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1BF" w:rsidRDefault="00D561BF" w:rsidP="007A326C">
      <w:pPr>
        <w:autoSpaceDE w:val="0"/>
        <w:autoSpaceDN w:val="0"/>
        <w:rPr>
          <w:rFonts w:ascii="BIZ UDPゴシック" w:eastAsia="BIZ UDPゴシック" w:hAnsi="BIZ UDPゴシック"/>
          <w:sz w:val="36"/>
          <w:szCs w:val="40"/>
        </w:rPr>
      </w:pPr>
    </w:p>
    <w:p w:rsidR="00D561BF" w:rsidRDefault="00D561BF" w:rsidP="007A326C">
      <w:pPr>
        <w:autoSpaceDE w:val="0"/>
        <w:autoSpaceDN w:val="0"/>
        <w:rPr>
          <w:rFonts w:ascii="BIZ UDPゴシック" w:eastAsia="BIZ UDPゴシック" w:hAnsi="BIZ UDPゴシック"/>
          <w:sz w:val="36"/>
          <w:szCs w:val="40"/>
        </w:rPr>
      </w:pPr>
    </w:p>
    <w:p w:rsidR="00D561BF" w:rsidRDefault="00D561BF" w:rsidP="007A326C">
      <w:pPr>
        <w:autoSpaceDE w:val="0"/>
        <w:autoSpaceDN w:val="0"/>
        <w:rPr>
          <w:rFonts w:ascii="BIZ UDPゴシック" w:eastAsia="BIZ UDPゴシック" w:hAnsi="BIZ UDPゴシック"/>
          <w:sz w:val="36"/>
          <w:szCs w:val="40"/>
        </w:rPr>
      </w:pPr>
    </w:p>
    <w:p w:rsidR="00D561BF" w:rsidRDefault="00D561BF" w:rsidP="007A326C">
      <w:pPr>
        <w:autoSpaceDE w:val="0"/>
        <w:autoSpaceDN w:val="0"/>
        <w:rPr>
          <w:rFonts w:ascii="BIZ UDPゴシック" w:eastAsia="BIZ UDPゴシック" w:hAnsi="BIZ UDPゴシック"/>
          <w:sz w:val="36"/>
          <w:szCs w:val="40"/>
        </w:rPr>
      </w:pPr>
    </w:p>
    <w:p w:rsidR="00D561BF" w:rsidRDefault="00D561BF" w:rsidP="007A326C">
      <w:pPr>
        <w:autoSpaceDE w:val="0"/>
        <w:autoSpaceDN w:val="0"/>
        <w:rPr>
          <w:rFonts w:ascii="BIZ UDPゴシック" w:eastAsia="BIZ UDPゴシック" w:hAnsi="BIZ UDPゴシック"/>
          <w:sz w:val="36"/>
          <w:szCs w:val="40"/>
        </w:rPr>
      </w:pPr>
    </w:p>
    <w:p w:rsidR="00D561BF" w:rsidRDefault="00D561BF" w:rsidP="007A326C">
      <w:pPr>
        <w:autoSpaceDE w:val="0"/>
        <w:autoSpaceDN w:val="0"/>
        <w:rPr>
          <w:rFonts w:ascii="BIZ UDPゴシック" w:eastAsia="BIZ UDPゴシック" w:hAnsi="BIZ UDPゴシック"/>
          <w:sz w:val="36"/>
          <w:szCs w:val="40"/>
        </w:rPr>
      </w:pPr>
    </w:p>
    <w:p w:rsidR="00D561BF" w:rsidRPr="00D561BF" w:rsidRDefault="00D561BF" w:rsidP="007A326C">
      <w:pPr>
        <w:autoSpaceDE w:val="0"/>
        <w:autoSpaceDN w:val="0"/>
        <w:ind w:leftChars="-202" w:left="-3" w:rightChars="-135" w:right="-283" w:hangingChars="81" w:hanging="421"/>
        <w:jc w:val="center"/>
        <w:rPr>
          <w:rFonts w:ascii="BIZ UDPゴシック" w:eastAsia="BIZ UDPゴシック" w:hAnsi="BIZ UDPゴシック"/>
          <w:b/>
          <w:bCs/>
          <w:sz w:val="52"/>
          <w:szCs w:val="56"/>
        </w:rPr>
      </w:pPr>
      <w:r w:rsidRPr="00D561BF">
        <w:rPr>
          <w:rFonts w:ascii="BIZ UDPゴシック" w:eastAsia="BIZ UDPゴシック" w:hAnsi="BIZ UDPゴシック" w:hint="eastAsia"/>
          <w:b/>
          <w:bCs/>
          <w:sz w:val="52"/>
          <w:szCs w:val="56"/>
        </w:rPr>
        <w:t>木城町子どもの貧困対策整備計画</w:t>
      </w:r>
    </w:p>
    <w:p w:rsidR="00D561BF" w:rsidRDefault="00D561BF" w:rsidP="007A326C">
      <w:pPr>
        <w:autoSpaceDE w:val="0"/>
        <w:autoSpaceDN w:val="0"/>
        <w:jc w:val="center"/>
        <w:rPr>
          <w:rFonts w:ascii="BIZ UDPゴシック" w:eastAsia="BIZ UDPゴシック" w:hAnsi="BIZ UDPゴシック"/>
          <w:sz w:val="36"/>
          <w:szCs w:val="40"/>
        </w:rPr>
      </w:pPr>
      <w:r>
        <w:rPr>
          <w:rFonts w:ascii="BIZ UDPゴシック" w:eastAsia="BIZ UDPゴシック" w:hAnsi="BIZ UDPゴシック" w:hint="eastAsia"/>
          <w:sz w:val="36"/>
          <w:szCs w:val="40"/>
        </w:rPr>
        <w:t>＜令和２年度～令和６年度＞</w:t>
      </w:r>
    </w:p>
    <w:p w:rsidR="00D561BF" w:rsidRPr="00D561BF" w:rsidRDefault="00D561BF" w:rsidP="007A326C">
      <w:pPr>
        <w:autoSpaceDE w:val="0"/>
        <w:autoSpaceDN w:val="0"/>
        <w:rPr>
          <w:rFonts w:ascii="BIZ UDPゴシック" w:eastAsia="BIZ UDPゴシック" w:hAnsi="BIZ UDPゴシック"/>
          <w:sz w:val="24"/>
          <w:szCs w:val="28"/>
        </w:rPr>
      </w:pPr>
    </w:p>
    <w:p w:rsidR="00D561BF" w:rsidRPr="00D561BF" w:rsidRDefault="00D561BF" w:rsidP="007A326C">
      <w:pPr>
        <w:autoSpaceDE w:val="0"/>
        <w:autoSpaceDN w:val="0"/>
        <w:rPr>
          <w:rFonts w:ascii="BIZ UDPゴシック" w:eastAsia="BIZ UDPゴシック" w:hAnsi="BIZ UDPゴシック"/>
          <w:sz w:val="24"/>
          <w:szCs w:val="28"/>
        </w:rPr>
      </w:pPr>
    </w:p>
    <w:p w:rsidR="00D561BF" w:rsidRPr="00D561BF" w:rsidRDefault="00D561BF" w:rsidP="007A326C">
      <w:pPr>
        <w:autoSpaceDE w:val="0"/>
        <w:autoSpaceDN w:val="0"/>
        <w:rPr>
          <w:rFonts w:ascii="BIZ UDPゴシック" w:eastAsia="BIZ UDPゴシック" w:hAnsi="BIZ UDPゴシック"/>
          <w:sz w:val="24"/>
          <w:szCs w:val="28"/>
        </w:rPr>
      </w:pPr>
    </w:p>
    <w:p w:rsidR="00D561BF" w:rsidRDefault="00D561BF" w:rsidP="007A326C">
      <w:pPr>
        <w:autoSpaceDE w:val="0"/>
        <w:autoSpaceDN w:val="0"/>
        <w:rPr>
          <w:rFonts w:ascii="BIZ UDPゴシック" w:eastAsia="BIZ UDPゴシック" w:hAnsi="BIZ UDPゴシック"/>
          <w:sz w:val="24"/>
          <w:szCs w:val="28"/>
        </w:rPr>
      </w:pPr>
    </w:p>
    <w:p w:rsidR="00D561BF" w:rsidRDefault="00D561BF" w:rsidP="007A326C">
      <w:pPr>
        <w:autoSpaceDE w:val="0"/>
        <w:autoSpaceDN w:val="0"/>
        <w:rPr>
          <w:rFonts w:ascii="BIZ UDPゴシック" w:eastAsia="BIZ UDPゴシック" w:hAnsi="BIZ UDPゴシック"/>
          <w:sz w:val="24"/>
          <w:szCs w:val="28"/>
        </w:rPr>
      </w:pPr>
    </w:p>
    <w:p w:rsidR="00D561BF" w:rsidRDefault="00D561BF" w:rsidP="007A326C">
      <w:pPr>
        <w:autoSpaceDE w:val="0"/>
        <w:autoSpaceDN w:val="0"/>
        <w:rPr>
          <w:rFonts w:ascii="BIZ UDPゴシック" w:eastAsia="BIZ UDPゴシック" w:hAnsi="BIZ UDPゴシック"/>
          <w:sz w:val="24"/>
          <w:szCs w:val="28"/>
        </w:rPr>
      </w:pPr>
    </w:p>
    <w:p w:rsidR="00D561BF" w:rsidRDefault="00D561BF" w:rsidP="007A326C">
      <w:pPr>
        <w:autoSpaceDE w:val="0"/>
        <w:autoSpaceDN w:val="0"/>
        <w:rPr>
          <w:rFonts w:ascii="BIZ UDPゴシック" w:eastAsia="BIZ UDPゴシック" w:hAnsi="BIZ UDPゴシック"/>
          <w:sz w:val="24"/>
          <w:szCs w:val="28"/>
        </w:rPr>
      </w:pPr>
    </w:p>
    <w:p w:rsidR="00D561BF" w:rsidRDefault="00D561BF" w:rsidP="007A326C">
      <w:pPr>
        <w:autoSpaceDE w:val="0"/>
        <w:autoSpaceDN w:val="0"/>
        <w:rPr>
          <w:rFonts w:ascii="BIZ UDPゴシック" w:eastAsia="BIZ UDPゴシック" w:hAnsi="BIZ UDPゴシック"/>
          <w:sz w:val="24"/>
          <w:szCs w:val="28"/>
        </w:rPr>
      </w:pPr>
    </w:p>
    <w:p w:rsidR="00D561BF" w:rsidRDefault="00D561BF" w:rsidP="007A326C">
      <w:pPr>
        <w:autoSpaceDE w:val="0"/>
        <w:autoSpaceDN w:val="0"/>
        <w:rPr>
          <w:rFonts w:ascii="BIZ UDPゴシック" w:eastAsia="BIZ UDPゴシック" w:hAnsi="BIZ UDPゴシック"/>
          <w:sz w:val="24"/>
          <w:szCs w:val="28"/>
        </w:rPr>
      </w:pPr>
    </w:p>
    <w:p w:rsidR="00D561BF" w:rsidRDefault="00D561BF" w:rsidP="007A326C">
      <w:pPr>
        <w:autoSpaceDE w:val="0"/>
        <w:autoSpaceDN w:val="0"/>
        <w:rPr>
          <w:rFonts w:ascii="BIZ UDPゴシック" w:eastAsia="BIZ UDPゴシック" w:hAnsi="BIZ UDPゴシック"/>
          <w:sz w:val="24"/>
          <w:szCs w:val="28"/>
        </w:rPr>
      </w:pPr>
    </w:p>
    <w:p w:rsidR="00D561BF" w:rsidRDefault="00D561BF" w:rsidP="007A326C">
      <w:pPr>
        <w:autoSpaceDE w:val="0"/>
        <w:autoSpaceDN w:val="0"/>
        <w:rPr>
          <w:rFonts w:ascii="BIZ UDPゴシック" w:eastAsia="BIZ UDPゴシック" w:hAnsi="BIZ UDPゴシック"/>
          <w:sz w:val="24"/>
          <w:szCs w:val="28"/>
        </w:rPr>
      </w:pPr>
    </w:p>
    <w:p w:rsidR="00D561BF" w:rsidRDefault="00D561BF" w:rsidP="007A326C">
      <w:pPr>
        <w:autoSpaceDE w:val="0"/>
        <w:autoSpaceDN w:val="0"/>
        <w:rPr>
          <w:rFonts w:ascii="BIZ UDPゴシック" w:eastAsia="BIZ UDPゴシック" w:hAnsi="BIZ UDPゴシック"/>
          <w:sz w:val="24"/>
          <w:szCs w:val="28"/>
        </w:rPr>
      </w:pPr>
    </w:p>
    <w:p w:rsidR="00D561BF" w:rsidRPr="00D561BF" w:rsidRDefault="00D561BF" w:rsidP="007A326C">
      <w:pPr>
        <w:autoSpaceDE w:val="0"/>
        <w:autoSpaceDN w:val="0"/>
        <w:rPr>
          <w:rFonts w:ascii="BIZ UDPゴシック" w:eastAsia="BIZ UDPゴシック" w:hAnsi="BIZ UDPゴシック"/>
          <w:sz w:val="24"/>
          <w:szCs w:val="28"/>
        </w:rPr>
      </w:pPr>
    </w:p>
    <w:p w:rsidR="00D561BF" w:rsidRPr="00D561BF" w:rsidRDefault="00D561BF" w:rsidP="007A326C">
      <w:pPr>
        <w:autoSpaceDE w:val="0"/>
        <w:autoSpaceDN w:val="0"/>
        <w:rPr>
          <w:rFonts w:ascii="BIZ UDPゴシック" w:eastAsia="BIZ UDPゴシック" w:hAnsi="BIZ UDPゴシック"/>
          <w:sz w:val="24"/>
          <w:szCs w:val="28"/>
        </w:rPr>
      </w:pPr>
    </w:p>
    <w:p w:rsidR="00D561BF" w:rsidRPr="00D561BF" w:rsidRDefault="00D561BF" w:rsidP="007A326C">
      <w:pPr>
        <w:autoSpaceDE w:val="0"/>
        <w:autoSpaceDN w:val="0"/>
        <w:rPr>
          <w:rFonts w:ascii="BIZ UDPゴシック" w:eastAsia="BIZ UDPゴシック" w:hAnsi="BIZ UDPゴシック"/>
          <w:sz w:val="24"/>
          <w:szCs w:val="28"/>
        </w:rPr>
      </w:pPr>
    </w:p>
    <w:p w:rsidR="00D561BF" w:rsidRPr="00D561BF" w:rsidRDefault="00D561BF" w:rsidP="007A326C">
      <w:pPr>
        <w:autoSpaceDE w:val="0"/>
        <w:autoSpaceDN w:val="0"/>
        <w:rPr>
          <w:rFonts w:ascii="BIZ UDPゴシック" w:eastAsia="BIZ UDPゴシック" w:hAnsi="BIZ UDPゴシック"/>
          <w:sz w:val="24"/>
          <w:szCs w:val="28"/>
        </w:rPr>
      </w:pPr>
    </w:p>
    <w:p w:rsidR="00D561BF" w:rsidRPr="00D561BF" w:rsidRDefault="00D561BF" w:rsidP="007A326C">
      <w:pPr>
        <w:autoSpaceDE w:val="0"/>
        <w:autoSpaceDN w:val="0"/>
        <w:rPr>
          <w:rFonts w:ascii="BIZ UDPゴシック" w:eastAsia="BIZ UDPゴシック" w:hAnsi="BIZ UDPゴシック"/>
          <w:sz w:val="24"/>
          <w:szCs w:val="28"/>
        </w:rPr>
      </w:pPr>
    </w:p>
    <w:p w:rsidR="00D561BF" w:rsidRDefault="00D561BF" w:rsidP="007A326C">
      <w:pPr>
        <w:autoSpaceDE w:val="0"/>
        <w:autoSpaceDN w:val="0"/>
        <w:spacing w:line="520" w:lineRule="exact"/>
        <w:jc w:val="center"/>
        <w:rPr>
          <w:rFonts w:ascii="BIZ UDPゴシック" w:eastAsia="BIZ UDPゴシック" w:hAnsi="BIZ UDPゴシック"/>
          <w:sz w:val="36"/>
          <w:szCs w:val="40"/>
        </w:rPr>
      </w:pPr>
      <w:r>
        <w:rPr>
          <w:rFonts w:ascii="BIZ UDPゴシック" w:eastAsia="BIZ UDPゴシック" w:hAnsi="BIZ UDPゴシック" w:hint="eastAsia"/>
          <w:sz w:val="36"/>
          <w:szCs w:val="40"/>
        </w:rPr>
        <w:t>令和２年</w:t>
      </w:r>
      <w:r w:rsidR="001A5696">
        <w:rPr>
          <w:rFonts w:ascii="BIZ UDPゴシック" w:eastAsia="BIZ UDPゴシック" w:hAnsi="BIZ UDPゴシック" w:hint="eastAsia"/>
          <w:sz w:val="36"/>
          <w:szCs w:val="40"/>
        </w:rPr>
        <w:t>３月</w:t>
      </w:r>
    </w:p>
    <w:p w:rsidR="00F310A4" w:rsidRDefault="00D561BF" w:rsidP="007A326C">
      <w:pPr>
        <w:autoSpaceDE w:val="0"/>
        <w:autoSpaceDN w:val="0"/>
        <w:spacing w:line="520" w:lineRule="exact"/>
        <w:jc w:val="center"/>
        <w:rPr>
          <w:rFonts w:ascii="BIZ UDPゴシック" w:eastAsia="BIZ UDPゴシック" w:hAnsi="BIZ UDPゴシック"/>
          <w:sz w:val="36"/>
          <w:szCs w:val="40"/>
        </w:rPr>
        <w:sectPr w:rsidR="00F310A4">
          <w:pgSz w:w="11906" w:h="16838"/>
          <w:pgMar w:top="1985" w:right="1701" w:bottom="1701" w:left="1701" w:header="851" w:footer="992" w:gutter="0"/>
          <w:cols w:space="425"/>
          <w:docGrid w:type="lines" w:linePitch="360"/>
        </w:sectPr>
      </w:pPr>
      <w:r>
        <w:rPr>
          <w:rFonts w:ascii="BIZ UDPゴシック" w:eastAsia="BIZ UDPゴシック" w:hAnsi="BIZ UDPゴシック" w:hint="eastAsia"/>
          <w:sz w:val="36"/>
          <w:szCs w:val="40"/>
        </w:rPr>
        <w:t>木城町</w:t>
      </w:r>
    </w:p>
    <w:p w:rsidR="00D561BF" w:rsidRDefault="00D561BF" w:rsidP="007A326C">
      <w:pPr>
        <w:autoSpaceDE w:val="0"/>
        <w:autoSpaceDN w:val="0"/>
        <w:spacing w:line="520" w:lineRule="exact"/>
        <w:jc w:val="center"/>
        <w:rPr>
          <w:rFonts w:ascii="BIZ UDPゴシック" w:eastAsia="BIZ UDPゴシック" w:hAnsi="BIZ UDPゴシック"/>
          <w:sz w:val="36"/>
          <w:szCs w:val="40"/>
        </w:rPr>
        <w:sectPr w:rsidR="00D561BF">
          <w:pgSz w:w="11906" w:h="16838"/>
          <w:pgMar w:top="1985" w:right="1701" w:bottom="1701" w:left="1701" w:header="851" w:footer="992" w:gutter="0"/>
          <w:cols w:space="425"/>
          <w:docGrid w:type="lines" w:linePitch="360"/>
        </w:sectPr>
      </w:pPr>
    </w:p>
    <w:sdt>
      <w:sdtPr>
        <w:rPr>
          <w:rFonts w:asciiTheme="minorHAnsi" w:eastAsiaTheme="minorEastAsia" w:hAnsiTheme="minorHAnsi" w:cstheme="minorBidi"/>
          <w:color w:val="auto"/>
          <w:kern w:val="2"/>
          <w:sz w:val="21"/>
          <w:szCs w:val="22"/>
          <w:lang w:val="ja-JP"/>
        </w:rPr>
        <w:id w:val="-1208566225"/>
        <w:docPartObj>
          <w:docPartGallery w:val="Table of Contents"/>
          <w:docPartUnique/>
        </w:docPartObj>
      </w:sdtPr>
      <w:sdtEndPr>
        <w:rPr>
          <w:rFonts w:ascii="ＭＳ Ｐゴシック" w:eastAsia="ＭＳ Ｐゴシック" w:hAnsi="ＭＳ Ｐゴシック"/>
          <w:b/>
          <w:bCs/>
        </w:rPr>
      </w:sdtEndPr>
      <w:sdtContent>
        <w:p w:rsidR="00157D5D" w:rsidRPr="006C7AC1" w:rsidRDefault="00157D5D" w:rsidP="00157D5D">
          <w:pPr>
            <w:pStyle w:val="aa"/>
            <w:spacing w:before="0"/>
            <w:rPr>
              <w:rFonts w:ascii="ＭＳ Ｐゴシック" w:eastAsia="ＭＳ Ｐゴシック" w:hAnsi="ＭＳ Ｐゴシック"/>
              <w:color w:val="auto"/>
              <w:sz w:val="21"/>
              <w:szCs w:val="21"/>
            </w:rPr>
          </w:pPr>
          <w:r w:rsidRPr="006C7AC1">
            <w:rPr>
              <w:rFonts w:ascii="ＭＳ Ｐゴシック" w:eastAsia="ＭＳ Ｐゴシック" w:hAnsi="ＭＳ Ｐゴシック"/>
              <w:color w:val="auto"/>
              <w:sz w:val="21"/>
              <w:szCs w:val="21"/>
              <w:lang w:val="ja-JP"/>
            </w:rPr>
            <w:t>目次</w:t>
          </w:r>
        </w:p>
        <w:p w:rsidR="006C7AC1" w:rsidRPr="006C7AC1" w:rsidRDefault="00157D5D">
          <w:pPr>
            <w:pStyle w:val="11"/>
            <w:tabs>
              <w:tab w:val="right" w:leader="dot" w:pos="8494"/>
            </w:tabs>
            <w:rPr>
              <w:rFonts w:ascii="ＭＳ Ｐゴシック" w:eastAsia="ＭＳ Ｐゴシック" w:hAnsi="ＭＳ Ｐゴシック"/>
              <w:noProof/>
              <w:szCs w:val="21"/>
            </w:rPr>
          </w:pPr>
          <w:r w:rsidRPr="006C7AC1">
            <w:rPr>
              <w:rFonts w:ascii="ＭＳ Ｐゴシック" w:eastAsia="ＭＳ Ｐゴシック" w:hAnsi="ＭＳ Ｐゴシック"/>
              <w:szCs w:val="21"/>
            </w:rPr>
            <w:fldChar w:fldCharType="begin"/>
          </w:r>
          <w:r w:rsidRPr="006C7AC1">
            <w:rPr>
              <w:rFonts w:ascii="ＭＳ Ｐゴシック" w:eastAsia="ＭＳ Ｐゴシック" w:hAnsi="ＭＳ Ｐゴシック"/>
              <w:szCs w:val="21"/>
            </w:rPr>
            <w:instrText xml:space="preserve"> TOC \o "1-3" \h \z \u </w:instrText>
          </w:r>
          <w:r w:rsidRPr="006C7AC1">
            <w:rPr>
              <w:rFonts w:ascii="ＭＳ Ｐゴシック" w:eastAsia="ＭＳ Ｐゴシック" w:hAnsi="ＭＳ Ｐゴシック"/>
              <w:szCs w:val="21"/>
            </w:rPr>
            <w:fldChar w:fldCharType="separate"/>
          </w:r>
          <w:hyperlink w:anchor="_Toc31906314" w:history="1">
            <w:r w:rsidR="006C7AC1" w:rsidRPr="006C7AC1">
              <w:rPr>
                <w:rStyle w:val="ab"/>
                <w:rFonts w:ascii="ＭＳ Ｐゴシック" w:eastAsia="ＭＳ Ｐゴシック" w:hAnsi="ＭＳ Ｐゴシック"/>
                <w:noProof/>
                <w:szCs w:val="21"/>
              </w:rPr>
              <w:t>第１章　計画策定の趣旨</w:t>
            </w:r>
            <w:r w:rsidR="006C7AC1" w:rsidRPr="006C7AC1">
              <w:rPr>
                <w:rFonts w:ascii="ＭＳ Ｐゴシック" w:eastAsia="ＭＳ Ｐゴシック" w:hAnsi="ＭＳ Ｐゴシック"/>
                <w:noProof/>
                <w:webHidden/>
                <w:szCs w:val="21"/>
              </w:rPr>
              <w:tab/>
            </w:r>
            <w:r w:rsidR="006C7AC1" w:rsidRPr="006C7AC1">
              <w:rPr>
                <w:rFonts w:ascii="ＭＳ Ｐゴシック" w:eastAsia="ＭＳ Ｐゴシック" w:hAnsi="ＭＳ Ｐゴシック"/>
                <w:noProof/>
                <w:webHidden/>
                <w:szCs w:val="21"/>
              </w:rPr>
              <w:fldChar w:fldCharType="begin"/>
            </w:r>
            <w:r w:rsidR="006C7AC1" w:rsidRPr="006C7AC1">
              <w:rPr>
                <w:rFonts w:ascii="ＭＳ Ｐゴシック" w:eastAsia="ＭＳ Ｐゴシック" w:hAnsi="ＭＳ Ｐゴシック"/>
                <w:noProof/>
                <w:webHidden/>
                <w:szCs w:val="21"/>
              </w:rPr>
              <w:instrText xml:space="preserve"> PAGEREF _Toc31906314 \h </w:instrText>
            </w:r>
            <w:r w:rsidR="006C7AC1" w:rsidRPr="006C7AC1">
              <w:rPr>
                <w:rFonts w:ascii="ＭＳ Ｐゴシック" w:eastAsia="ＭＳ Ｐゴシック" w:hAnsi="ＭＳ Ｐゴシック"/>
                <w:noProof/>
                <w:webHidden/>
                <w:szCs w:val="21"/>
              </w:rPr>
            </w:r>
            <w:r w:rsidR="006C7AC1" w:rsidRPr="006C7AC1">
              <w:rPr>
                <w:rFonts w:ascii="ＭＳ Ｐゴシック" w:eastAsia="ＭＳ Ｐゴシック" w:hAnsi="ＭＳ Ｐゴシック"/>
                <w:noProof/>
                <w:webHidden/>
                <w:szCs w:val="21"/>
              </w:rPr>
              <w:fldChar w:fldCharType="separate"/>
            </w:r>
            <w:r w:rsidR="00515030">
              <w:rPr>
                <w:rFonts w:ascii="ＭＳ Ｐゴシック" w:eastAsia="ＭＳ Ｐゴシック" w:hAnsi="ＭＳ Ｐゴシック"/>
                <w:noProof/>
                <w:webHidden/>
                <w:szCs w:val="21"/>
              </w:rPr>
              <w:t>1</w:t>
            </w:r>
            <w:r w:rsidR="006C7AC1" w:rsidRPr="006C7AC1">
              <w:rPr>
                <w:rFonts w:ascii="ＭＳ Ｐゴシック" w:eastAsia="ＭＳ Ｐゴシック" w:hAnsi="ＭＳ Ｐゴシック"/>
                <w:noProof/>
                <w:webHidden/>
                <w:szCs w:val="21"/>
              </w:rPr>
              <w:fldChar w:fldCharType="end"/>
            </w:r>
          </w:hyperlink>
        </w:p>
        <w:p w:rsidR="006C7AC1" w:rsidRPr="006C7AC1" w:rsidRDefault="007C03AE" w:rsidP="006C7AC1">
          <w:pPr>
            <w:pStyle w:val="11"/>
            <w:tabs>
              <w:tab w:val="right" w:leader="dot" w:pos="8494"/>
            </w:tabs>
            <w:ind w:firstLineChars="100" w:firstLine="210"/>
            <w:rPr>
              <w:rFonts w:ascii="ＭＳ Ｐゴシック" w:eastAsia="ＭＳ Ｐゴシック" w:hAnsi="ＭＳ Ｐゴシック"/>
              <w:noProof/>
              <w:szCs w:val="21"/>
            </w:rPr>
          </w:pPr>
          <w:hyperlink w:anchor="_Toc31906315" w:history="1">
            <w:r w:rsidR="006C7AC1" w:rsidRPr="006C7AC1">
              <w:rPr>
                <w:rStyle w:val="ab"/>
                <w:rFonts w:ascii="ＭＳ Ｐゴシック" w:eastAsia="ＭＳ Ｐゴシック" w:hAnsi="ＭＳ Ｐゴシック"/>
                <w:noProof/>
                <w:szCs w:val="21"/>
              </w:rPr>
              <w:t>１．子どもの貧困対策に関する国・県の動き</w:t>
            </w:r>
            <w:r w:rsidR="006C7AC1" w:rsidRPr="006C7AC1">
              <w:rPr>
                <w:rFonts w:ascii="ＭＳ Ｐゴシック" w:eastAsia="ＭＳ Ｐゴシック" w:hAnsi="ＭＳ Ｐゴシック"/>
                <w:noProof/>
                <w:webHidden/>
                <w:szCs w:val="21"/>
              </w:rPr>
              <w:tab/>
            </w:r>
            <w:r w:rsidR="006C7AC1" w:rsidRPr="006C7AC1">
              <w:rPr>
                <w:rFonts w:ascii="ＭＳ Ｐゴシック" w:eastAsia="ＭＳ Ｐゴシック" w:hAnsi="ＭＳ Ｐゴシック"/>
                <w:noProof/>
                <w:webHidden/>
                <w:szCs w:val="21"/>
              </w:rPr>
              <w:fldChar w:fldCharType="begin"/>
            </w:r>
            <w:r w:rsidR="006C7AC1" w:rsidRPr="006C7AC1">
              <w:rPr>
                <w:rFonts w:ascii="ＭＳ Ｐゴシック" w:eastAsia="ＭＳ Ｐゴシック" w:hAnsi="ＭＳ Ｐゴシック"/>
                <w:noProof/>
                <w:webHidden/>
                <w:szCs w:val="21"/>
              </w:rPr>
              <w:instrText xml:space="preserve"> PAGEREF _Toc31906315 \h </w:instrText>
            </w:r>
            <w:r w:rsidR="006C7AC1" w:rsidRPr="006C7AC1">
              <w:rPr>
                <w:rFonts w:ascii="ＭＳ Ｐゴシック" w:eastAsia="ＭＳ Ｐゴシック" w:hAnsi="ＭＳ Ｐゴシック"/>
                <w:noProof/>
                <w:webHidden/>
                <w:szCs w:val="21"/>
              </w:rPr>
            </w:r>
            <w:r w:rsidR="006C7AC1" w:rsidRPr="006C7AC1">
              <w:rPr>
                <w:rFonts w:ascii="ＭＳ Ｐゴシック" w:eastAsia="ＭＳ Ｐゴシック" w:hAnsi="ＭＳ Ｐゴシック"/>
                <w:noProof/>
                <w:webHidden/>
                <w:szCs w:val="21"/>
              </w:rPr>
              <w:fldChar w:fldCharType="separate"/>
            </w:r>
            <w:r w:rsidR="00515030">
              <w:rPr>
                <w:rFonts w:ascii="ＭＳ Ｐゴシック" w:eastAsia="ＭＳ Ｐゴシック" w:hAnsi="ＭＳ Ｐゴシック"/>
                <w:noProof/>
                <w:webHidden/>
                <w:szCs w:val="21"/>
              </w:rPr>
              <w:t>1</w:t>
            </w:r>
            <w:r w:rsidR="006C7AC1" w:rsidRPr="006C7AC1">
              <w:rPr>
                <w:rFonts w:ascii="ＭＳ Ｐゴシック" w:eastAsia="ＭＳ Ｐゴシック" w:hAnsi="ＭＳ Ｐゴシック"/>
                <w:noProof/>
                <w:webHidden/>
                <w:szCs w:val="21"/>
              </w:rPr>
              <w:fldChar w:fldCharType="end"/>
            </w:r>
          </w:hyperlink>
        </w:p>
        <w:p w:rsidR="006C7AC1" w:rsidRPr="006C7AC1" w:rsidRDefault="007C03AE" w:rsidP="006C7AC1">
          <w:pPr>
            <w:pStyle w:val="11"/>
            <w:tabs>
              <w:tab w:val="right" w:leader="dot" w:pos="8494"/>
            </w:tabs>
            <w:ind w:firstLineChars="100" w:firstLine="210"/>
            <w:rPr>
              <w:rFonts w:ascii="ＭＳ Ｐゴシック" w:eastAsia="ＭＳ Ｐゴシック" w:hAnsi="ＭＳ Ｐゴシック"/>
              <w:noProof/>
              <w:szCs w:val="21"/>
            </w:rPr>
          </w:pPr>
          <w:hyperlink w:anchor="_Toc31906316" w:history="1">
            <w:r w:rsidR="006C7AC1" w:rsidRPr="006C7AC1">
              <w:rPr>
                <w:rStyle w:val="ab"/>
                <w:rFonts w:ascii="ＭＳ Ｐゴシック" w:eastAsia="ＭＳ Ｐゴシック" w:hAnsi="ＭＳ Ｐゴシック"/>
                <w:noProof/>
                <w:szCs w:val="21"/>
              </w:rPr>
              <w:t>２．計画の位置づけ</w:t>
            </w:r>
            <w:r w:rsidR="006C7AC1" w:rsidRPr="006C7AC1">
              <w:rPr>
                <w:rFonts w:ascii="ＭＳ Ｐゴシック" w:eastAsia="ＭＳ Ｐゴシック" w:hAnsi="ＭＳ Ｐゴシック"/>
                <w:noProof/>
                <w:webHidden/>
                <w:szCs w:val="21"/>
              </w:rPr>
              <w:tab/>
            </w:r>
            <w:r w:rsidR="006C7AC1" w:rsidRPr="006C7AC1">
              <w:rPr>
                <w:rFonts w:ascii="ＭＳ Ｐゴシック" w:eastAsia="ＭＳ Ｐゴシック" w:hAnsi="ＭＳ Ｐゴシック"/>
                <w:noProof/>
                <w:webHidden/>
                <w:szCs w:val="21"/>
              </w:rPr>
              <w:fldChar w:fldCharType="begin"/>
            </w:r>
            <w:r w:rsidR="006C7AC1" w:rsidRPr="006C7AC1">
              <w:rPr>
                <w:rFonts w:ascii="ＭＳ Ｐゴシック" w:eastAsia="ＭＳ Ｐゴシック" w:hAnsi="ＭＳ Ｐゴシック"/>
                <w:noProof/>
                <w:webHidden/>
                <w:szCs w:val="21"/>
              </w:rPr>
              <w:instrText xml:space="preserve"> PAGEREF _Toc31906316 \h </w:instrText>
            </w:r>
            <w:r w:rsidR="006C7AC1" w:rsidRPr="006C7AC1">
              <w:rPr>
                <w:rFonts w:ascii="ＭＳ Ｐゴシック" w:eastAsia="ＭＳ Ｐゴシック" w:hAnsi="ＭＳ Ｐゴシック"/>
                <w:noProof/>
                <w:webHidden/>
                <w:szCs w:val="21"/>
              </w:rPr>
            </w:r>
            <w:r w:rsidR="006C7AC1" w:rsidRPr="006C7AC1">
              <w:rPr>
                <w:rFonts w:ascii="ＭＳ Ｐゴシック" w:eastAsia="ＭＳ Ｐゴシック" w:hAnsi="ＭＳ Ｐゴシック"/>
                <w:noProof/>
                <w:webHidden/>
                <w:szCs w:val="21"/>
              </w:rPr>
              <w:fldChar w:fldCharType="separate"/>
            </w:r>
            <w:r w:rsidR="00515030">
              <w:rPr>
                <w:rFonts w:ascii="ＭＳ Ｐゴシック" w:eastAsia="ＭＳ Ｐゴシック" w:hAnsi="ＭＳ Ｐゴシック"/>
                <w:noProof/>
                <w:webHidden/>
                <w:szCs w:val="21"/>
              </w:rPr>
              <w:t>2</w:t>
            </w:r>
            <w:r w:rsidR="006C7AC1" w:rsidRPr="006C7AC1">
              <w:rPr>
                <w:rFonts w:ascii="ＭＳ Ｐゴシック" w:eastAsia="ＭＳ Ｐゴシック" w:hAnsi="ＭＳ Ｐゴシック"/>
                <w:noProof/>
                <w:webHidden/>
                <w:szCs w:val="21"/>
              </w:rPr>
              <w:fldChar w:fldCharType="end"/>
            </w:r>
          </w:hyperlink>
        </w:p>
        <w:p w:rsidR="006C7AC1" w:rsidRPr="006C7AC1" w:rsidRDefault="007C03AE" w:rsidP="006C7AC1">
          <w:pPr>
            <w:pStyle w:val="11"/>
            <w:tabs>
              <w:tab w:val="right" w:leader="dot" w:pos="8494"/>
            </w:tabs>
            <w:ind w:firstLineChars="100" w:firstLine="210"/>
            <w:rPr>
              <w:rFonts w:ascii="ＭＳ Ｐゴシック" w:eastAsia="ＭＳ Ｐゴシック" w:hAnsi="ＭＳ Ｐゴシック"/>
              <w:noProof/>
              <w:szCs w:val="21"/>
            </w:rPr>
          </w:pPr>
          <w:hyperlink w:anchor="_Toc31906317" w:history="1">
            <w:r w:rsidR="006C7AC1" w:rsidRPr="006C7AC1">
              <w:rPr>
                <w:rStyle w:val="ab"/>
                <w:rFonts w:ascii="ＭＳ Ｐゴシック" w:eastAsia="ＭＳ Ｐゴシック" w:hAnsi="ＭＳ Ｐゴシック"/>
                <w:noProof/>
                <w:szCs w:val="21"/>
              </w:rPr>
              <w:t>３．計画策定の目的</w:t>
            </w:r>
            <w:r w:rsidR="006C7AC1" w:rsidRPr="006C7AC1">
              <w:rPr>
                <w:rFonts w:ascii="ＭＳ Ｐゴシック" w:eastAsia="ＭＳ Ｐゴシック" w:hAnsi="ＭＳ Ｐゴシック"/>
                <w:noProof/>
                <w:webHidden/>
                <w:szCs w:val="21"/>
              </w:rPr>
              <w:tab/>
            </w:r>
            <w:r w:rsidR="006C7AC1" w:rsidRPr="006C7AC1">
              <w:rPr>
                <w:rFonts w:ascii="ＭＳ Ｐゴシック" w:eastAsia="ＭＳ Ｐゴシック" w:hAnsi="ＭＳ Ｐゴシック"/>
                <w:noProof/>
                <w:webHidden/>
                <w:szCs w:val="21"/>
              </w:rPr>
              <w:fldChar w:fldCharType="begin"/>
            </w:r>
            <w:r w:rsidR="006C7AC1" w:rsidRPr="006C7AC1">
              <w:rPr>
                <w:rFonts w:ascii="ＭＳ Ｐゴシック" w:eastAsia="ＭＳ Ｐゴシック" w:hAnsi="ＭＳ Ｐゴシック"/>
                <w:noProof/>
                <w:webHidden/>
                <w:szCs w:val="21"/>
              </w:rPr>
              <w:instrText xml:space="preserve"> PAGEREF _Toc31906317 \h </w:instrText>
            </w:r>
            <w:r w:rsidR="006C7AC1" w:rsidRPr="006C7AC1">
              <w:rPr>
                <w:rFonts w:ascii="ＭＳ Ｐゴシック" w:eastAsia="ＭＳ Ｐゴシック" w:hAnsi="ＭＳ Ｐゴシック"/>
                <w:noProof/>
                <w:webHidden/>
                <w:szCs w:val="21"/>
              </w:rPr>
            </w:r>
            <w:r w:rsidR="006C7AC1" w:rsidRPr="006C7AC1">
              <w:rPr>
                <w:rFonts w:ascii="ＭＳ Ｐゴシック" w:eastAsia="ＭＳ Ｐゴシック" w:hAnsi="ＭＳ Ｐゴシック"/>
                <w:noProof/>
                <w:webHidden/>
                <w:szCs w:val="21"/>
              </w:rPr>
              <w:fldChar w:fldCharType="separate"/>
            </w:r>
            <w:r w:rsidR="00515030">
              <w:rPr>
                <w:rFonts w:ascii="ＭＳ Ｐゴシック" w:eastAsia="ＭＳ Ｐゴシック" w:hAnsi="ＭＳ Ｐゴシック"/>
                <w:noProof/>
                <w:webHidden/>
                <w:szCs w:val="21"/>
              </w:rPr>
              <w:t>2</w:t>
            </w:r>
            <w:r w:rsidR="006C7AC1" w:rsidRPr="006C7AC1">
              <w:rPr>
                <w:rFonts w:ascii="ＭＳ Ｐゴシック" w:eastAsia="ＭＳ Ｐゴシック" w:hAnsi="ＭＳ Ｐゴシック"/>
                <w:noProof/>
                <w:webHidden/>
                <w:szCs w:val="21"/>
              </w:rPr>
              <w:fldChar w:fldCharType="end"/>
            </w:r>
          </w:hyperlink>
        </w:p>
        <w:p w:rsidR="006C7AC1" w:rsidRPr="006C7AC1" w:rsidRDefault="007C03AE" w:rsidP="006C7AC1">
          <w:pPr>
            <w:pStyle w:val="11"/>
            <w:tabs>
              <w:tab w:val="right" w:leader="dot" w:pos="8494"/>
            </w:tabs>
            <w:ind w:firstLineChars="100" w:firstLine="210"/>
            <w:rPr>
              <w:rFonts w:ascii="ＭＳ Ｐゴシック" w:eastAsia="ＭＳ Ｐゴシック" w:hAnsi="ＭＳ Ｐゴシック"/>
              <w:noProof/>
              <w:szCs w:val="21"/>
            </w:rPr>
          </w:pPr>
          <w:hyperlink w:anchor="_Toc31906318" w:history="1">
            <w:r w:rsidR="006C7AC1" w:rsidRPr="006C7AC1">
              <w:rPr>
                <w:rStyle w:val="ab"/>
                <w:rFonts w:ascii="ＭＳ Ｐゴシック" w:eastAsia="ＭＳ Ｐゴシック" w:hAnsi="ＭＳ Ｐゴシック"/>
                <w:noProof/>
                <w:szCs w:val="21"/>
              </w:rPr>
              <w:t>４．計画の期間</w:t>
            </w:r>
            <w:r w:rsidR="006C7AC1" w:rsidRPr="006C7AC1">
              <w:rPr>
                <w:rFonts w:ascii="ＭＳ Ｐゴシック" w:eastAsia="ＭＳ Ｐゴシック" w:hAnsi="ＭＳ Ｐゴシック"/>
                <w:noProof/>
                <w:webHidden/>
                <w:szCs w:val="21"/>
              </w:rPr>
              <w:tab/>
            </w:r>
            <w:r w:rsidR="006C7AC1" w:rsidRPr="006C7AC1">
              <w:rPr>
                <w:rFonts w:ascii="ＭＳ Ｐゴシック" w:eastAsia="ＭＳ Ｐゴシック" w:hAnsi="ＭＳ Ｐゴシック"/>
                <w:noProof/>
                <w:webHidden/>
                <w:szCs w:val="21"/>
              </w:rPr>
              <w:fldChar w:fldCharType="begin"/>
            </w:r>
            <w:r w:rsidR="006C7AC1" w:rsidRPr="006C7AC1">
              <w:rPr>
                <w:rFonts w:ascii="ＭＳ Ｐゴシック" w:eastAsia="ＭＳ Ｐゴシック" w:hAnsi="ＭＳ Ｐゴシック"/>
                <w:noProof/>
                <w:webHidden/>
                <w:szCs w:val="21"/>
              </w:rPr>
              <w:instrText xml:space="preserve"> PAGEREF _Toc31906318 \h </w:instrText>
            </w:r>
            <w:r w:rsidR="006C7AC1" w:rsidRPr="006C7AC1">
              <w:rPr>
                <w:rFonts w:ascii="ＭＳ Ｐゴシック" w:eastAsia="ＭＳ Ｐゴシック" w:hAnsi="ＭＳ Ｐゴシック"/>
                <w:noProof/>
                <w:webHidden/>
                <w:szCs w:val="21"/>
              </w:rPr>
            </w:r>
            <w:r w:rsidR="006C7AC1" w:rsidRPr="006C7AC1">
              <w:rPr>
                <w:rFonts w:ascii="ＭＳ Ｐゴシック" w:eastAsia="ＭＳ Ｐゴシック" w:hAnsi="ＭＳ Ｐゴシック"/>
                <w:noProof/>
                <w:webHidden/>
                <w:szCs w:val="21"/>
              </w:rPr>
              <w:fldChar w:fldCharType="separate"/>
            </w:r>
            <w:r w:rsidR="00515030">
              <w:rPr>
                <w:rFonts w:ascii="ＭＳ Ｐゴシック" w:eastAsia="ＭＳ Ｐゴシック" w:hAnsi="ＭＳ Ｐゴシック"/>
                <w:noProof/>
                <w:webHidden/>
                <w:szCs w:val="21"/>
              </w:rPr>
              <w:t>2</w:t>
            </w:r>
            <w:r w:rsidR="006C7AC1" w:rsidRPr="006C7AC1">
              <w:rPr>
                <w:rFonts w:ascii="ＭＳ Ｐゴシック" w:eastAsia="ＭＳ Ｐゴシック" w:hAnsi="ＭＳ Ｐゴシック"/>
                <w:noProof/>
                <w:webHidden/>
                <w:szCs w:val="21"/>
              </w:rPr>
              <w:fldChar w:fldCharType="end"/>
            </w:r>
          </w:hyperlink>
        </w:p>
        <w:p w:rsidR="006C7AC1" w:rsidRDefault="007C03AE" w:rsidP="006C7AC1">
          <w:pPr>
            <w:pStyle w:val="11"/>
            <w:tabs>
              <w:tab w:val="right" w:leader="dot" w:pos="8494"/>
            </w:tabs>
            <w:ind w:firstLineChars="100" w:firstLine="210"/>
            <w:rPr>
              <w:rStyle w:val="ab"/>
              <w:rFonts w:ascii="ＭＳ Ｐゴシック" w:eastAsia="ＭＳ Ｐゴシック" w:hAnsi="ＭＳ Ｐゴシック"/>
              <w:noProof/>
              <w:szCs w:val="21"/>
            </w:rPr>
          </w:pPr>
          <w:hyperlink w:anchor="_Toc31906319" w:history="1">
            <w:r w:rsidR="006C7AC1" w:rsidRPr="006C7AC1">
              <w:rPr>
                <w:rStyle w:val="ab"/>
                <w:rFonts w:ascii="ＭＳ Ｐゴシック" w:eastAsia="ＭＳ Ｐゴシック" w:hAnsi="ＭＳ Ｐゴシック"/>
                <w:noProof/>
                <w:szCs w:val="21"/>
              </w:rPr>
              <w:t>５．計画の策定に向けた取組</w:t>
            </w:r>
            <w:r w:rsidR="006C7AC1" w:rsidRPr="006C7AC1">
              <w:rPr>
                <w:rFonts w:ascii="ＭＳ Ｐゴシック" w:eastAsia="ＭＳ Ｐゴシック" w:hAnsi="ＭＳ Ｐゴシック"/>
                <w:noProof/>
                <w:webHidden/>
                <w:szCs w:val="21"/>
              </w:rPr>
              <w:tab/>
            </w:r>
            <w:r w:rsidR="006C7AC1" w:rsidRPr="006C7AC1">
              <w:rPr>
                <w:rFonts w:ascii="ＭＳ Ｐゴシック" w:eastAsia="ＭＳ Ｐゴシック" w:hAnsi="ＭＳ Ｐゴシック"/>
                <w:noProof/>
                <w:webHidden/>
                <w:szCs w:val="21"/>
              </w:rPr>
              <w:fldChar w:fldCharType="begin"/>
            </w:r>
            <w:r w:rsidR="006C7AC1" w:rsidRPr="006C7AC1">
              <w:rPr>
                <w:rFonts w:ascii="ＭＳ Ｐゴシック" w:eastAsia="ＭＳ Ｐゴシック" w:hAnsi="ＭＳ Ｐゴシック"/>
                <w:noProof/>
                <w:webHidden/>
                <w:szCs w:val="21"/>
              </w:rPr>
              <w:instrText xml:space="preserve"> PAGEREF _Toc31906319 \h </w:instrText>
            </w:r>
            <w:r w:rsidR="006C7AC1" w:rsidRPr="006C7AC1">
              <w:rPr>
                <w:rFonts w:ascii="ＭＳ Ｐゴシック" w:eastAsia="ＭＳ Ｐゴシック" w:hAnsi="ＭＳ Ｐゴシック"/>
                <w:noProof/>
                <w:webHidden/>
                <w:szCs w:val="21"/>
              </w:rPr>
            </w:r>
            <w:r w:rsidR="006C7AC1" w:rsidRPr="006C7AC1">
              <w:rPr>
                <w:rFonts w:ascii="ＭＳ Ｐゴシック" w:eastAsia="ＭＳ Ｐゴシック" w:hAnsi="ＭＳ Ｐゴシック"/>
                <w:noProof/>
                <w:webHidden/>
                <w:szCs w:val="21"/>
              </w:rPr>
              <w:fldChar w:fldCharType="separate"/>
            </w:r>
            <w:r w:rsidR="00515030">
              <w:rPr>
                <w:rFonts w:ascii="ＭＳ Ｐゴシック" w:eastAsia="ＭＳ Ｐゴシック" w:hAnsi="ＭＳ Ｐゴシック"/>
                <w:noProof/>
                <w:webHidden/>
                <w:szCs w:val="21"/>
              </w:rPr>
              <w:t>3</w:t>
            </w:r>
            <w:r w:rsidR="006C7AC1" w:rsidRPr="006C7AC1">
              <w:rPr>
                <w:rFonts w:ascii="ＭＳ Ｐゴシック" w:eastAsia="ＭＳ Ｐゴシック" w:hAnsi="ＭＳ Ｐゴシック"/>
                <w:noProof/>
                <w:webHidden/>
                <w:szCs w:val="21"/>
              </w:rPr>
              <w:fldChar w:fldCharType="end"/>
            </w:r>
          </w:hyperlink>
        </w:p>
        <w:p w:rsidR="006C7AC1" w:rsidRPr="006C7AC1" w:rsidRDefault="006C7AC1" w:rsidP="006C7AC1">
          <w:pPr>
            <w:spacing w:line="200" w:lineRule="exact"/>
            <w:rPr>
              <w:noProof/>
            </w:rPr>
          </w:pPr>
        </w:p>
        <w:p w:rsidR="006C7AC1" w:rsidRPr="006C7AC1" w:rsidRDefault="007C03AE">
          <w:pPr>
            <w:pStyle w:val="11"/>
            <w:tabs>
              <w:tab w:val="right" w:leader="dot" w:pos="8494"/>
            </w:tabs>
            <w:rPr>
              <w:rFonts w:ascii="ＭＳ Ｐゴシック" w:eastAsia="ＭＳ Ｐゴシック" w:hAnsi="ＭＳ Ｐゴシック"/>
              <w:noProof/>
              <w:szCs w:val="21"/>
            </w:rPr>
          </w:pPr>
          <w:hyperlink w:anchor="_Toc31906320" w:history="1">
            <w:r w:rsidR="006C7AC1" w:rsidRPr="006C7AC1">
              <w:rPr>
                <w:rStyle w:val="ab"/>
                <w:rFonts w:ascii="ＭＳ Ｐゴシック" w:eastAsia="ＭＳ Ｐゴシック" w:hAnsi="ＭＳ Ｐゴシック"/>
                <w:noProof/>
                <w:szCs w:val="21"/>
              </w:rPr>
              <w:t>第２章　子どもを取り巻く現状と課題</w:t>
            </w:r>
            <w:r w:rsidR="006C7AC1" w:rsidRPr="006C7AC1">
              <w:rPr>
                <w:rFonts w:ascii="ＭＳ Ｐゴシック" w:eastAsia="ＭＳ Ｐゴシック" w:hAnsi="ＭＳ Ｐゴシック"/>
                <w:noProof/>
                <w:webHidden/>
                <w:szCs w:val="21"/>
              </w:rPr>
              <w:tab/>
            </w:r>
            <w:r w:rsidR="006C7AC1" w:rsidRPr="006C7AC1">
              <w:rPr>
                <w:rFonts w:ascii="ＭＳ Ｐゴシック" w:eastAsia="ＭＳ Ｐゴシック" w:hAnsi="ＭＳ Ｐゴシック"/>
                <w:noProof/>
                <w:webHidden/>
                <w:szCs w:val="21"/>
              </w:rPr>
              <w:fldChar w:fldCharType="begin"/>
            </w:r>
            <w:r w:rsidR="006C7AC1" w:rsidRPr="006C7AC1">
              <w:rPr>
                <w:rFonts w:ascii="ＭＳ Ｐゴシック" w:eastAsia="ＭＳ Ｐゴシック" w:hAnsi="ＭＳ Ｐゴシック"/>
                <w:noProof/>
                <w:webHidden/>
                <w:szCs w:val="21"/>
              </w:rPr>
              <w:instrText xml:space="preserve"> PAGEREF _Toc31906320 \h </w:instrText>
            </w:r>
            <w:r w:rsidR="006C7AC1" w:rsidRPr="006C7AC1">
              <w:rPr>
                <w:rFonts w:ascii="ＭＳ Ｐゴシック" w:eastAsia="ＭＳ Ｐゴシック" w:hAnsi="ＭＳ Ｐゴシック"/>
                <w:noProof/>
                <w:webHidden/>
                <w:szCs w:val="21"/>
              </w:rPr>
            </w:r>
            <w:r w:rsidR="006C7AC1" w:rsidRPr="006C7AC1">
              <w:rPr>
                <w:rFonts w:ascii="ＭＳ Ｐゴシック" w:eastAsia="ＭＳ Ｐゴシック" w:hAnsi="ＭＳ Ｐゴシック"/>
                <w:noProof/>
                <w:webHidden/>
                <w:szCs w:val="21"/>
              </w:rPr>
              <w:fldChar w:fldCharType="separate"/>
            </w:r>
            <w:r w:rsidR="00515030">
              <w:rPr>
                <w:rFonts w:ascii="ＭＳ Ｐゴシック" w:eastAsia="ＭＳ Ｐゴシック" w:hAnsi="ＭＳ Ｐゴシック"/>
                <w:noProof/>
                <w:webHidden/>
                <w:szCs w:val="21"/>
              </w:rPr>
              <w:t>4</w:t>
            </w:r>
            <w:r w:rsidR="006C7AC1" w:rsidRPr="006C7AC1">
              <w:rPr>
                <w:rFonts w:ascii="ＭＳ Ｐゴシック" w:eastAsia="ＭＳ Ｐゴシック" w:hAnsi="ＭＳ Ｐゴシック"/>
                <w:noProof/>
                <w:webHidden/>
                <w:szCs w:val="21"/>
              </w:rPr>
              <w:fldChar w:fldCharType="end"/>
            </w:r>
          </w:hyperlink>
        </w:p>
        <w:p w:rsidR="006C7AC1" w:rsidRPr="006C7AC1" w:rsidRDefault="007C03AE" w:rsidP="006C7AC1">
          <w:pPr>
            <w:pStyle w:val="11"/>
            <w:tabs>
              <w:tab w:val="right" w:leader="dot" w:pos="8494"/>
            </w:tabs>
            <w:ind w:firstLineChars="100" w:firstLine="210"/>
            <w:rPr>
              <w:rFonts w:ascii="ＭＳ Ｐゴシック" w:eastAsia="ＭＳ Ｐゴシック" w:hAnsi="ＭＳ Ｐゴシック"/>
              <w:noProof/>
              <w:szCs w:val="21"/>
            </w:rPr>
          </w:pPr>
          <w:hyperlink w:anchor="_Toc31906321" w:history="1">
            <w:r w:rsidR="006C7AC1" w:rsidRPr="006C7AC1">
              <w:rPr>
                <w:rStyle w:val="ab"/>
                <w:rFonts w:ascii="ＭＳ Ｐゴシック" w:eastAsia="ＭＳ Ｐゴシック" w:hAnsi="ＭＳ Ｐゴシック"/>
                <w:noProof/>
                <w:szCs w:val="21"/>
              </w:rPr>
              <w:t>１．木城町における子どもを取り巻く現状</w:t>
            </w:r>
            <w:r w:rsidR="006C7AC1" w:rsidRPr="006C7AC1">
              <w:rPr>
                <w:rFonts w:ascii="ＭＳ Ｐゴシック" w:eastAsia="ＭＳ Ｐゴシック" w:hAnsi="ＭＳ Ｐゴシック"/>
                <w:noProof/>
                <w:webHidden/>
                <w:szCs w:val="21"/>
              </w:rPr>
              <w:tab/>
            </w:r>
            <w:r w:rsidR="006C7AC1" w:rsidRPr="006C7AC1">
              <w:rPr>
                <w:rFonts w:ascii="ＭＳ Ｐゴシック" w:eastAsia="ＭＳ Ｐゴシック" w:hAnsi="ＭＳ Ｐゴシック"/>
                <w:noProof/>
                <w:webHidden/>
                <w:szCs w:val="21"/>
              </w:rPr>
              <w:fldChar w:fldCharType="begin"/>
            </w:r>
            <w:r w:rsidR="006C7AC1" w:rsidRPr="006C7AC1">
              <w:rPr>
                <w:rFonts w:ascii="ＭＳ Ｐゴシック" w:eastAsia="ＭＳ Ｐゴシック" w:hAnsi="ＭＳ Ｐゴシック"/>
                <w:noProof/>
                <w:webHidden/>
                <w:szCs w:val="21"/>
              </w:rPr>
              <w:instrText xml:space="preserve"> PAGEREF _Toc31906321 \h </w:instrText>
            </w:r>
            <w:r w:rsidR="006C7AC1" w:rsidRPr="006C7AC1">
              <w:rPr>
                <w:rFonts w:ascii="ＭＳ Ｐゴシック" w:eastAsia="ＭＳ Ｐゴシック" w:hAnsi="ＭＳ Ｐゴシック"/>
                <w:noProof/>
                <w:webHidden/>
                <w:szCs w:val="21"/>
              </w:rPr>
            </w:r>
            <w:r w:rsidR="006C7AC1" w:rsidRPr="006C7AC1">
              <w:rPr>
                <w:rFonts w:ascii="ＭＳ Ｐゴシック" w:eastAsia="ＭＳ Ｐゴシック" w:hAnsi="ＭＳ Ｐゴシック"/>
                <w:noProof/>
                <w:webHidden/>
                <w:szCs w:val="21"/>
              </w:rPr>
              <w:fldChar w:fldCharType="separate"/>
            </w:r>
            <w:r w:rsidR="00515030">
              <w:rPr>
                <w:rFonts w:ascii="ＭＳ Ｐゴシック" w:eastAsia="ＭＳ Ｐゴシック" w:hAnsi="ＭＳ Ｐゴシック"/>
                <w:noProof/>
                <w:webHidden/>
                <w:szCs w:val="21"/>
              </w:rPr>
              <w:t>4</w:t>
            </w:r>
            <w:r w:rsidR="006C7AC1" w:rsidRPr="006C7AC1">
              <w:rPr>
                <w:rFonts w:ascii="ＭＳ Ｐゴシック" w:eastAsia="ＭＳ Ｐゴシック" w:hAnsi="ＭＳ Ｐゴシック"/>
                <w:noProof/>
                <w:webHidden/>
                <w:szCs w:val="21"/>
              </w:rPr>
              <w:fldChar w:fldCharType="end"/>
            </w:r>
          </w:hyperlink>
        </w:p>
        <w:p w:rsidR="006C7AC1" w:rsidRPr="006C7AC1" w:rsidRDefault="007C03AE" w:rsidP="006C7AC1">
          <w:pPr>
            <w:pStyle w:val="11"/>
            <w:tabs>
              <w:tab w:val="right" w:leader="dot" w:pos="8494"/>
            </w:tabs>
            <w:ind w:firstLineChars="100" w:firstLine="210"/>
            <w:rPr>
              <w:rFonts w:ascii="ＭＳ Ｐゴシック" w:eastAsia="ＭＳ Ｐゴシック" w:hAnsi="ＭＳ Ｐゴシック"/>
              <w:noProof/>
              <w:szCs w:val="21"/>
            </w:rPr>
          </w:pPr>
          <w:hyperlink w:anchor="_Toc31906322" w:history="1">
            <w:r w:rsidR="006C7AC1" w:rsidRPr="006C7AC1">
              <w:rPr>
                <w:rStyle w:val="ab"/>
                <w:rFonts w:ascii="ＭＳ Ｐゴシック" w:eastAsia="ＭＳ Ｐゴシック" w:hAnsi="ＭＳ Ｐゴシック"/>
                <w:noProof/>
                <w:szCs w:val="21"/>
              </w:rPr>
              <w:t>２．子どもの生活実態調査</w:t>
            </w:r>
            <w:r w:rsidR="006C7AC1" w:rsidRPr="006C7AC1">
              <w:rPr>
                <w:rFonts w:ascii="ＭＳ Ｐゴシック" w:eastAsia="ＭＳ Ｐゴシック" w:hAnsi="ＭＳ Ｐゴシック"/>
                <w:noProof/>
                <w:webHidden/>
                <w:szCs w:val="21"/>
              </w:rPr>
              <w:tab/>
            </w:r>
            <w:r w:rsidR="006C7AC1" w:rsidRPr="006C7AC1">
              <w:rPr>
                <w:rFonts w:ascii="ＭＳ Ｐゴシック" w:eastAsia="ＭＳ Ｐゴシック" w:hAnsi="ＭＳ Ｐゴシック"/>
                <w:noProof/>
                <w:webHidden/>
                <w:szCs w:val="21"/>
              </w:rPr>
              <w:fldChar w:fldCharType="begin"/>
            </w:r>
            <w:r w:rsidR="006C7AC1" w:rsidRPr="006C7AC1">
              <w:rPr>
                <w:rFonts w:ascii="ＭＳ Ｐゴシック" w:eastAsia="ＭＳ Ｐゴシック" w:hAnsi="ＭＳ Ｐゴシック"/>
                <w:noProof/>
                <w:webHidden/>
                <w:szCs w:val="21"/>
              </w:rPr>
              <w:instrText xml:space="preserve"> PAGEREF _Toc31906322 \h </w:instrText>
            </w:r>
            <w:r w:rsidR="006C7AC1" w:rsidRPr="006C7AC1">
              <w:rPr>
                <w:rFonts w:ascii="ＭＳ Ｐゴシック" w:eastAsia="ＭＳ Ｐゴシック" w:hAnsi="ＭＳ Ｐゴシック"/>
                <w:noProof/>
                <w:webHidden/>
                <w:szCs w:val="21"/>
              </w:rPr>
            </w:r>
            <w:r w:rsidR="006C7AC1" w:rsidRPr="006C7AC1">
              <w:rPr>
                <w:rFonts w:ascii="ＭＳ Ｐゴシック" w:eastAsia="ＭＳ Ｐゴシック" w:hAnsi="ＭＳ Ｐゴシック"/>
                <w:noProof/>
                <w:webHidden/>
                <w:szCs w:val="21"/>
              </w:rPr>
              <w:fldChar w:fldCharType="separate"/>
            </w:r>
            <w:r w:rsidR="00515030">
              <w:rPr>
                <w:rFonts w:ascii="ＭＳ Ｐゴシック" w:eastAsia="ＭＳ Ｐゴシック" w:hAnsi="ＭＳ Ｐゴシック"/>
                <w:noProof/>
                <w:webHidden/>
                <w:szCs w:val="21"/>
              </w:rPr>
              <w:t>7</w:t>
            </w:r>
            <w:r w:rsidR="006C7AC1" w:rsidRPr="006C7AC1">
              <w:rPr>
                <w:rFonts w:ascii="ＭＳ Ｐゴシック" w:eastAsia="ＭＳ Ｐゴシック" w:hAnsi="ＭＳ Ｐゴシック"/>
                <w:noProof/>
                <w:webHidden/>
                <w:szCs w:val="21"/>
              </w:rPr>
              <w:fldChar w:fldCharType="end"/>
            </w:r>
          </w:hyperlink>
        </w:p>
        <w:p w:rsidR="006C7AC1" w:rsidRPr="006C7AC1" w:rsidRDefault="007C03AE" w:rsidP="006C7AC1">
          <w:pPr>
            <w:pStyle w:val="11"/>
            <w:tabs>
              <w:tab w:val="right" w:leader="dot" w:pos="8494"/>
            </w:tabs>
            <w:ind w:firstLineChars="100" w:firstLine="210"/>
            <w:rPr>
              <w:rFonts w:ascii="ＭＳ Ｐゴシック" w:eastAsia="ＭＳ Ｐゴシック" w:hAnsi="ＭＳ Ｐゴシック"/>
              <w:noProof/>
              <w:szCs w:val="21"/>
            </w:rPr>
          </w:pPr>
          <w:hyperlink w:anchor="_Toc31906323" w:history="1">
            <w:r w:rsidR="006C7AC1" w:rsidRPr="006C7AC1">
              <w:rPr>
                <w:rStyle w:val="ab"/>
                <w:rFonts w:ascii="ＭＳ Ｐゴシック" w:eastAsia="ＭＳ Ｐゴシック" w:hAnsi="ＭＳ Ｐゴシック"/>
                <w:noProof/>
                <w:szCs w:val="21"/>
              </w:rPr>
              <w:t>３．支援事業者ヒアリング調査結果の概要</w:t>
            </w:r>
            <w:r w:rsidR="006C7AC1" w:rsidRPr="006C7AC1">
              <w:rPr>
                <w:rFonts w:ascii="ＭＳ Ｐゴシック" w:eastAsia="ＭＳ Ｐゴシック" w:hAnsi="ＭＳ Ｐゴシック"/>
                <w:noProof/>
                <w:webHidden/>
                <w:szCs w:val="21"/>
              </w:rPr>
              <w:tab/>
            </w:r>
            <w:r w:rsidR="006C7AC1" w:rsidRPr="006C7AC1">
              <w:rPr>
                <w:rFonts w:ascii="ＭＳ Ｐゴシック" w:eastAsia="ＭＳ Ｐゴシック" w:hAnsi="ＭＳ Ｐゴシック"/>
                <w:noProof/>
                <w:webHidden/>
                <w:szCs w:val="21"/>
              </w:rPr>
              <w:fldChar w:fldCharType="begin"/>
            </w:r>
            <w:r w:rsidR="006C7AC1" w:rsidRPr="006C7AC1">
              <w:rPr>
                <w:rFonts w:ascii="ＭＳ Ｐゴシック" w:eastAsia="ＭＳ Ｐゴシック" w:hAnsi="ＭＳ Ｐゴシック"/>
                <w:noProof/>
                <w:webHidden/>
                <w:szCs w:val="21"/>
              </w:rPr>
              <w:instrText xml:space="preserve"> PAGEREF _Toc31906323 \h </w:instrText>
            </w:r>
            <w:r w:rsidR="006C7AC1" w:rsidRPr="006C7AC1">
              <w:rPr>
                <w:rFonts w:ascii="ＭＳ Ｐゴシック" w:eastAsia="ＭＳ Ｐゴシック" w:hAnsi="ＭＳ Ｐゴシック"/>
                <w:noProof/>
                <w:webHidden/>
                <w:szCs w:val="21"/>
              </w:rPr>
            </w:r>
            <w:r w:rsidR="006C7AC1" w:rsidRPr="006C7AC1">
              <w:rPr>
                <w:rFonts w:ascii="ＭＳ Ｐゴシック" w:eastAsia="ＭＳ Ｐゴシック" w:hAnsi="ＭＳ Ｐゴシック"/>
                <w:noProof/>
                <w:webHidden/>
                <w:szCs w:val="21"/>
              </w:rPr>
              <w:fldChar w:fldCharType="separate"/>
            </w:r>
            <w:r w:rsidR="00515030">
              <w:rPr>
                <w:rFonts w:ascii="ＭＳ Ｐゴシック" w:eastAsia="ＭＳ Ｐゴシック" w:hAnsi="ＭＳ Ｐゴシック"/>
                <w:noProof/>
                <w:webHidden/>
                <w:szCs w:val="21"/>
              </w:rPr>
              <w:t>21</w:t>
            </w:r>
            <w:r w:rsidR="006C7AC1" w:rsidRPr="006C7AC1">
              <w:rPr>
                <w:rFonts w:ascii="ＭＳ Ｐゴシック" w:eastAsia="ＭＳ Ｐゴシック" w:hAnsi="ＭＳ Ｐゴシック"/>
                <w:noProof/>
                <w:webHidden/>
                <w:szCs w:val="21"/>
              </w:rPr>
              <w:fldChar w:fldCharType="end"/>
            </w:r>
          </w:hyperlink>
        </w:p>
        <w:p w:rsidR="006C7AC1" w:rsidRDefault="007C03AE" w:rsidP="006C7AC1">
          <w:pPr>
            <w:pStyle w:val="11"/>
            <w:tabs>
              <w:tab w:val="right" w:leader="dot" w:pos="8494"/>
            </w:tabs>
            <w:ind w:firstLineChars="100" w:firstLine="210"/>
            <w:rPr>
              <w:rStyle w:val="ab"/>
              <w:rFonts w:ascii="ＭＳ Ｐゴシック" w:eastAsia="ＭＳ Ｐゴシック" w:hAnsi="ＭＳ Ｐゴシック"/>
              <w:noProof/>
              <w:szCs w:val="21"/>
            </w:rPr>
          </w:pPr>
          <w:hyperlink w:anchor="_Toc31906324" w:history="1">
            <w:r w:rsidR="006C7AC1" w:rsidRPr="006C7AC1">
              <w:rPr>
                <w:rStyle w:val="ab"/>
                <w:rFonts w:ascii="ＭＳ Ｐゴシック" w:eastAsia="ＭＳ Ｐゴシック" w:hAnsi="ＭＳ Ｐゴシック"/>
                <w:noProof/>
                <w:szCs w:val="21"/>
              </w:rPr>
              <w:t>４．木城町の子どもの貧困における課題（アンケート調査・ヒアリング調査の結果より）</w:t>
            </w:r>
            <w:r w:rsidR="006C7AC1" w:rsidRPr="006C7AC1">
              <w:rPr>
                <w:rFonts w:ascii="ＭＳ Ｐゴシック" w:eastAsia="ＭＳ Ｐゴシック" w:hAnsi="ＭＳ Ｐゴシック"/>
                <w:noProof/>
                <w:webHidden/>
                <w:szCs w:val="21"/>
              </w:rPr>
              <w:tab/>
            </w:r>
            <w:r w:rsidR="006C7AC1" w:rsidRPr="006C7AC1">
              <w:rPr>
                <w:rFonts w:ascii="ＭＳ Ｐゴシック" w:eastAsia="ＭＳ Ｐゴシック" w:hAnsi="ＭＳ Ｐゴシック"/>
                <w:noProof/>
                <w:webHidden/>
                <w:szCs w:val="21"/>
              </w:rPr>
              <w:fldChar w:fldCharType="begin"/>
            </w:r>
            <w:r w:rsidR="006C7AC1" w:rsidRPr="006C7AC1">
              <w:rPr>
                <w:rFonts w:ascii="ＭＳ Ｐゴシック" w:eastAsia="ＭＳ Ｐゴシック" w:hAnsi="ＭＳ Ｐゴシック"/>
                <w:noProof/>
                <w:webHidden/>
                <w:szCs w:val="21"/>
              </w:rPr>
              <w:instrText xml:space="preserve"> PAGEREF _Toc31906324 \h </w:instrText>
            </w:r>
            <w:r w:rsidR="006C7AC1" w:rsidRPr="006C7AC1">
              <w:rPr>
                <w:rFonts w:ascii="ＭＳ Ｐゴシック" w:eastAsia="ＭＳ Ｐゴシック" w:hAnsi="ＭＳ Ｐゴシック"/>
                <w:noProof/>
                <w:webHidden/>
                <w:szCs w:val="21"/>
              </w:rPr>
            </w:r>
            <w:r w:rsidR="006C7AC1" w:rsidRPr="006C7AC1">
              <w:rPr>
                <w:rFonts w:ascii="ＭＳ Ｐゴシック" w:eastAsia="ＭＳ Ｐゴシック" w:hAnsi="ＭＳ Ｐゴシック"/>
                <w:noProof/>
                <w:webHidden/>
                <w:szCs w:val="21"/>
              </w:rPr>
              <w:fldChar w:fldCharType="separate"/>
            </w:r>
            <w:r w:rsidR="00515030">
              <w:rPr>
                <w:rFonts w:ascii="ＭＳ Ｐゴシック" w:eastAsia="ＭＳ Ｐゴシック" w:hAnsi="ＭＳ Ｐゴシック"/>
                <w:noProof/>
                <w:webHidden/>
                <w:szCs w:val="21"/>
              </w:rPr>
              <w:t>25</w:t>
            </w:r>
            <w:r w:rsidR="006C7AC1" w:rsidRPr="006C7AC1">
              <w:rPr>
                <w:rFonts w:ascii="ＭＳ Ｐゴシック" w:eastAsia="ＭＳ Ｐゴシック" w:hAnsi="ＭＳ Ｐゴシック"/>
                <w:noProof/>
                <w:webHidden/>
                <w:szCs w:val="21"/>
              </w:rPr>
              <w:fldChar w:fldCharType="end"/>
            </w:r>
          </w:hyperlink>
        </w:p>
        <w:p w:rsidR="006C7AC1" w:rsidRPr="006C7AC1" w:rsidRDefault="006C7AC1" w:rsidP="006C7AC1">
          <w:pPr>
            <w:spacing w:line="200" w:lineRule="exact"/>
            <w:rPr>
              <w:noProof/>
            </w:rPr>
          </w:pPr>
        </w:p>
        <w:p w:rsidR="006C7AC1" w:rsidRPr="006C7AC1" w:rsidRDefault="007C03AE">
          <w:pPr>
            <w:pStyle w:val="11"/>
            <w:tabs>
              <w:tab w:val="right" w:leader="dot" w:pos="8494"/>
            </w:tabs>
            <w:rPr>
              <w:rFonts w:ascii="ＭＳ Ｐゴシック" w:eastAsia="ＭＳ Ｐゴシック" w:hAnsi="ＭＳ Ｐゴシック"/>
              <w:noProof/>
              <w:szCs w:val="21"/>
            </w:rPr>
          </w:pPr>
          <w:hyperlink w:anchor="_Toc31906325" w:history="1">
            <w:r w:rsidR="006C7AC1" w:rsidRPr="006C7AC1">
              <w:rPr>
                <w:rStyle w:val="ab"/>
                <w:rFonts w:ascii="ＭＳ Ｐゴシック" w:eastAsia="ＭＳ Ｐゴシック" w:hAnsi="ＭＳ Ｐゴシック"/>
                <w:noProof/>
                <w:szCs w:val="21"/>
              </w:rPr>
              <w:t>第３章　計画の基本理念・基本方針</w:t>
            </w:r>
            <w:r w:rsidR="006C7AC1" w:rsidRPr="006C7AC1">
              <w:rPr>
                <w:rFonts w:ascii="ＭＳ Ｐゴシック" w:eastAsia="ＭＳ Ｐゴシック" w:hAnsi="ＭＳ Ｐゴシック"/>
                <w:noProof/>
                <w:webHidden/>
                <w:szCs w:val="21"/>
              </w:rPr>
              <w:tab/>
            </w:r>
            <w:r w:rsidR="006C7AC1" w:rsidRPr="006C7AC1">
              <w:rPr>
                <w:rFonts w:ascii="ＭＳ Ｐゴシック" w:eastAsia="ＭＳ Ｐゴシック" w:hAnsi="ＭＳ Ｐゴシック"/>
                <w:noProof/>
                <w:webHidden/>
                <w:szCs w:val="21"/>
              </w:rPr>
              <w:fldChar w:fldCharType="begin"/>
            </w:r>
            <w:r w:rsidR="006C7AC1" w:rsidRPr="006C7AC1">
              <w:rPr>
                <w:rFonts w:ascii="ＭＳ Ｐゴシック" w:eastAsia="ＭＳ Ｐゴシック" w:hAnsi="ＭＳ Ｐゴシック"/>
                <w:noProof/>
                <w:webHidden/>
                <w:szCs w:val="21"/>
              </w:rPr>
              <w:instrText xml:space="preserve"> PAGEREF _Toc31906325 \h </w:instrText>
            </w:r>
            <w:r w:rsidR="006C7AC1" w:rsidRPr="006C7AC1">
              <w:rPr>
                <w:rFonts w:ascii="ＭＳ Ｐゴシック" w:eastAsia="ＭＳ Ｐゴシック" w:hAnsi="ＭＳ Ｐゴシック"/>
                <w:noProof/>
                <w:webHidden/>
                <w:szCs w:val="21"/>
              </w:rPr>
            </w:r>
            <w:r w:rsidR="006C7AC1" w:rsidRPr="006C7AC1">
              <w:rPr>
                <w:rFonts w:ascii="ＭＳ Ｐゴシック" w:eastAsia="ＭＳ Ｐゴシック" w:hAnsi="ＭＳ Ｐゴシック"/>
                <w:noProof/>
                <w:webHidden/>
                <w:szCs w:val="21"/>
              </w:rPr>
              <w:fldChar w:fldCharType="separate"/>
            </w:r>
            <w:r w:rsidR="00515030">
              <w:rPr>
                <w:rFonts w:ascii="ＭＳ Ｐゴシック" w:eastAsia="ＭＳ Ｐゴシック" w:hAnsi="ＭＳ Ｐゴシック"/>
                <w:noProof/>
                <w:webHidden/>
                <w:szCs w:val="21"/>
              </w:rPr>
              <w:t>26</w:t>
            </w:r>
            <w:r w:rsidR="006C7AC1" w:rsidRPr="006C7AC1">
              <w:rPr>
                <w:rFonts w:ascii="ＭＳ Ｐゴシック" w:eastAsia="ＭＳ Ｐゴシック" w:hAnsi="ＭＳ Ｐゴシック"/>
                <w:noProof/>
                <w:webHidden/>
                <w:szCs w:val="21"/>
              </w:rPr>
              <w:fldChar w:fldCharType="end"/>
            </w:r>
          </w:hyperlink>
        </w:p>
        <w:p w:rsidR="006C7AC1" w:rsidRPr="006C7AC1" w:rsidRDefault="007C03AE" w:rsidP="006C7AC1">
          <w:pPr>
            <w:pStyle w:val="11"/>
            <w:tabs>
              <w:tab w:val="right" w:leader="dot" w:pos="8494"/>
            </w:tabs>
            <w:ind w:firstLineChars="100" w:firstLine="210"/>
            <w:rPr>
              <w:rFonts w:ascii="ＭＳ Ｐゴシック" w:eastAsia="ＭＳ Ｐゴシック" w:hAnsi="ＭＳ Ｐゴシック"/>
              <w:noProof/>
              <w:szCs w:val="21"/>
            </w:rPr>
          </w:pPr>
          <w:hyperlink w:anchor="_Toc31906326" w:history="1">
            <w:r w:rsidR="006C7AC1" w:rsidRPr="006C7AC1">
              <w:rPr>
                <w:rStyle w:val="ab"/>
                <w:rFonts w:ascii="ＭＳ Ｐゴシック" w:eastAsia="ＭＳ Ｐゴシック" w:hAnsi="ＭＳ Ｐゴシック"/>
                <w:noProof/>
                <w:szCs w:val="21"/>
              </w:rPr>
              <w:t>１．基本理念</w:t>
            </w:r>
            <w:r w:rsidR="006C7AC1" w:rsidRPr="006C7AC1">
              <w:rPr>
                <w:rFonts w:ascii="ＭＳ Ｐゴシック" w:eastAsia="ＭＳ Ｐゴシック" w:hAnsi="ＭＳ Ｐゴシック"/>
                <w:noProof/>
                <w:webHidden/>
                <w:szCs w:val="21"/>
              </w:rPr>
              <w:tab/>
            </w:r>
            <w:r w:rsidR="006C7AC1" w:rsidRPr="006C7AC1">
              <w:rPr>
                <w:rFonts w:ascii="ＭＳ Ｐゴシック" w:eastAsia="ＭＳ Ｐゴシック" w:hAnsi="ＭＳ Ｐゴシック"/>
                <w:noProof/>
                <w:webHidden/>
                <w:szCs w:val="21"/>
              </w:rPr>
              <w:fldChar w:fldCharType="begin"/>
            </w:r>
            <w:r w:rsidR="006C7AC1" w:rsidRPr="006C7AC1">
              <w:rPr>
                <w:rFonts w:ascii="ＭＳ Ｐゴシック" w:eastAsia="ＭＳ Ｐゴシック" w:hAnsi="ＭＳ Ｐゴシック"/>
                <w:noProof/>
                <w:webHidden/>
                <w:szCs w:val="21"/>
              </w:rPr>
              <w:instrText xml:space="preserve"> PAGEREF _Toc31906326 \h </w:instrText>
            </w:r>
            <w:r w:rsidR="006C7AC1" w:rsidRPr="006C7AC1">
              <w:rPr>
                <w:rFonts w:ascii="ＭＳ Ｐゴシック" w:eastAsia="ＭＳ Ｐゴシック" w:hAnsi="ＭＳ Ｐゴシック"/>
                <w:noProof/>
                <w:webHidden/>
                <w:szCs w:val="21"/>
              </w:rPr>
            </w:r>
            <w:r w:rsidR="006C7AC1" w:rsidRPr="006C7AC1">
              <w:rPr>
                <w:rFonts w:ascii="ＭＳ Ｐゴシック" w:eastAsia="ＭＳ Ｐゴシック" w:hAnsi="ＭＳ Ｐゴシック"/>
                <w:noProof/>
                <w:webHidden/>
                <w:szCs w:val="21"/>
              </w:rPr>
              <w:fldChar w:fldCharType="separate"/>
            </w:r>
            <w:r w:rsidR="00515030">
              <w:rPr>
                <w:rFonts w:ascii="ＭＳ Ｐゴシック" w:eastAsia="ＭＳ Ｐゴシック" w:hAnsi="ＭＳ Ｐゴシック"/>
                <w:noProof/>
                <w:webHidden/>
                <w:szCs w:val="21"/>
              </w:rPr>
              <w:t>26</w:t>
            </w:r>
            <w:r w:rsidR="006C7AC1" w:rsidRPr="006C7AC1">
              <w:rPr>
                <w:rFonts w:ascii="ＭＳ Ｐゴシック" w:eastAsia="ＭＳ Ｐゴシック" w:hAnsi="ＭＳ Ｐゴシック"/>
                <w:noProof/>
                <w:webHidden/>
                <w:szCs w:val="21"/>
              </w:rPr>
              <w:fldChar w:fldCharType="end"/>
            </w:r>
          </w:hyperlink>
        </w:p>
        <w:p w:rsidR="006C7AC1" w:rsidRPr="006C7AC1" w:rsidRDefault="007C03AE" w:rsidP="006C7AC1">
          <w:pPr>
            <w:pStyle w:val="11"/>
            <w:tabs>
              <w:tab w:val="right" w:leader="dot" w:pos="8494"/>
            </w:tabs>
            <w:ind w:firstLineChars="100" w:firstLine="210"/>
            <w:rPr>
              <w:rFonts w:ascii="ＭＳ Ｐゴシック" w:eastAsia="ＭＳ Ｐゴシック" w:hAnsi="ＭＳ Ｐゴシック"/>
              <w:noProof/>
              <w:szCs w:val="21"/>
            </w:rPr>
          </w:pPr>
          <w:hyperlink w:anchor="_Toc31906327" w:history="1">
            <w:r w:rsidR="006C7AC1" w:rsidRPr="006C7AC1">
              <w:rPr>
                <w:rStyle w:val="ab"/>
                <w:rFonts w:ascii="ＭＳ Ｐゴシック" w:eastAsia="ＭＳ Ｐゴシック" w:hAnsi="ＭＳ Ｐゴシック"/>
                <w:noProof/>
                <w:szCs w:val="21"/>
              </w:rPr>
              <w:t>２．基本方針</w:t>
            </w:r>
            <w:r w:rsidR="006C7AC1" w:rsidRPr="006C7AC1">
              <w:rPr>
                <w:rFonts w:ascii="ＭＳ Ｐゴシック" w:eastAsia="ＭＳ Ｐゴシック" w:hAnsi="ＭＳ Ｐゴシック"/>
                <w:noProof/>
                <w:webHidden/>
                <w:szCs w:val="21"/>
              </w:rPr>
              <w:tab/>
            </w:r>
            <w:r w:rsidR="006C7AC1" w:rsidRPr="006C7AC1">
              <w:rPr>
                <w:rFonts w:ascii="ＭＳ Ｐゴシック" w:eastAsia="ＭＳ Ｐゴシック" w:hAnsi="ＭＳ Ｐゴシック"/>
                <w:noProof/>
                <w:webHidden/>
                <w:szCs w:val="21"/>
              </w:rPr>
              <w:fldChar w:fldCharType="begin"/>
            </w:r>
            <w:r w:rsidR="006C7AC1" w:rsidRPr="006C7AC1">
              <w:rPr>
                <w:rFonts w:ascii="ＭＳ Ｐゴシック" w:eastAsia="ＭＳ Ｐゴシック" w:hAnsi="ＭＳ Ｐゴシック"/>
                <w:noProof/>
                <w:webHidden/>
                <w:szCs w:val="21"/>
              </w:rPr>
              <w:instrText xml:space="preserve"> PAGEREF _Toc31906327 \h </w:instrText>
            </w:r>
            <w:r w:rsidR="006C7AC1" w:rsidRPr="006C7AC1">
              <w:rPr>
                <w:rFonts w:ascii="ＭＳ Ｐゴシック" w:eastAsia="ＭＳ Ｐゴシック" w:hAnsi="ＭＳ Ｐゴシック"/>
                <w:noProof/>
                <w:webHidden/>
                <w:szCs w:val="21"/>
              </w:rPr>
            </w:r>
            <w:r w:rsidR="006C7AC1" w:rsidRPr="006C7AC1">
              <w:rPr>
                <w:rFonts w:ascii="ＭＳ Ｐゴシック" w:eastAsia="ＭＳ Ｐゴシック" w:hAnsi="ＭＳ Ｐゴシック"/>
                <w:noProof/>
                <w:webHidden/>
                <w:szCs w:val="21"/>
              </w:rPr>
              <w:fldChar w:fldCharType="separate"/>
            </w:r>
            <w:r w:rsidR="00515030">
              <w:rPr>
                <w:rFonts w:ascii="ＭＳ Ｐゴシック" w:eastAsia="ＭＳ Ｐゴシック" w:hAnsi="ＭＳ Ｐゴシック"/>
                <w:noProof/>
                <w:webHidden/>
                <w:szCs w:val="21"/>
              </w:rPr>
              <w:t>26</w:t>
            </w:r>
            <w:r w:rsidR="006C7AC1" w:rsidRPr="006C7AC1">
              <w:rPr>
                <w:rFonts w:ascii="ＭＳ Ｐゴシック" w:eastAsia="ＭＳ Ｐゴシック" w:hAnsi="ＭＳ Ｐゴシック"/>
                <w:noProof/>
                <w:webHidden/>
                <w:szCs w:val="21"/>
              </w:rPr>
              <w:fldChar w:fldCharType="end"/>
            </w:r>
          </w:hyperlink>
        </w:p>
        <w:p w:rsidR="006C7AC1" w:rsidRDefault="007C03AE" w:rsidP="006C7AC1">
          <w:pPr>
            <w:pStyle w:val="11"/>
            <w:tabs>
              <w:tab w:val="right" w:leader="dot" w:pos="8494"/>
            </w:tabs>
            <w:ind w:firstLineChars="100" w:firstLine="210"/>
            <w:rPr>
              <w:rStyle w:val="ab"/>
              <w:rFonts w:ascii="ＭＳ Ｐゴシック" w:eastAsia="ＭＳ Ｐゴシック" w:hAnsi="ＭＳ Ｐゴシック"/>
              <w:noProof/>
              <w:szCs w:val="21"/>
            </w:rPr>
          </w:pPr>
          <w:hyperlink w:anchor="_Toc31906328" w:history="1">
            <w:r w:rsidR="006C7AC1" w:rsidRPr="006C7AC1">
              <w:rPr>
                <w:rStyle w:val="ab"/>
                <w:rFonts w:ascii="ＭＳ Ｐゴシック" w:eastAsia="ＭＳ Ｐゴシック" w:hAnsi="ＭＳ Ｐゴシック"/>
                <w:noProof/>
                <w:szCs w:val="21"/>
              </w:rPr>
              <w:t>３．施策の体系と施策の展開</w:t>
            </w:r>
            <w:r w:rsidR="006C7AC1" w:rsidRPr="006C7AC1">
              <w:rPr>
                <w:rFonts w:ascii="ＭＳ Ｐゴシック" w:eastAsia="ＭＳ Ｐゴシック" w:hAnsi="ＭＳ Ｐゴシック"/>
                <w:noProof/>
                <w:webHidden/>
                <w:szCs w:val="21"/>
              </w:rPr>
              <w:tab/>
            </w:r>
            <w:r w:rsidR="006C7AC1" w:rsidRPr="006C7AC1">
              <w:rPr>
                <w:rFonts w:ascii="ＭＳ Ｐゴシック" w:eastAsia="ＭＳ Ｐゴシック" w:hAnsi="ＭＳ Ｐゴシック"/>
                <w:noProof/>
                <w:webHidden/>
                <w:szCs w:val="21"/>
              </w:rPr>
              <w:fldChar w:fldCharType="begin"/>
            </w:r>
            <w:r w:rsidR="006C7AC1" w:rsidRPr="006C7AC1">
              <w:rPr>
                <w:rFonts w:ascii="ＭＳ Ｐゴシック" w:eastAsia="ＭＳ Ｐゴシック" w:hAnsi="ＭＳ Ｐゴシック"/>
                <w:noProof/>
                <w:webHidden/>
                <w:szCs w:val="21"/>
              </w:rPr>
              <w:instrText xml:space="preserve"> PAGEREF _Toc31906328 \h </w:instrText>
            </w:r>
            <w:r w:rsidR="006C7AC1" w:rsidRPr="006C7AC1">
              <w:rPr>
                <w:rFonts w:ascii="ＭＳ Ｐゴシック" w:eastAsia="ＭＳ Ｐゴシック" w:hAnsi="ＭＳ Ｐゴシック"/>
                <w:noProof/>
                <w:webHidden/>
                <w:szCs w:val="21"/>
              </w:rPr>
            </w:r>
            <w:r w:rsidR="006C7AC1" w:rsidRPr="006C7AC1">
              <w:rPr>
                <w:rFonts w:ascii="ＭＳ Ｐゴシック" w:eastAsia="ＭＳ Ｐゴシック" w:hAnsi="ＭＳ Ｐゴシック"/>
                <w:noProof/>
                <w:webHidden/>
                <w:szCs w:val="21"/>
              </w:rPr>
              <w:fldChar w:fldCharType="separate"/>
            </w:r>
            <w:r w:rsidR="00515030">
              <w:rPr>
                <w:rFonts w:ascii="ＭＳ Ｐゴシック" w:eastAsia="ＭＳ Ｐゴシック" w:hAnsi="ＭＳ Ｐゴシック"/>
                <w:noProof/>
                <w:webHidden/>
                <w:szCs w:val="21"/>
              </w:rPr>
              <w:t>28</w:t>
            </w:r>
            <w:r w:rsidR="006C7AC1" w:rsidRPr="006C7AC1">
              <w:rPr>
                <w:rFonts w:ascii="ＭＳ Ｐゴシック" w:eastAsia="ＭＳ Ｐゴシック" w:hAnsi="ＭＳ Ｐゴシック"/>
                <w:noProof/>
                <w:webHidden/>
                <w:szCs w:val="21"/>
              </w:rPr>
              <w:fldChar w:fldCharType="end"/>
            </w:r>
          </w:hyperlink>
        </w:p>
        <w:p w:rsidR="006C7AC1" w:rsidRPr="006C7AC1" w:rsidRDefault="006C7AC1" w:rsidP="006C7AC1">
          <w:pPr>
            <w:spacing w:line="200" w:lineRule="exact"/>
            <w:rPr>
              <w:noProof/>
            </w:rPr>
          </w:pPr>
        </w:p>
        <w:p w:rsidR="006C7AC1" w:rsidRPr="006C7AC1" w:rsidRDefault="007C03AE">
          <w:pPr>
            <w:pStyle w:val="11"/>
            <w:tabs>
              <w:tab w:val="right" w:leader="dot" w:pos="8494"/>
            </w:tabs>
            <w:rPr>
              <w:rFonts w:ascii="ＭＳ Ｐゴシック" w:eastAsia="ＭＳ Ｐゴシック" w:hAnsi="ＭＳ Ｐゴシック"/>
              <w:noProof/>
              <w:szCs w:val="21"/>
            </w:rPr>
          </w:pPr>
          <w:hyperlink w:anchor="_Toc31906329" w:history="1">
            <w:r w:rsidR="006C7AC1" w:rsidRPr="006C7AC1">
              <w:rPr>
                <w:rStyle w:val="ab"/>
                <w:rFonts w:ascii="ＭＳ Ｐゴシック" w:eastAsia="ＭＳ Ｐゴシック" w:hAnsi="ＭＳ Ｐゴシック"/>
                <w:noProof/>
                <w:szCs w:val="21"/>
              </w:rPr>
              <w:t>第４章　施策の展開</w:t>
            </w:r>
            <w:r w:rsidR="006C7AC1" w:rsidRPr="006C7AC1">
              <w:rPr>
                <w:rFonts w:ascii="ＭＳ Ｐゴシック" w:eastAsia="ＭＳ Ｐゴシック" w:hAnsi="ＭＳ Ｐゴシック"/>
                <w:noProof/>
                <w:webHidden/>
                <w:szCs w:val="21"/>
              </w:rPr>
              <w:tab/>
            </w:r>
            <w:r w:rsidR="006C7AC1" w:rsidRPr="006C7AC1">
              <w:rPr>
                <w:rFonts w:ascii="ＭＳ Ｐゴシック" w:eastAsia="ＭＳ Ｐゴシック" w:hAnsi="ＭＳ Ｐゴシック"/>
                <w:noProof/>
                <w:webHidden/>
                <w:szCs w:val="21"/>
              </w:rPr>
              <w:fldChar w:fldCharType="begin"/>
            </w:r>
            <w:r w:rsidR="006C7AC1" w:rsidRPr="006C7AC1">
              <w:rPr>
                <w:rFonts w:ascii="ＭＳ Ｐゴシック" w:eastAsia="ＭＳ Ｐゴシック" w:hAnsi="ＭＳ Ｐゴシック"/>
                <w:noProof/>
                <w:webHidden/>
                <w:szCs w:val="21"/>
              </w:rPr>
              <w:instrText xml:space="preserve"> PAGEREF _Toc31906329 \h </w:instrText>
            </w:r>
            <w:r w:rsidR="006C7AC1" w:rsidRPr="006C7AC1">
              <w:rPr>
                <w:rFonts w:ascii="ＭＳ Ｐゴシック" w:eastAsia="ＭＳ Ｐゴシック" w:hAnsi="ＭＳ Ｐゴシック"/>
                <w:noProof/>
                <w:webHidden/>
                <w:szCs w:val="21"/>
              </w:rPr>
            </w:r>
            <w:r w:rsidR="006C7AC1" w:rsidRPr="006C7AC1">
              <w:rPr>
                <w:rFonts w:ascii="ＭＳ Ｐゴシック" w:eastAsia="ＭＳ Ｐゴシック" w:hAnsi="ＭＳ Ｐゴシック"/>
                <w:noProof/>
                <w:webHidden/>
                <w:szCs w:val="21"/>
              </w:rPr>
              <w:fldChar w:fldCharType="separate"/>
            </w:r>
            <w:r w:rsidR="00515030">
              <w:rPr>
                <w:rFonts w:ascii="ＭＳ Ｐゴシック" w:eastAsia="ＭＳ Ｐゴシック" w:hAnsi="ＭＳ Ｐゴシック"/>
                <w:noProof/>
                <w:webHidden/>
                <w:szCs w:val="21"/>
              </w:rPr>
              <w:t>29</w:t>
            </w:r>
            <w:r w:rsidR="006C7AC1" w:rsidRPr="006C7AC1">
              <w:rPr>
                <w:rFonts w:ascii="ＭＳ Ｐゴシック" w:eastAsia="ＭＳ Ｐゴシック" w:hAnsi="ＭＳ Ｐゴシック"/>
                <w:noProof/>
                <w:webHidden/>
                <w:szCs w:val="21"/>
              </w:rPr>
              <w:fldChar w:fldCharType="end"/>
            </w:r>
          </w:hyperlink>
        </w:p>
        <w:p w:rsidR="006C7AC1" w:rsidRPr="006C7AC1" w:rsidRDefault="007C03AE" w:rsidP="006C7AC1">
          <w:pPr>
            <w:pStyle w:val="11"/>
            <w:tabs>
              <w:tab w:val="right" w:leader="dot" w:pos="8494"/>
            </w:tabs>
            <w:ind w:firstLineChars="100" w:firstLine="210"/>
            <w:rPr>
              <w:rFonts w:ascii="ＭＳ Ｐゴシック" w:eastAsia="ＭＳ Ｐゴシック" w:hAnsi="ＭＳ Ｐゴシック"/>
              <w:noProof/>
              <w:szCs w:val="21"/>
            </w:rPr>
          </w:pPr>
          <w:hyperlink w:anchor="_Toc31906330" w:history="1">
            <w:r w:rsidR="006C7AC1" w:rsidRPr="006C7AC1">
              <w:rPr>
                <w:rStyle w:val="ab"/>
                <w:rFonts w:ascii="ＭＳ Ｐゴシック" w:eastAsia="ＭＳ Ｐゴシック" w:hAnsi="ＭＳ Ｐゴシック"/>
                <w:noProof/>
                <w:szCs w:val="21"/>
              </w:rPr>
              <w:t>Ⅰ．教育の支援</w:t>
            </w:r>
            <w:r w:rsidR="006C7AC1" w:rsidRPr="006C7AC1">
              <w:rPr>
                <w:rFonts w:ascii="ＭＳ Ｐゴシック" w:eastAsia="ＭＳ Ｐゴシック" w:hAnsi="ＭＳ Ｐゴシック"/>
                <w:noProof/>
                <w:webHidden/>
                <w:szCs w:val="21"/>
              </w:rPr>
              <w:tab/>
            </w:r>
            <w:r w:rsidR="006C7AC1" w:rsidRPr="006C7AC1">
              <w:rPr>
                <w:rFonts w:ascii="ＭＳ Ｐゴシック" w:eastAsia="ＭＳ Ｐゴシック" w:hAnsi="ＭＳ Ｐゴシック"/>
                <w:noProof/>
                <w:webHidden/>
                <w:szCs w:val="21"/>
              </w:rPr>
              <w:fldChar w:fldCharType="begin"/>
            </w:r>
            <w:r w:rsidR="006C7AC1" w:rsidRPr="006C7AC1">
              <w:rPr>
                <w:rFonts w:ascii="ＭＳ Ｐゴシック" w:eastAsia="ＭＳ Ｐゴシック" w:hAnsi="ＭＳ Ｐゴシック"/>
                <w:noProof/>
                <w:webHidden/>
                <w:szCs w:val="21"/>
              </w:rPr>
              <w:instrText xml:space="preserve"> PAGEREF _Toc31906330 \h </w:instrText>
            </w:r>
            <w:r w:rsidR="006C7AC1" w:rsidRPr="006C7AC1">
              <w:rPr>
                <w:rFonts w:ascii="ＭＳ Ｐゴシック" w:eastAsia="ＭＳ Ｐゴシック" w:hAnsi="ＭＳ Ｐゴシック"/>
                <w:noProof/>
                <w:webHidden/>
                <w:szCs w:val="21"/>
              </w:rPr>
            </w:r>
            <w:r w:rsidR="006C7AC1" w:rsidRPr="006C7AC1">
              <w:rPr>
                <w:rFonts w:ascii="ＭＳ Ｐゴシック" w:eastAsia="ＭＳ Ｐゴシック" w:hAnsi="ＭＳ Ｐゴシック"/>
                <w:noProof/>
                <w:webHidden/>
                <w:szCs w:val="21"/>
              </w:rPr>
              <w:fldChar w:fldCharType="separate"/>
            </w:r>
            <w:r w:rsidR="00515030">
              <w:rPr>
                <w:rFonts w:ascii="ＭＳ Ｐゴシック" w:eastAsia="ＭＳ Ｐゴシック" w:hAnsi="ＭＳ Ｐゴシック"/>
                <w:noProof/>
                <w:webHidden/>
                <w:szCs w:val="21"/>
              </w:rPr>
              <w:t>29</w:t>
            </w:r>
            <w:r w:rsidR="006C7AC1" w:rsidRPr="006C7AC1">
              <w:rPr>
                <w:rFonts w:ascii="ＭＳ Ｐゴシック" w:eastAsia="ＭＳ Ｐゴシック" w:hAnsi="ＭＳ Ｐゴシック"/>
                <w:noProof/>
                <w:webHidden/>
                <w:szCs w:val="21"/>
              </w:rPr>
              <w:fldChar w:fldCharType="end"/>
            </w:r>
          </w:hyperlink>
        </w:p>
        <w:p w:rsidR="006C7AC1" w:rsidRPr="006C7AC1" w:rsidRDefault="007C03AE" w:rsidP="006C7AC1">
          <w:pPr>
            <w:pStyle w:val="11"/>
            <w:tabs>
              <w:tab w:val="right" w:leader="dot" w:pos="8494"/>
            </w:tabs>
            <w:ind w:firstLineChars="200" w:firstLine="420"/>
            <w:rPr>
              <w:rFonts w:ascii="ＭＳ Ｐゴシック" w:eastAsia="ＭＳ Ｐゴシック" w:hAnsi="ＭＳ Ｐゴシック"/>
              <w:noProof/>
              <w:szCs w:val="21"/>
            </w:rPr>
          </w:pPr>
          <w:hyperlink w:anchor="_Toc31906331" w:history="1">
            <w:r w:rsidR="006C7AC1" w:rsidRPr="006C7AC1">
              <w:rPr>
                <w:rStyle w:val="ab"/>
                <w:rFonts w:ascii="ＭＳ Ｐゴシック" w:eastAsia="ＭＳ Ｐゴシック" w:hAnsi="ＭＳ Ｐゴシック"/>
                <w:noProof/>
                <w:szCs w:val="21"/>
              </w:rPr>
              <w:t>１．学校教育の充実</w:t>
            </w:r>
            <w:r w:rsidR="006C7AC1" w:rsidRPr="006C7AC1">
              <w:rPr>
                <w:rFonts w:ascii="ＭＳ Ｐゴシック" w:eastAsia="ＭＳ Ｐゴシック" w:hAnsi="ＭＳ Ｐゴシック"/>
                <w:noProof/>
                <w:webHidden/>
                <w:szCs w:val="21"/>
              </w:rPr>
              <w:tab/>
            </w:r>
            <w:r w:rsidR="006C7AC1" w:rsidRPr="006C7AC1">
              <w:rPr>
                <w:rFonts w:ascii="ＭＳ Ｐゴシック" w:eastAsia="ＭＳ Ｐゴシック" w:hAnsi="ＭＳ Ｐゴシック"/>
                <w:noProof/>
                <w:webHidden/>
                <w:szCs w:val="21"/>
              </w:rPr>
              <w:fldChar w:fldCharType="begin"/>
            </w:r>
            <w:r w:rsidR="006C7AC1" w:rsidRPr="006C7AC1">
              <w:rPr>
                <w:rFonts w:ascii="ＭＳ Ｐゴシック" w:eastAsia="ＭＳ Ｐゴシック" w:hAnsi="ＭＳ Ｐゴシック"/>
                <w:noProof/>
                <w:webHidden/>
                <w:szCs w:val="21"/>
              </w:rPr>
              <w:instrText xml:space="preserve"> PAGEREF _Toc31906331 \h </w:instrText>
            </w:r>
            <w:r w:rsidR="006C7AC1" w:rsidRPr="006C7AC1">
              <w:rPr>
                <w:rFonts w:ascii="ＭＳ Ｐゴシック" w:eastAsia="ＭＳ Ｐゴシック" w:hAnsi="ＭＳ Ｐゴシック"/>
                <w:noProof/>
                <w:webHidden/>
                <w:szCs w:val="21"/>
              </w:rPr>
            </w:r>
            <w:r w:rsidR="006C7AC1" w:rsidRPr="006C7AC1">
              <w:rPr>
                <w:rFonts w:ascii="ＭＳ Ｐゴシック" w:eastAsia="ＭＳ Ｐゴシック" w:hAnsi="ＭＳ Ｐゴシック"/>
                <w:noProof/>
                <w:webHidden/>
                <w:szCs w:val="21"/>
              </w:rPr>
              <w:fldChar w:fldCharType="separate"/>
            </w:r>
            <w:r w:rsidR="00515030">
              <w:rPr>
                <w:rFonts w:ascii="ＭＳ Ｐゴシック" w:eastAsia="ＭＳ Ｐゴシック" w:hAnsi="ＭＳ Ｐゴシック"/>
                <w:noProof/>
                <w:webHidden/>
                <w:szCs w:val="21"/>
              </w:rPr>
              <w:t>29</w:t>
            </w:r>
            <w:r w:rsidR="006C7AC1" w:rsidRPr="006C7AC1">
              <w:rPr>
                <w:rFonts w:ascii="ＭＳ Ｐゴシック" w:eastAsia="ＭＳ Ｐゴシック" w:hAnsi="ＭＳ Ｐゴシック"/>
                <w:noProof/>
                <w:webHidden/>
                <w:szCs w:val="21"/>
              </w:rPr>
              <w:fldChar w:fldCharType="end"/>
            </w:r>
          </w:hyperlink>
        </w:p>
        <w:p w:rsidR="006C7AC1" w:rsidRPr="006C7AC1" w:rsidRDefault="007C03AE" w:rsidP="006C7AC1">
          <w:pPr>
            <w:pStyle w:val="11"/>
            <w:tabs>
              <w:tab w:val="right" w:leader="dot" w:pos="8494"/>
            </w:tabs>
            <w:ind w:firstLineChars="200" w:firstLine="420"/>
            <w:rPr>
              <w:rFonts w:ascii="ＭＳ Ｐゴシック" w:eastAsia="ＭＳ Ｐゴシック" w:hAnsi="ＭＳ Ｐゴシック"/>
              <w:noProof/>
              <w:szCs w:val="21"/>
            </w:rPr>
          </w:pPr>
          <w:hyperlink w:anchor="_Toc31906332" w:history="1">
            <w:r w:rsidR="006C7AC1" w:rsidRPr="006C7AC1">
              <w:rPr>
                <w:rStyle w:val="ab"/>
                <w:rFonts w:ascii="ＭＳ Ｐゴシック" w:eastAsia="ＭＳ Ｐゴシック" w:hAnsi="ＭＳ Ｐゴシック"/>
                <w:noProof/>
                <w:szCs w:val="21"/>
              </w:rPr>
              <w:t>２．幼児教育・保育の充実</w:t>
            </w:r>
            <w:r w:rsidR="006C7AC1" w:rsidRPr="006C7AC1">
              <w:rPr>
                <w:rFonts w:ascii="ＭＳ Ｐゴシック" w:eastAsia="ＭＳ Ｐゴシック" w:hAnsi="ＭＳ Ｐゴシック"/>
                <w:noProof/>
                <w:webHidden/>
                <w:szCs w:val="21"/>
              </w:rPr>
              <w:tab/>
            </w:r>
            <w:r w:rsidR="006C7AC1" w:rsidRPr="006C7AC1">
              <w:rPr>
                <w:rFonts w:ascii="ＭＳ Ｐゴシック" w:eastAsia="ＭＳ Ｐゴシック" w:hAnsi="ＭＳ Ｐゴシック"/>
                <w:noProof/>
                <w:webHidden/>
                <w:szCs w:val="21"/>
              </w:rPr>
              <w:fldChar w:fldCharType="begin"/>
            </w:r>
            <w:r w:rsidR="006C7AC1" w:rsidRPr="006C7AC1">
              <w:rPr>
                <w:rFonts w:ascii="ＭＳ Ｐゴシック" w:eastAsia="ＭＳ Ｐゴシック" w:hAnsi="ＭＳ Ｐゴシック"/>
                <w:noProof/>
                <w:webHidden/>
                <w:szCs w:val="21"/>
              </w:rPr>
              <w:instrText xml:space="preserve"> PAGEREF _Toc31906332 \h </w:instrText>
            </w:r>
            <w:r w:rsidR="006C7AC1" w:rsidRPr="006C7AC1">
              <w:rPr>
                <w:rFonts w:ascii="ＭＳ Ｐゴシック" w:eastAsia="ＭＳ Ｐゴシック" w:hAnsi="ＭＳ Ｐゴシック"/>
                <w:noProof/>
                <w:webHidden/>
                <w:szCs w:val="21"/>
              </w:rPr>
            </w:r>
            <w:r w:rsidR="006C7AC1" w:rsidRPr="006C7AC1">
              <w:rPr>
                <w:rFonts w:ascii="ＭＳ Ｐゴシック" w:eastAsia="ＭＳ Ｐゴシック" w:hAnsi="ＭＳ Ｐゴシック"/>
                <w:noProof/>
                <w:webHidden/>
                <w:szCs w:val="21"/>
              </w:rPr>
              <w:fldChar w:fldCharType="separate"/>
            </w:r>
            <w:r w:rsidR="00515030">
              <w:rPr>
                <w:rFonts w:ascii="ＭＳ Ｐゴシック" w:eastAsia="ＭＳ Ｐゴシック" w:hAnsi="ＭＳ Ｐゴシック"/>
                <w:noProof/>
                <w:webHidden/>
                <w:szCs w:val="21"/>
              </w:rPr>
              <w:t>29</w:t>
            </w:r>
            <w:r w:rsidR="006C7AC1" w:rsidRPr="006C7AC1">
              <w:rPr>
                <w:rFonts w:ascii="ＭＳ Ｐゴシック" w:eastAsia="ＭＳ Ｐゴシック" w:hAnsi="ＭＳ Ｐゴシック"/>
                <w:noProof/>
                <w:webHidden/>
                <w:szCs w:val="21"/>
              </w:rPr>
              <w:fldChar w:fldCharType="end"/>
            </w:r>
          </w:hyperlink>
        </w:p>
        <w:p w:rsidR="006C7AC1" w:rsidRPr="006C7AC1" w:rsidRDefault="007C03AE" w:rsidP="006C7AC1">
          <w:pPr>
            <w:pStyle w:val="11"/>
            <w:tabs>
              <w:tab w:val="right" w:leader="dot" w:pos="8494"/>
            </w:tabs>
            <w:ind w:firstLineChars="100" w:firstLine="210"/>
            <w:rPr>
              <w:rFonts w:ascii="ＭＳ Ｐゴシック" w:eastAsia="ＭＳ Ｐゴシック" w:hAnsi="ＭＳ Ｐゴシック"/>
              <w:noProof/>
              <w:szCs w:val="21"/>
            </w:rPr>
          </w:pPr>
          <w:hyperlink w:anchor="_Toc31906333" w:history="1">
            <w:r w:rsidR="006C7AC1" w:rsidRPr="006C7AC1">
              <w:rPr>
                <w:rStyle w:val="ab"/>
                <w:rFonts w:ascii="ＭＳ Ｐゴシック" w:eastAsia="ＭＳ Ｐゴシック" w:hAnsi="ＭＳ Ｐゴシック"/>
                <w:noProof/>
                <w:szCs w:val="21"/>
              </w:rPr>
              <w:t>Ⅱ．生活の安定に資するための支援</w:t>
            </w:r>
            <w:r w:rsidR="006C7AC1" w:rsidRPr="006C7AC1">
              <w:rPr>
                <w:rFonts w:ascii="ＭＳ Ｐゴシック" w:eastAsia="ＭＳ Ｐゴシック" w:hAnsi="ＭＳ Ｐゴシック"/>
                <w:noProof/>
                <w:webHidden/>
                <w:szCs w:val="21"/>
              </w:rPr>
              <w:tab/>
            </w:r>
            <w:r w:rsidR="006C7AC1" w:rsidRPr="006C7AC1">
              <w:rPr>
                <w:rFonts w:ascii="ＭＳ Ｐゴシック" w:eastAsia="ＭＳ Ｐゴシック" w:hAnsi="ＭＳ Ｐゴシック"/>
                <w:noProof/>
                <w:webHidden/>
                <w:szCs w:val="21"/>
              </w:rPr>
              <w:fldChar w:fldCharType="begin"/>
            </w:r>
            <w:r w:rsidR="006C7AC1" w:rsidRPr="006C7AC1">
              <w:rPr>
                <w:rFonts w:ascii="ＭＳ Ｐゴシック" w:eastAsia="ＭＳ Ｐゴシック" w:hAnsi="ＭＳ Ｐゴシック"/>
                <w:noProof/>
                <w:webHidden/>
                <w:szCs w:val="21"/>
              </w:rPr>
              <w:instrText xml:space="preserve"> PAGEREF _Toc31906333 \h </w:instrText>
            </w:r>
            <w:r w:rsidR="006C7AC1" w:rsidRPr="006C7AC1">
              <w:rPr>
                <w:rFonts w:ascii="ＭＳ Ｐゴシック" w:eastAsia="ＭＳ Ｐゴシック" w:hAnsi="ＭＳ Ｐゴシック"/>
                <w:noProof/>
                <w:webHidden/>
                <w:szCs w:val="21"/>
              </w:rPr>
            </w:r>
            <w:r w:rsidR="006C7AC1" w:rsidRPr="006C7AC1">
              <w:rPr>
                <w:rFonts w:ascii="ＭＳ Ｐゴシック" w:eastAsia="ＭＳ Ｐゴシック" w:hAnsi="ＭＳ Ｐゴシック"/>
                <w:noProof/>
                <w:webHidden/>
                <w:szCs w:val="21"/>
              </w:rPr>
              <w:fldChar w:fldCharType="separate"/>
            </w:r>
            <w:r w:rsidR="00515030">
              <w:rPr>
                <w:rFonts w:ascii="ＭＳ Ｐゴシック" w:eastAsia="ＭＳ Ｐゴシック" w:hAnsi="ＭＳ Ｐゴシック"/>
                <w:noProof/>
                <w:webHidden/>
                <w:szCs w:val="21"/>
              </w:rPr>
              <w:t>30</w:t>
            </w:r>
            <w:r w:rsidR="006C7AC1" w:rsidRPr="006C7AC1">
              <w:rPr>
                <w:rFonts w:ascii="ＭＳ Ｐゴシック" w:eastAsia="ＭＳ Ｐゴシック" w:hAnsi="ＭＳ Ｐゴシック"/>
                <w:noProof/>
                <w:webHidden/>
                <w:szCs w:val="21"/>
              </w:rPr>
              <w:fldChar w:fldCharType="end"/>
            </w:r>
          </w:hyperlink>
        </w:p>
        <w:p w:rsidR="006C7AC1" w:rsidRPr="006C7AC1" w:rsidRDefault="007C03AE" w:rsidP="006C7AC1">
          <w:pPr>
            <w:pStyle w:val="11"/>
            <w:tabs>
              <w:tab w:val="right" w:leader="dot" w:pos="8494"/>
            </w:tabs>
            <w:ind w:firstLineChars="200" w:firstLine="420"/>
            <w:rPr>
              <w:rFonts w:ascii="ＭＳ Ｐゴシック" w:eastAsia="ＭＳ Ｐゴシック" w:hAnsi="ＭＳ Ｐゴシック"/>
              <w:noProof/>
              <w:szCs w:val="21"/>
            </w:rPr>
          </w:pPr>
          <w:hyperlink w:anchor="_Toc31906334" w:history="1">
            <w:r w:rsidR="006C7AC1" w:rsidRPr="006C7AC1">
              <w:rPr>
                <w:rStyle w:val="ab"/>
                <w:rFonts w:ascii="ＭＳ Ｐゴシック" w:eastAsia="ＭＳ Ｐゴシック" w:hAnsi="ＭＳ Ｐゴシック"/>
                <w:noProof/>
                <w:szCs w:val="21"/>
              </w:rPr>
              <w:t>１．関係機関が連携した包括的な支援体制の整備</w:t>
            </w:r>
            <w:r w:rsidR="006C7AC1" w:rsidRPr="006C7AC1">
              <w:rPr>
                <w:rFonts w:ascii="ＭＳ Ｐゴシック" w:eastAsia="ＭＳ Ｐゴシック" w:hAnsi="ＭＳ Ｐゴシック"/>
                <w:noProof/>
                <w:webHidden/>
                <w:szCs w:val="21"/>
              </w:rPr>
              <w:tab/>
            </w:r>
            <w:r w:rsidR="006C7AC1" w:rsidRPr="006C7AC1">
              <w:rPr>
                <w:rFonts w:ascii="ＭＳ Ｐゴシック" w:eastAsia="ＭＳ Ｐゴシック" w:hAnsi="ＭＳ Ｐゴシック"/>
                <w:noProof/>
                <w:webHidden/>
                <w:szCs w:val="21"/>
              </w:rPr>
              <w:fldChar w:fldCharType="begin"/>
            </w:r>
            <w:r w:rsidR="006C7AC1" w:rsidRPr="006C7AC1">
              <w:rPr>
                <w:rFonts w:ascii="ＭＳ Ｐゴシック" w:eastAsia="ＭＳ Ｐゴシック" w:hAnsi="ＭＳ Ｐゴシック"/>
                <w:noProof/>
                <w:webHidden/>
                <w:szCs w:val="21"/>
              </w:rPr>
              <w:instrText xml:space="preserve"> PAGEREF _Toc31906334 \h </w:instrText>
            </w:r>
            <w:r w:rsidR="006C7AC1" w:rsidRPr="006C7AC1">
              <w:rPr>
                <w:rFonts w:ascii="ＭＳ Ｐゴシック" w:eastAsia="ＭＳ Ｐゴシック" w:hAnsi="ＭＳ Ｐゴシック"/>
                <w:noProof/>
                <w:webHidden/>
                <w:szCs w:val="21"/>
              </w:rPr>
            </w:r>
            <w:r w:rsidR="006C7AC1" w:rsidRPr="006C7AC1">
              <w:rPr>
                <w:rFonts w:ascii="ＭＳ Ｐゴシック" w:eastAsia="ＭＳ Ｐゴシック" w:hAnsi="ＭＳ Ｐゴシック"/>
                <w:noProof/>
                <w:webHidden/>
                <w:szCs w:val="21"/>
              </w:rPr>
              <w:fldChar w:fldCharType="separate"/>
            </w:r>
            <w:r w:rsidR="00515030">
              <w:rPr>
                <w:rFonts w:ascii="ＭＳ Ｐゴシック" w:eastAsia="ＭＳ Ｐゴシック" w:hAnsi="ＭＳ Ｐゴシック"/>
                <w:noProof/>
                <w:webHidden/>
                <w:szCs w:val="21"/>
              </w:rPr>
              <w:t>30</w:t>
            </w:r>
            <w:r w:rsidR="006C7AC1" w:rsidRPr="006C7AC1">
              <w:rPr>
                <w:rFonts w:ascii="ＭＳ Ｐゴシック" w:eastAsia="ＭＳ Ｐゴシック" w:hAnsi="ＭＳ Ｐゴシック"/>
                <w:noProof/>
                <w:webHidden/>
                <w:szCs w:val="21"/>
              </w:rPr>
              <w:fldChar w:fldCharType="end"/>
            </w:r>
          </w:hyperlink>
        </w:p>
        <w:p w:rsidR="006C7AC1" w:rsidRPr="006C7AC1" w:rsidRDefault="007C03AE" w:rsidP="006C7AC1">
          <w:pPr>
            <w:pStyle w:val="11"/>
            <w:tabs>
              <w:tab w:val="right" w:leader="dot" w:pos="8494"/>
            </w:tabs>
            <w:ind w:firstLineChars="200" w:firstLine="420"/>
            <w:rPr>
              <w:rFonts w:ascii="ＭＳ Ｐゴシック" w:eastAsia="ＭＳ Ｐゴシック" w:hAnsi="ＭＳ Ｐゴシック"/>
              <w:noProof/>
              <w:szCs w:val="21"/>
            </w:rPr>
          </w:pPr>
          <w:hyperlink w:anchor="_Toc31906335" w:history="1">
            <w:r w:rsidR="006C7AC1" w:rsidRPr="006C7AC1">
              <w:rPr>
                <w:rStyle w:val="ab"/>
                <w:rFonts w:ascii="ＭＳ Ｐゴシック" w:eastAsia="ＭＳ Ｐゴシック" w:hAnsi="ＭＳ Ｐゴシック"/>
                <w:noProof/>
                <w:szCs w:val="21"/>
              </w:rPr>
              <w:t>２．子どもに対する生活支援の充実</w:t>
            </w:r>
            <w:r w:rsidR="006C7AC1" w:rsidRPr="006C7AC1">
              <w:rPr>
                <w:rFonts w:ascii="ＭＳ Ｐゴシック" w:eastAsia="ＭＳ Ｐゴシック" w:hAnsi="ＭＳ Ｐゴシック"/>
                <w:noProof/>
                <w:webHidden/>
                <w:szCs w:val="21"/>
              </w:rPr>
              <w:tab/>
            </w:r>
            <w:r w:rsidR="006C7AC1" w:rsidRPr="006C7AC1">
              <w:rPr>
                <w:rFonts w:ascii="ＭＳ Ｐゴシック" w:eastAsia="ＭＳ Ｐゴシック" w:hAnsi="ＭＳ Ｐゴシック"/>
                <w:noProof/>
                <w:webHidden/>
                <w:szCs w:val="21"/>
              </w:rPr>
              <w:fldChar w:fldCharType="begin"/>
            </w:r>
            <w:r w:rsidR="006C7AC1" w:rsidRPr="006C7AC1">
              <w:rPr>
                <w:rFonts w:ascii="ＭＳ Ｐゴシック" w:eastAsia="ＭＳ Ｐゴシック" w:hAnsi="ＭＳ Ｐゴシック"/>
                <w:noProof/>
                <w:webHidden/>
                <w:szCs w:val="21"/>
              </w:rPr>
              <w:instrText xml:space="preserve"> PAGEREF _Toc31906335 \h </w:instrText>
            </w:r>
            <w:r w:rsidR="006C7AC1" w:rsidRPr="006C7AC1">
              <w:rPr>
                <w:rFonts w:ascii="ＭＳ Ｐゴシック" w:eastAsia="ＭＳ Ｐゴシック" w:hAnsi="ＭＳ Ｐゴシック"/>
                <w:noProof/>
                <w:webHidden/>
                <w:szCs w:val="21"/>
              </w:rPr>
            </w:r>
            <w:r w:rsidR="006C7AC1" w:rsidRPr="006C7AC1">
              <w:rPr>
                <w:rFonts w:ascii="ＭＳ Ｐゴシック" w:eastAsia="ＭＳ Ｐゴシック" w:hAnsi="ＭＳ Ｐゴシック"/>
                <w:noProof/>
                <w:webHidden/>
                <w:szCs w:val="21"/>
              </w:rPr>
              <w:fldChar w:fldCharType="separate"/>
            </w:r>
            <w:r w:rsidR="00515030">
              <w:rPr>
                <w:rFonts w:ascii="ＭＳ Ｐゴシック" w:eastAsia="ＭＳ Ｐゴシック" w:hAnsi="ＭＳ Ｐゴシック"/>
                <w:noProof/>
                <w:webHidden/>
                <w:szCs w:val="21"/>
              </w:rPr>
              <w:t>31</w:t>
            </w:r>
            <w:r w:rsidR="006C7AC1" w:rsidRPr="006C7AC1">
              <w:rPr>
                <w:rFonts w:ascii="ＭＳ Ｐゴシック" w:eastAsia="ＭＳ Ｐゴシック" w:hAnsi="ＭＳ Ｐゴシック"/>
                <w:noProof/>
                <w:webHidden/>
                <w:szCs w:val="21"/>
              </w:rPr>
              <w:fldChar w:fldCharType="end"/>
            </w:r>
          </w:hyperlink>
        </w:p>
        <w:p w:rsidR="006C7AC1" w:rsidRPr="006C7AC1" w:rsidRDefault="007C03AE" w:rsidP="006C7AC1">
          <w:pPr>
            <w:pStyle w:val="11"/>
            <w:tabs>
              <w:tab w:val="right" w:leader="dot" w:pos="8494"/>
            </w:tabs>
            <w:ind w:firstLineChars="100" w:firstLine="210"/>
            <w:rPr>
              <w:rFonts w:ascii="ＭＳ Ｐゴシック" w:eastAsia="ＭＳ Ｐゴシック" w:hAnsi="ＭＳ Ｐゴシック"/>
              <w:noProof/>
              <w:szCs w:val="21"/>
            </w:rPr>
          </w:pPr>
          <w:hyperlink w:anchor="_Toc31906336" w:history="1">
            <w:r w:rsidR="006C7AC1" w:rsidRPr="006C7AC1">
              <w:rPr>
                <w:rStyle w:val="ab"/>
                <w:rFonts w:ascii="ＭＳ Ｐゴシック" w:eastAsia="ＭＳ Ｐゴシック" w:hAnsi="ＭＳ Ｐゴシック"/>
                <w:noProof/>
                <w:szCs w:val="21"/>
              </w:rPr>
              <w:t>Ⅲ．保護者に対する生活の安定と向上に資するための就労の支援</w:t>
            </w:r>
            <w:r w:rsidR="006C7AC1" w:rsidRPr="006C7AC1">
              <w:rPr>
                <w:rFonts w:ascii="ＭＳ Ｐゴシック" w:eastAsia="ＭＳ Ｐゴシック" w:hAnsi="ＭＳ Ｐゴシック"/>
                <w:noProof/>
                <w:webHidden/>
                <w:szCs w:val="21"/>
              </w:rPr>
              <w:tab/>
            </w:r>
            <w:r w:rsidR="006C7AC1" w:rsidRPr="006C7AC1">
              <w:rPr>
                <w:rFonts w:ascii="ＭＳ Ｐゴシック" w:eastAsia="ＭＳ Ｐゴシック" w:hAnsi="ＭＳ Ｐゴシック"/>
                <w:noProof/>
                <w:webHidden/>
                <w:szCs w:val="21"/>
              </w:rPr>
              <w:fldChar w:fldCharType="begin"/>
            </w:r>
            <w:r w:rsidR="006C7AC1" w:rsidRPr="006C7AC1">
              <w:rPr>
                <w:rFonts w:ascii="ＭＳ Ｐゴシック" w:eastAsia="ＭＳ Ｐゴシック" w:hAnsi="ＭＳ Ｐゴシック"/>
                <w:noProof/>
                <w:webHidden/>
                <w:szCs w:val="21"/>
              </w:rPr>
              <w:instrText xml:space="preserve"> PAGEREF _Toc31906336 \h </w:instrText>
            </w:r>
            <w:r w:rsidR="006C7AC1" w:rsidRPr="006C7AC1">
              <w:rPr>
                <w:rFonts w:ascii="ＭＳ Ｐゴシック" w:eastAsia="ＭＳ Ｐゴシック" w:hAnsi="ＭＳ Ｐゴシック"/>
                <w:noProof/>
                <w:webHidden/>
                <w:szCs w:val="21"/>
              </w:rPr>
            </w:r>
            <w:r w:rsidR="006C7AC1" w:rsidRPr="006C7AC1">
              <w:rPr>
                <w:rFonts w:ascii="ＭＳ Ｐゴシック" w:eastAsia="ＭＳ Ｐゴシック" w:hAnsi="ＭＳ Ｐゴシック"/>
                <w:noProof/>
                <w:webHidden/>
                <w:szCs w:val="21"/>
              </w:rPr>
              <w:fldChar w:fldCharType="separate"/>
            </w:r>
            <w:r w:rsidR="00515030">
              <w:rPr>
                <w:rFonts w:ascii="ＭＳ Ｐゴシック" w:eastAsia="ＭＳ Ｐゴシック" w:hAnsi="ＭＳ Ｐゴシック"/>
                <w:noProof/>
                <w:webHidden/>
                <w:szCs w:val="21"/>
              </w:rPr>
              <w:t>32</w:t>
            </w:r>
            <w:r w:rsidR="006C7AC1" w:rsidRPr="006C7AC1">
              <w:rPr>
                <w:rFonts w:ascii="ＭＳ Ｐゴシック" w:eastAsia="ＭＳ Ｐゴシック" w:hAnsi="ＭＳ Ｐゴシック"/>
                <w:noProof/>
                <w:webHidden/>
                <w:szCs w:val="21"/>
              </w:rPr>
              <w:fldChar w:fldCharType="end"/>
            </w:r>
          </w:hyperlink>
        </w:p>
        <w:p w:rsidR="006C7AC1" w:rsidRPr="006C7AC1" w:rsidRDefault="007C03AE" w:rsidP="006C7AC1">
          <w:pPr>
            <w:pStyle w:val="11"/>
            <w:tabs>
              <w:tab w:val="right" w:leader="dot" w:pos="8494"/>
            </w:tabs>
            <w:ind w:firstLineChars="200" w:firstLine="420"/>
            <w:rPr>
              <w:rFonts w:ascii="ＭＳ Ｐゴシック" w:eastAsia="ＭＳ Ｐゴシック" w:hAnsi="ＭＳ Ｐゴシック"/>
              <w:noProof/>
              <w:szCs w:val="21"/>
            </w:rPr>
          </w:pPr>
          <w:hyperlink w:anchor="_Toc31906337" w:history="1">
            <w:r w:rsidR="006C7AC1" w:rsidRPr="006C7AC1">
              <w:rPr>
                <w:rStyle w:val="ab"/>
                <w:rFonts w:ascii="ＭＳ Ｐゴシック" w:eastAsia="ＭＳ Ｐゴシック" w:hAnsi="ＭＳ Ｐゴシック"/>
                <w:noProof/>
                <w:szCs w:val="21"/>
              </w:rPr>
              <w:t>１．保護者に対する生活支援の充実</w:t>
            </w:r>
            <w:r w:rsidR="006C7AC1" w:rsidRPr="006C7AC1">
              <w:rPr>
                <w:rFonts w:ascii="ＭＳ Ｐゴシック" w:eastAsia="ＭＳ Ｐゴシック" w:hAnsi="ＭＳ Ｐゴシック"/>
                <w:noProof/>
                <w:webHidden/>
                <w:szCs w:val="21"/>
              </w:rPr>
              <w:tab/>
            </w:r>
            <w:r w:rsidR="006C7AC1" w:rsidRPr="006C7AC1">
              <w:rPr>
                <w:rFonts w:ascii="ＭＳ Ｐゴシック" w:eastAsia="ＭＳ Ｐゴシック" w:hAnsi="ＭＳ Ｐゴシック"/>
                <w:noProof/>
                <w:webHidden/>
                <w:szCs w:val="21"/>
              </w:rPr>
              <w:fldChar w:fldCharType="begin"/>
            </w:r>
            <w:r w:rsidR="006C7AC1" w:rsidRPr="006C7AC1">
              <w:rPr>
                <w:rFonts w:ascii="ＭＳ Ｐゴシック" w:eastAsia="ＭＳ Ｐゴシック" w:hAnsi="ＭＳ Ｐゴシック"/>
                <w:noProof/>
                <w:webHidden/>
                <w:szCs w:val="21"/>
              </w:rPr>
              <w:instrText xml:space="preserve"> PAGEREF _Toc31906337 \h </w:instrText>
            </w:r>
            <w:r w:rsidR="006C7AC1" w:rsidRPr="006C7AC1">
              <w:rPr>
                <w:rFonts w:ascii="ＭＳ Ｐゴシック" w:eastAsia="ＭＳ Ｐゴシック" w:hAnsi="ＭＳ Ｐゴシック"/>
                <w:noProof/>
                <w:webHidden/>
                <w:szCs w:val="21"/>
              </w:rPr>
            </w:r>
            <w:r w:rsidR="006C7AC1" w:rsidRPr="006C7AC1">
              <w:rPr>
                <w:rFonts w:ascii="ＭＳ Ｐゴシック" w:eastAsia="ＭＳ Ｐゴシック" w:hAnsi="ＭＳ Ｐゴシック"/>
                <w:noProof/>
                <w:webHidden/>
                <w:szCs w:val="21"/>
              </w:rPr>
              <w:fldChar w:fldCharType="separate"/>
            </w:r>
            <w:r w:rsidR="00515030">
              <w:rPr>
                <w:rFonts w:ascii="ＭＳ Ｐゴシック" w:eastAsia="ＭＳ Ｐゴシック" w:hAnsi="ＭＳ Ｐゴシック"/>
                <w:noProof/>
                <w:webHidden/>
                <w:szCs w:val="21"/>
              </w:rPr>
              <w:t>32</w:t>
            </w:r>
            <w:r w:rsidR="006C7AC1" w:rsidRPr="006C7AC1">
              <w:rPr>
                <w:rFonts w:ascii="ＭＳ Ｐゴシック" w:eastAsia="ＭＳ Ｐゴシック" w:hAnsi="ＭＳ Ｐゴシック"/>
                <w:noProof/>
                <w:webHidden/>
                <w:szCs w:val="21"/>
              </w:rPr>
              <w:fldChar w:fldCharType="end"/>
            </w:r>
          </w:hyperlink>
        </w:p>
        <w:p w:rsidR="006C7AC1" w:rsidRPr="006C7AC1" w:rsidRDefault="007C03AE" w:rsidP="006C7AC1">
          <w:pPr>
            <w:pStyle w:val="11"/>
            <w:tabs>
              <w:tab w:val="right" w:leader="dot" w:pos="8494"/>
            </w:tabs>
            <w:ind w:firstLineChars="200" w:firstLine="420"/>
            <w:rPr>
              <w:rFonts w:ascii="ＭＳ Ｐゴシック" w:eastAsia="ＭＳ Ｐゴシック" w:hAnsi="ＭＳ Ｐゴシック"/>
              <w:noProof/>
              <w:szCs w:val="21"/>
            </w:rPr>
          </w:pPr>
          <w:hyperlink w:anchor="_Toc31906338" w:history="1">
            <w:r w:rsidR="006C7AC1" w:rsidRPr="006C7AC1">
              <w:rPr>
                <w:rStyle w:val="ab"/>
                <w:rFonts w:ascii="ＭＳ Ｐゴシック" w:eastAsia="ＭＳ Ｐゴシック" w:hAnsi="ＭＳ Ｐゴシック"/>
                <w:noProof/>
                <w:szCs w:val="21"/>
              </w:rPr>
              <w:t>２．保護者に対する就労支援の充実</w:t>
            </w:r>
            <w:r w:rsidR="006C7AC1" w:rsidRPr="006C7AC1">
              <w:rPr>
                <w:rFonts w:ascii="ＭＳ Ｐゴシック" w:eastAsia="ＭＳ Ｐゴシック" w:hAnsi="ＭＳ Ｐゴシック"/>
                <w:noProof/>
                <w:webHidden/>
                <w:szCs w:val="21"/>
              </w:rPr>
              <w:tab/>
            </w:r>
            <w:r w:rsidR="006C7AC1" w:rsidRPr="006C7AC1">
              <w:rPr>
                <w:rFonts w:ascii="ＭＳ Ｐゴシック" w:eastAsia="ＭＳ Ｐゴシック" w:hAnsi="ＭＳ Ｐゴシック"/>
                <w:noProof/>
                <w:webHidden/>
                <w:szCs w:val="21"/>
              </w:rPr>
              <w:fldChar w:fldCharType="begin"/>
            </w:r>
            <w:r w:rsidR="006C7AC1" w:rsidRPr="006C7AC1">
              <w:rPr>
                <w:rFonts w:ascii="ＭＳ Ｐゴシック" w:eastAsia="ＭＳ Ｐゴシック" w:hAnsi="ＭＳ Ｐゴシック"/>
                <w:noProof/>
                <w:webHidden/>
                <w:szCs w:val="21"/>
              </w:rPr>
              <w:instrText xml:space="preserve"> PAGEREF _Toc31906338 \h </w:instrText>
            </w:r>
            <w:r w:rsidR="006C7AC1" w:rsidRPr="006C7AC1">
              <w:rPr>
                <w:rFonts w:ascii="ＭＳ Ｐゴシック" w:eastAsia="ＭＳ Ｐゴシック" w:hAnsi="ＭＳ Ｐゴシック"/>
                <w:noProof/>
                <w:webHidden/>
                <w:szCs w:val="21"/>
              </w:rPr>
            </w:r>
            <w:r w:rsidR="006C7AC1" w:rsidRPr="006C7AC1">
              <w:rPr>
                <w:rFonts w:ascii="ＭＳ Ｐゴシック" w:eastAsia="ＭＳ Ｐゴシック" w:hAnsi="ＭＳ Ｐゴシック"/>
                <w:noProof/>
                <w:webHidden/>
                <w:szCs w:val="21"/>
              </w:rPr>
              <w:fldChar w:fldCharType="separate"/>
            </w:r>
            <w:r w:rsidR="00515030">
              <w:rPr>
                <w:rFonts w:ascii="ＭＳ Ｐゴシック" w:eastAsia="ＭＳ Ｐゴシック" w:hAnsi="ＭＳ Ｐゴシック"/>
                <w:noProof/>
                <w:webHidden/>
                <w:szCs w:val="21"/>
              </w:rPr>
              <w:t>32</w:t>
            </w:r>
            <w:r w:rsidR="006C7AC1" w:rsidRPr="006C7AC1">
              <w:rPr>
                <w:rFonts w:ascii="ＭＳ Ｐゴシック" w:eastAsia="ＭＳ Ｐゴシック" w:hAnsi="ＭＳ Ｐゴシック"/>
                <w:noProof/>
                <w:webHidden/>
                <w:szCs w:val="21"/>
              </w:rPr>
              <w:fldChar w:fldCharType="end"/>
            </w:r>
          </w:hyperlink>
        </w:p>
        <w:p w:rsidR="006C7AC1" w:rsidRPr="006C7AC1" w:rsidRDefault="007C03AE" w:rsidP="006C7AC1">
          <w:pPr>
            <w:pStyle w:val="11"/>
            <w:tabs>
              <w:tab w:val="right" w:leader="dot" w:pos="8494"/>
            </w:tabs>
            <w:ind w:firstLineChars="100" w:firstLine="210"/>
            <w:rPr>
              <w:rFonts w:ascii="ＭＳ Ｐゴシック" w:eastAsia="ＭＳ Ｐゴシック" w:hAnsi="ＭＳ Ｐゴシック"/>
              <w:noProof/>
              <w:szCs w:val="21"/>
            </w:rPr>
          </w:pPr>
          <w:hyperlink w:anchor="_Toc31906339" w:history="1">
            <w:r w:rsidR="006C7AC1" w:rsidRPr="006C7AC1">
              <w:rPr>
                <w:rStyle w:val="ab"/>
                <w:rFonts w:ascii="ＭＳ Ｐゴシック" w:eastAsia="ＭＳ Ｐゴシック" w:hAnsi="ＭＳ Ｐゴシック"/>
                <w:noProof/>
                <w:szCs w:val="21"/>
              </w:rPr>
              <w:t>Ⅳ．経済的支援</w:t>
            </w:r>
            <w:r w:rsidR="006C7AC1" w:rsidRPr="006C7AC1">
              <w:rPr>
                <w:rFonts w:ascii="ＭＳ Ｐゴシック" w:eastAsia="ＭＳ Ｐゴシック" w:hAnsi="ＭＳ Ｐゴシック"/>
                <w:noProof/>
                <w:webHidden/>
                <w:szCs w:val="21"/>
              </w:rPr>
              <w:tab/>
            </w:r>
            <w:r w:rsidR="006C7AC1" w:rsidRPr="006C7AC1">
              <w:rPr>
                <w:rFonts w:ascii="ＭＳ Ｐゴシック" w:eastAsia="ＭＳ Ｐゴシック" w:hAnsi="ＭＳ Ｐゴシック"/>
                <w:noProof/>
                <w:webHidden/>
                <w:szCs w:val="21"/>
              </w:rPr>
              <w:fldChar w:fldCharType="begin"/>
            </w:r>
            <w:r w:rsidR="006C7AC1" w:rsidRPr="006C7AC1">
              <w:rPr>
                <w:rFonts w:ascii="ＭＳ Ｐゴシック" w:eastAsia="ＭＳ Ｐゴシック" w:hAnsi="ＭＳ Ｐゴシック"/>
                <w:noProof/>
                <w:webHidden/>
                <w:szCs w:val="21"/>
              </w:rPr>
              <w:instrText xml:space="preserve"> PAGEREF _Toc31906339 \h </w:instrText>
            </w:r>
            <w:r w:rsidR="006C7AC1" w:rsidRPr="006C7AC1">
              <w:rPr>
                <w:rFonts w:ascii="ＭＳ Ｐゴシック" w:eastAsia="ＭＳ Ｐゴシック" w:hAnsi="ＭＳ Ｐゴシック"/>
                <w:noProof/>
                <w:webHidden/>
                <w:szCs w:val="21"/>
              </w:rPr>
            </w:r>
            <w:r w:rsidR="006C7AC1" w:rsidRPr="006C7AC1">
              <w:rPr>
                <w:rFonts w:ascii="ＭＳ Ｐゴシック" w:eastAsia="ＭＳ Ｐゴシック" w:hAnsi="ＭＳ Ｐゴシック"/>
                <w:noProof/>
                <w:webHidden/>
                <w:szCs w:val="21"/>
              </w:rPr>
              <w:fldChar w:fldCharType="separate"/>
            </w:r>
            <w:r w:rsidR="00515030">
              <w:rPr>
                <w:rFonts w:ascii="ＭＳ Ｐゴシック" w:eastAsia="ＭＳ Ｐゴシック" w:hAnsi="ＭＳ Ｐゴシック"/>
                <w:noProof/>
                <w:webHidden/>
                <w:szCs w:val="21"/>
              </w:rPr>
              <w:t>33</w:t>
            </w:r>
            <w:r w:rsidR="006C7AC1" w:rsidRPr="006C7AC1">
              <w:rPr>
                <w:rFonts w:ascii="ＭＳ Ｐゴシック" w:eastAsia="ＭＳ Ｐゴシック" w:hAnsi="ＭＳ Ｐゴシック"/>
                <w:noProof/>
                <w:webHidden/>
                <w:szCs w:val="21"/>
              </w:rPr>
              <w:fldChar w:fldCharType="end"/>
            </w:r>
          </w:hyperlink>
        </w:p>
        <w:p w:rsidR="006C7AC1" w:rsidRDefault="007C03AE" w:rsidP="006C7AC1">
          <w:pPr>
            <w:pStyle w:val="11"/>
            <w:tabs>
              <w:tab w:val="right" w:leader="dot" w:pos="8494"/>
            </w:tabs>
            <w:ind w:firstLineChars="200" w:firstLine="420"/>
            <w:rPr>
              <w:rStyle w:val="ab"/>
              <w:rFonts w:ascii="ＭＳ Ｐゴシック" w:eastAsia="ＭＳ Ｐゴシック" w:hAnsi="ＭＳ Ｐゴシック"/>
              <w:noProof/>
              <w:szCs w:val="21"/>
            </w:rPr>
          </w:pPr>
          <w:hyperlink w:anchor="_Toc31906340" w:history="1">
            <w:r w:rsidR="006C7AC1" w:rsidRPr="006C7AC1">
              <w:rPr>
                <w:rStyle w:val="ab"/>
                <w:rFonts w:ascii="ＭＳ Ｐゴシック" w:eastAsia="ＭＳ Ｐゴシック" w:hAnsi="ＭＳ Ｐゴシック"/>
                <w:noProof/>
                <w:szCs w:val="21"/>
              </w:rPr>
              <w:t>１．生活を下支えする手当による支援の充実</w:t>
            </w:r>
            <w:r w:rsidR="006C7AC1" w:rsidRPr="006C7AC1">
              <w:rPr>
                <w:rFonts w:ascii="ＭＳ Ｐゴシック" w:eastAsia="ＭＳ Ｐゴシック" w:hAnsi="ＭＳ Ｐゴシック"/>
                <w:noProof/>
                <w:webHidden/>
                <w:szCs w:val="21"/>
              </w:rPr>
              <w:tab/>
            </w:r>
            <w:r w:rsidR="006C7AC1" w:rsidRPr="006C7AC1">
              <w:rPr>
                <w:rFonts w:ascii="ＭＳ Ｐゴシック" w:eastAsia="ＭＳ Ｐゴシック" w:hAnsi="ＭＳ Ｐゴシック"/>
                <w:noProof/>
                <w:webHidden/>
                <w:szCs w:val="21"/>
              </w:rPr>
              <w:fldChar w:fldCharType="begin"/>
            </w:r>
            <w:r w:rsidR="006C7AC1" w:rsidRPr="006C7AC1">
              <w:rPr>
                <w:rFonts w:ascii="ＭＳ Ｐゴシック" w:eastAsia="ＭＳ Ｐゴシック" w:hAnsi="ＭＳ Ｐゴシック"/>
                <w:noProof/>
                <w:webHidden/>
                <w:szCs w:val="21"/>
              </w:rPr>
              <w:instrText xml:space="preserve"> PAGEREF _Toc31906340 \h </w:instrText>
            </w:r>
            <w:r w:rsidR="006C7AC1" w:rsidRPr="006C7AC1">
              <w:rPr>
                <w:rFonts w:ascii="ＭＳ Ｐゴシック" w:eastAsia="ＭＳ Ｐゴシック" w:hAnsi="ＭＳ Ｐゴシック"/>
                <w:noProof/>
                <w:webHidden/>
                <w:szCs w:val="21"/>
              </w:rPr>
            </w:r>
            <w:r w:rsidR="006C7AC1" w:rsidRPr="006C7AC1">
              <w:rPr>
                <w:rFonts w:ascii="ＭＳ Ｐゴシック" w:eastAsia="ＭＳ Ｐゴシック" w:hAnsi="ＭＳ Ｐゴシック"/>
                <w:noProof/>
                <w:webHidden/>
                <w:szCs w:val="21"/>
              </w:rPr>
              <w:fldChar w:fldCharType="separate"/>
            </w:r>
            <w:r w:rsidR="00515030">
              <w:rPr>
                <w:rFonts w:ascii="ＭＳ Ｐゴシック" w:eastAsia="ＭＳ Ｐゴシック" w:hAnsi="ＭＳ Ｐゴシック"/>
                <w:noProof/>
                <w:webHidden/>
                <w:szCs w:val="21"/>
              </w:rPr>
              <w:t>33</w:t>
            </w:r>
            <w:r w:rsidR="006C7AC1" w:rsidRPr="006C7AC1">
              <w:rPr>
                <w:rFonts w:ascii="ＭＳ Ｐゴシック" w:eastAsia="ＭＳ Ｐゴシック" w:hAnsi="ＭＳ Ｐゴシック"/>
                <w:noProof/>
                <w:webHidden/>
                <w:szCs w:val="21"/>
              </w:rPr>
              <w:fldChar w:fldCharType="end"/>
            </w:r>
          </w:hyperlink>
        </w:p>
        <w:p w:rsidR="006C7AC1" w:rsidRPr="006C7AC1" w:rsidRDefault="006C7AC1" w:rsidP="006C7AC1">
          <w:pPr>
            <w:spacing w:line="200" w:lineRule="exact"/>
            <w:rPr>
              <w:noProof/>
            </w:rPr>
          </w:pPr>
        </w:p>
        <w:p w:rsidR="006C7AC1" w:rsidRPr="006C7AC1" w:rsidRDefault="007C03AE">
          <w:pPr>
            <w:pStyle w:val="11"/>
            <w:tabs>
              <w:tab w:val="right" w:leader="dot" w:pos="8494"/>
            </w:tabs>
            <w:rPr>
              <w:rFonts w:ascii="ＭＳ Ｐゴシック" w:eastAsia="ＭＳ Ｐゴシック" w:hAnsi="ＭＳ Ｐゴシック"/>
              <w:noProof/>
              <w:szCs w:val="21"/>
            </w:rPr>
          </w:pPr>
          <w:hyperlink w:anchor="_Toc31906341" w:history="1">
            <w:r w:rsidR="006C7AC1" w:rsidRPr="006C7AC1">
              <w:rPr>
                <w:rStyle w:val="ab"/>
                <w:rFonts w:ascii="ＭＳ Ｐゴシック" w:eastAsia="ＭＳ Ｐゴシック" w:hAnsi="ＭＳ Ｐゴシック"/>
                <w:noProof/>
                <w:szCs w:val="21"/>
              </w:rPr>
              <w:t>第５章　計画の推進</w:t>
            </w:r>
            <w:r w:rsidR="006C7AC1" w:rsidRPr="006C7AC1">
              <w:rPr>
                <w:rFonts w:ascii="ＭＳ Ｐゴシック" w:eastAsia="ＭＳ Ｐゴシック" w:hAnsi="ＭＳ Ｐゴシック"/>
                <w:noProof/>
                <w:webHidden/>
                <w:szCs w:val="21"/>
              </w:rPr>
              <w:tab/>
            </w:r>
            <w:r w:rsidR="006C7AC1" w:rsidRPr="006C7AC1">
              <w:rPr>
                <w:rFonts w:ascii="ＭＳ Ｐゴシック" w:eastAsia="ＭＳ Ｐゴシック" w:hAnsi="ＭＳ Ｐゴシック"/>
                <w:noProof/>
                <w:webHidden/>
                <w:szCs w:val="21"/>
              </w:rPr>
              <w:fldChar w:fldCharType="begin"/>
            </w:r>
            <w:r w:rsidR="006C7AC1" w:rsidRPr="006C7AC1">
              <w:rPr>
                <w:rFonts w:ascii="ＭＳ Ｐゴシック" w:eastAsia="ＭＳ Ｐゴシック" w:hAnsi="ＭＳ Ｐゴシック"/>
                <w:noProof/>
                <w:webHidden/>
                <w:szCs w:val="21"/>
              </w:rPr>
              <w:instrText xml:space="preserve"> PAGEREF _Toc31906341 \h </w:instrText>
            </w:r>
            <w:r w:rsidR="006C7AC1" w:rsidRPr="006C7AC1">
              <w:rPr>
                <w:rFonts w:ascii="ＭＳ Ｐゴシック" w:eastAsia="ＭＳ Ｐゴシック" w:hAnsi="ＭＳ Ｐゴシック"/>
                <w:noProof/>
                <w:webHidden/>
                <w:szCs w:val="21"/>
              </w:rPr>
            </w:r>
            <w:r w:rsidR="006C7AC1" w:rsidRPr="006C7AC1">
              <w:rPr>
                <w:rFonts w:ascii="ＭＳ Ｐゴシック" w:eastAsia="ＭＳ Ｐゴシック" w:hAnsi="ＭＳ Ｐゴシック"/>
                <w:noProof/>
                <w:webHidden/>
                <w:szCs w:val="21"/>
              </w:rPr>
              <w:fldChar w:fldCharType="separate"/>
            </w:r>
            <w:r w:rsidR="00515030">
              <w:rPr>
                <w:rFonts w:ascii="ＭＳ Ｐゴシック" w:eastAsia="ＭＳ Ｐゴシック" w:hAnsi="ＭＳ Ｐゴシック"/>
                <w:noProof/>
                <w:webHidden/>
                <w:szCs w:val="21"/>
              </w:rPr>
              <w:t>34</w:t>
            </w:r>
            <w:r w:rsidR="006C7AC1" w:rsidRPr="006C7AC1">
              <w:rPr>
                <w:rFonts w:ascii="ＭＳ Ｐゴシック" w:eastAsia="ＭＳ Ｐゴシック" w:hAnsi="ＭＳ Ｐゴシック"/>
                <w:noProof/>
                <w:webHidden/>
                <w:szCs w:val="21"/>
              </w:rPr>
              <w:fldChar w:fldCharType="end"/>
            </w:r>
          </w:hyperlink>
        </w:p>
        <w:p w:rsidR="006C7AC1" w:rsidRPr="006C7AC1" w:rsidRDefault="007C03AE" w:rsidP="006C7AC1">
          <w:pPr>
            <w:pStyle w:val="11"/>
            <w:tabs>
              <w:tab w:val="right" w:leader="dot" w:pos="8494"/>
            </w:tabs>
            <w:ind w:firstLineChars="100" w:firstLine="210"/>
            <w:rPr>
              <w:rFonts w:ascii="ＭＳ Ｐゴシック" w:eastAsia="ＭＳ Ｐゴシック" w:hAnsi="ＭＳ Ｐゴシック"/>
              <w:noProof/>
              <w:szCs w:val="21"/>
            </w:rPr>
          </w:pPr>
          <w:hyperlink w:anchor="_Toc31906342" w:history="1">
            <w:r w:rsidR="006C7AC1" w:rsidRPr="006C7AC1">
              <w:rPr>
                <w:rStyle w:val="ab"/>
                <w:rFonts w:ascii="ＭＳ Ｐゴシック" w:eastAsia="ＭＳ Ｐゴシック" w:hAnsi="ＭＳ Ｐゴシック"/>
                <w:noProof/>
                <w:szCs w:val="21"/>
              </w:rPr>
              <w:t>１．計画の推進</w:t>
            </w:r>
            <w:r w:rsidR="006C7AC1" w:rsidRPr="006C7AC1">
              <w:rPr>
                <w:rFonts w:ascii="ＭＳ Ｐゴシック" w:eastAsia="ＭＳ Ｐゴシック" w:hAnsi="ＭＳ Ｐゴシック"/>
                <w:noProof/>
                <w:webHidden/>
                <w:szCs w:val="21"/>
              </w:rPr>
              <w:tab/>
            </w:r>
            <w:r w:rsidR="006C7AC1" w:rsidRPr="006C7AC1">
              <w:rPr>
                <w:rFonts w:ascii="ＭＳ Ｐゴシック" w:eastAsia="ＭＳ Ｐゴシック" w:hAnsi="ＭＳ Ｐゴシック"/>
                <w:noProof/>
                <w:webHidden/>
                <w:szCs w:val="21"/>
              </w:rPr>
              <w:fldChar w:fldCharType="begin"/>
            </w:r>
            <w:r w:rsidR="006C7AC1" w:rsidRPr="006C7AC1">
              <w:rPr>
                <w:rFonts w:ascii="ＭＳ Ｐゴシック" w:eastAsia="ＭＳ Ｐゴシック" w:hAnsi="ＭＳ Ｐゴシック"/>
                <w:noProof/>
                <w:webHidden/>
                <w:szCs w:val="21"/>
              </w:rPr>
              <w:instrText xml:space="preserve"> PAGEREF _Toc31906342 \h </w:instrText>
            </w:r>
            <w:r w:rsidR="006C7AC1" w:rsidRPr="006C7AC1">
              <w:rPr>
                <w:rFonts w:ascii="ＭＳ Ｐゴシック" w:eastAsia="ＭＳ Ｐゴシック" w:hAnsi="ＭＳ Ｐゴシック"/>
                <w:noProof/>
                <w:webHidden/>
                <w:szCs w:val="21"/>
              </w:rPr>
            </w:r>
            <w:r w:rsidR="006C7AC1" w:rsidRPr="006C7AC1">
              <w:rPr>
                <w:rFonts w:ascii="ＭＳ Ｐゴシック" w:eastAsia="ＭＳ Ｐゴシック" w:hAnsi="ＭＳ Ｐゴシック"/>
                <w:noProof/>
                <w:webHidden/>
                <w:szCs w:val="21"/>
              </w:rPr>
              <w:fldChar w:fldCharType="separate"/>
            </w:r>
            <w:r w:rsidR="00515030">
              <w:rPr>
                <w:rFonts w:ascii="ＭＳ Ｐゴシック" w:eastAsia="ＭＳ Ｐゴシック" w:hAnsi="ＭＳ Ｐゴシック"/>
                <w:noProof/>
                <w:webHidden/>
                <w:szCs w:val="21"/>
              </w:rPr>
              <w:t>34</w:t>
            </w:r>
            <w:r w:rsidR="006C7AC1" w:rsidRPr="006C7AC1">
              <w:rPr>
                <w:rFonts w:ascii="ＭＳ Ｐゴシック" w:eastAsia="ＭＳ Ｐゴシック" w:hAnsi="ＭＳ Ｐゴシック"/>
                <w:noProof/>
                <w:webHidden/>
                <w:szCs w:val="21"/>
              </w:rPr>
              <w:fldChar w:fldCharType="end"/>
            </w:r>
          </w:hyperlink>
        </w:p>
        <w:p w:rsidR="006C7AC1" w:rsidRDefault="007C03AE" w:rsidP="006C7AC1">
          <w:pPr>
            <w:pStyle w:val="11"/>
            <w:tabs>
              <w:tab w:val="right" w:leader="dot" w:pos="8494"/>
            </w:tabs>
            <w:ind w:firstLineChars="100" w:firstLine="210"/>
            <w:rPr>
              <w:rStyle w:val="ab"/>
              <w:rFonts w:ascii="ＭＳ Ｐゴシック" w:eastAsia="ＭＳ Ｐゴシック" w:hAnsi="ＭＳ Ｐゴシック"/>
              <w:noProof/>
              <w:szCs w:val="21"/>
            </w:rPr>
          </w:pPr>
          <w:hyperlink w:anchor="_Toc31906343" w:history="1">
            <w:r w:rsidR="006C7AC1" w:rsidRPr="006C7AC1">
              <w:rPr>
                <w:rStyle w:val="ab"/>
                <w:rFonts w:ascii="ＭＳ Ｐゴシック" w:eastAsia="ＭＳ Ｐゴシック" w:hAnsi="ＭＳ Ｐゴシック"/>
                <w:noProof/>
                <w:szCs w:val="21"/>
              </w:rPr>
              <w:t>２．計画の進捗管理</w:t>
            </w:r>
            <w:r w:rsidR="006C7AC1" w:rsidRPr="006C7AC1">
              <w:rPr>
                <w:rFonts w:ascii="ＭＳ Ｐゴシック" w:eastAsia="ＭＳ Ｐゴシック" w:hAnsi="ＭＳ Ｐゴシック"/>
                <w:noProof/>
                <w:webHidden/>
                <w:szCs w:val="21"/>
              </w:rPr>
              <w:tab/>
            </w:r>
            <w:r w:rsidR="006C7AC1" w:rsidRPr="006C7AC1">
              <w:rPr>
                <w:rFonts w:ascii="ＭＳ Ｐゴシック" w:eastAsia="ＭＳ Ｐゴシック" w:hAnsi="ＭＳ Ｐゴシック"/>
                <w:noProof/>
                <w:webHidden/>
                <w:szCs w:val="21"/>
              </w:rPr>
              <w:fldChar w:fldCharType="begin"/>
            </w:r>
            <w:r w:rsidR="006C7AC1" w:rsidRPr="006C7AC1">
              <w:rPr>
                <w:rFonts w:ascii="ＭＳ Ｐゴシック" w:eastAsia="ＭＳ Ｐゴシック" w:hAnsi="ＭＳ Ｐゴシック"/>
                <w:noProof/>
                <w:webHidden/>
                <w:szCs w:val="21"/>
              </w:rPr>
              <w:instrText xml:space="preserve"> PAGEREF _Toc31906343 \h </w:instrText>
            </w:r>
            <w:r w:rsidR="006C7AC1" w:rsidRPr="006C7AC1">
              <w:rPr>
                <w:rFonts w:ascii="ＭＳ Ｐゴシック" w:eastAsia="ＭＳ Ｐゴシック" w:hAnsi="ＭＳ Ｐゴシック"/>
                <w:noProof/>
                <w:webHidden/>
                <w:szCs w:val="21"/>
              </w:rPr>
            </w:r>
            <w:r w:rsidR="006C7AC1" w:rsidRPr="006C7AC1">
              <w:rPr>
                <w:rFonts w:ascii="ＭＳ Ｐゴシック" w:eastAsia="ＭＳ Ｐゴシック" w:hAnsi="ＭＳ Ｐゴシック"/>
                <w:noProof/>
                <w:webHidden/>
                <w:szCs w:val="21"/>
              </w:rPr>
              <w:fldChar w:fldCharType="separate"/>
            </w:r>
            <w:r w:rsidR="00515030">
              <w:rPr>
                <w:rFonts w:ascii="ＭＳ Ｐゴシック" w:eastAsia="ＭＳ Ｐゴシック" w:hAnsi="ＭＳ Ｐゴシック"/>
                <w:noProof/>
                <w:webHidden/>
                <w:szCs w:val="21"/>
              </w:rPr>
              <w:t>34</w:t>
            </w:r>
            <w:r w:rsidR="006C7AC1" w:rsidRPr="006C7AC1">
              <w:rPr>
                <w:rFonts w:ascii="ＭＳ Ｐゴシック" w:eastAsia="ＭＳ Ｐゴシック" w:hAnsi="ＭＳ Ｐゴシック"/>
                <w:noProof/>
                <w:webHidden/>
                <w:szCs w:val="21"/>
              </w:rPr>
              <w:fldChar w:fldCharType="end"/>
            </w:r>
          </w:hyperlink>
        </w:p>
        <w:p w:rsidR="006C7AC1" w:rsidRPr="006C7AC1" w:rsidRDefault="006C7AC1" w:rsidP="006C7AC1">
          <w:pPr>
            <w:spacing w:line="200" w:lineRule="exact"/>
            <w:rPr>
              <w:noProof/>
            </w:rPr>
          </w:pPr>
        </w:p>
        <w:p w:rsidR="006C7AC1" w:rsidRPr="006C7AC1" w:rsidRDefault="007C03AE">
          <w:pPr>
            <w:pStyle w:val="11"/>
            <w:tabs>
              <w:tab w:val="right" w:leader="dot" w:pos="8494"/>
            </w:tabs>
            <w:rPr>
              <w:rFonts w:ascii="ＭＳ Ｐゴシック" w:eastAsia="ＭＳ Ｐゴシック" w:hAnsi="ＭＳ Ｐゴシック"/>
              <w:noProof/>
              <w:szCs w:val="21"/>
            </w:rPr>
          </w:pPr>
          <w:hyperlink w:anchor="_Toc31906344" w:history="1">
            <w:r w:rsidR="006C7AC1" w:rsidRPr="006C7AC1">
              <w:rPr>
                <w:rStyle w:val="ab"/>
                <w:rFonts w:ascii="ＭＳ Ｐゴシック" w:eastAsia="ＭＳ Ｐゴシック" w:hAnsi="ＭＳ Ｐゴシック"/>
                <w:noProof/>
                <w:szCs w:val="21"/>
              </w:rPr>
              <w:t>資料編</w:t>
            </w:r>
            <w:r w:rsidR="006C7AC1" w:rsidRPr="006C7AC1">
              <w:rPr>
                <w:rFonts w:ascii="ＭＳ Ｐゴシック" w:eastAsia="ＭＳ Ｐゴシック" w:hAnsi="ＭＳ Ｐゴシック"/>
                <w:noProof/>
                <w:webHidden/>
                <w:szCs w:val="21"/>
              </w:rPr>
              <w:tab/>
            </w:r>
            <w:r w:rsidR="006C7AC1" w:rsidRPr="006C7AC1">
              <w:rPr>
                <w:rFonts w:ascii="ＭＳ Ｐゴシック" w:eastAsia="ＭＳ Ｐゴシック" w:hAnsi="ＭＳ Ｐゴシック"/>
                <w:noProof/>
                <w:webHidden/>
                <w:szCs w:val="21"/>
              </w:rPr>
              <w:fldChar w:fldCharType="begin"/>
            </w:r>
            <w:r w:rsidR="006C7AC1" w:rsidRPr="006C7AC1">
              <w:rPr>
                <w:rFonts w:ascii="ＭＳ Ｐゴシック" w:eastAsia="ＭＳ Ｐゴシック" w:hAnsi="ＭＳ Ｐゴシック"/>
                <w:noProof/>
                <w:webHidden/>
                <w:szCs w:val="21"/>
              </w:rPr>
              <w:instrText xml:space="preserve"> PAGEREF _Toc31906344 \h </w:instrText>
            </w:r>
            <w:r w:rsidR="006C7AC1" w:rsidRPr="006C7AC1">
              <w:rPr>
                <w:rFonts w:ascii="ＭＳ Ｐゴシック" w:eastAsia="ＭＳ Ｐゴシック" w:hAnsi="ＭＳ Ｐゴシック"/>
                <w:noProof/>
                <w:webHidden/>
                <w:szCs w:val="21"/>
              </w:rPr>
            </w:r>
            <w:r w:rsidR="006C7AC1" w:rsidRPr="006C7AC1">
              <w:rPr>
                <w:rFonts w:ascii="ＭＳ Ｐゴシック" w:eastAsia="ＭＳ Ｐゴシック" w:hAnsi="ＭＳ Ｐゴシック"/>
                <w:noProof/>
                <w:webHidden/>
                <w:szCs w:val="21"/>
              </w:rPr>
              <w:fldChar w:fldCharType="separate"/>
            </w:r>
            <w:r w:rsidR="00515030">
              <w:rPr>
                <w:rFonts w:ascii="ＭＳ Ｐゴシック" w:eastAsia="ＭＳ Ｐゴシック" w:hAnsi="ＭＳ Ｐゴシック"/>
                <w:noProof/>
                <w:webHidden/>
                <w:szCs w:val="21"/>
              </w:rPr>
              <w:t>35</w:t>
            </w:r>
            <w:r w:rsidR="006C7AC1" w:rsidRPr="006C7AC1">
              <w:rPr>
                <w:rFonts w:ascii="ＭＳ Ｐゴシック" w:eastAsia="ＭＳ Ｐゴシック" w:hAnsi="ＭＳ Ｐゴシック"/>
                <w:noProof/>
                <w:webHidden/>
                <w:szCs w:val="21"/>
              </w:rPr>
              <w:fldChar w:fldCharType="end"/>
            </w:r>
          </w:hyperlink>
        </w:p>
        <w:p w:rsidR="00157D5D" w:rsidRPr="00157D5D" w:rsidRDefault="007C03AE" w:rsidP="00FF3F4D">
          <w:pPr>
            <w:pStyle w:val="11"/>
            <w:tabs>
              <w:tab w:val="right" w:leader="dot" w:pos="8494"/>
            </w:tabs>
            <w:ind w:firstLineChars="100" w:firstLine="210"/>
            <w:rPr>
              <w:rFonts w:ascii="ＭＳ Ｐゴシック" w:eastAsia="ＭＳ Ｐゴシック" w:hAnsi="ＭＳ Ｐゴシック"/>
            </w:rPr>
          </w:pPr>
          <w:hyperlink w:anchor="_Toc31906348" w:history="1">
            <w:r w:rsidR="006E5C99">
              <w:rPr>
                <w:rStyle w:val="ab"/>
                <w:rFonts w:ascii="ＭＳ Ｐゴシック" w:eastAsia="ＭＳ Ｐゴシック" w:hAnsi="ＭＳ Ｐゴシック" w:hint="eastAsia"/>
                <w:noProof/>
                <w:szCs w:val="21"/>
              </w:rPr>
              <w:t>１</w:t>
            </w:r>
            <w:r w:rsidR="006C7AC1" w:rsidRPr="006C7AC1">
              <w:rPr>
                <w:rStyle w:val="ab"/>
                <w:rFonts w:ascii="ＭＳ Ｐゴシック" w:eastAsia="ＭＳ Ｐゴシック" w:hAnsi="ＭＳ Ｐゴシック"/>
                <w:noProof/>
                <w:szCs w:val="21"/>
              </w:rPr>
              <w:t>．用語解説</w:t>
            </w:r>
            <w:r w:rsidR="006C7AC1" w:rsidRPr="006C7AC1">
              <w:rPr>
                <w:rFonts w:ascii="ＭＳ Ｐゴシック" w:eastAsia="ＭＳ Ｐゴシック" w:hAnsi="ＭＳ Ｐゴシック"/>
                <w:noProof/>
                <w:webHidden/>
                <w:szCs w:val="21"/>
              </w:rPr>
              <w:tab/>
            </w:r>
            <w:r w:rsidR="006C7AC1" w:rsidRPr="006C7AC1">
              <w:rPr>
                <w:rFonts w:ascii="ＭＳ Ｐゴシック" w:eastAsia="ＭＳ Ｐゴシック" w:hAnsi="ＭＳ Ｐゴシック"/>
                <w:noProof/>
                <w:webHidden/>
                <w:szCs w:val="21"/>
              </w:rPr>
              <w:fldChar w:fldCharType="begin"/>
            </w:r>
            <w:r w:rsidR="006C7AC1" w:rsidRPr="006C7AC1">
              <w:rPr>
                <w:rFonts w:ascii="ＭＳ Ｐゴシック" w:eastAsia="ＭＳ Ｐゴシック" w:hAnsi="ＭＳ Ｐゴシック"/>
                <w:noProof/>
                <w:webHidden/>
                <w:szCs w:val="21"/>
              </w:rPr>
              <w:instrText xml:space="preserve"> PAGEREF _Toc31906348 \h </w:instrText>
            </w:r>
            <w:r w:rsidR="006C7AC1" w:rsidRPr="006C7AC1">
              <w:rPr>
                <w:rFonts w:ascii="ＭＳ Ｐゴシック" w:eastAsia="ＭＳ Ｐゴシック" w:hAnsi="ＭＳ Ｐゴシック"/>
                <w:noProof/>
                <w:webHidden/>
                <w:szCs w:val="21"/>
              </w:rPr>
            </w:r>
            <w:r w:rsidR="006C7AC1" w:rsidRPr="006C7AC1">
              <w:rPr>
                <w:rFonts w:ascii="ＭＳ Ｐゴシック" w:eastAsia="ＭＳ Ｐゴシック" w:hAnsi="ＭＳ Ｐゴシック"/>
                <w:noProof/>
                <w:webHidden/>
                <w:szCs w:val="21"/>
              </w:rPr>
              <w:fldChar w:fldCharType="separate"/>
            </w:r>
            <w:r w:rsidR="00515030">
              <w:rPr>
                <w:rFonts w:ascii="ＭＳ Ｐゴシック" w:eastAsia="ＭＳ Ｐゴシック" w:hAnsi="ＭＳ Ｐゴシック"/>
                <w:noProof/>
                <w:webHidden/>
                <w:szCs w:val="21"/>
              </w:rPr>
              <w:t>35</w:t>
            </w:r>
            <w:r w:rsidR="006C7AC1" w:rsidRPr="006C7AC1">
              <w:rPr>
                <w:rFonts w:ascii="ＭＳ Ｐゴシック" w:eastAsia="ＭＳ Ｐゴシック" w:hAnsi="ＭＳ Ｐゴシック"/>
                <w:noProof/>
                <w:webHidden/>
                <w:szCs w:val="21"/>
              </w:rPr>
              <w:fldChar w:fldCharType="end"/>
            </w:r>
          </w:hyperlink>
          <w:r w:rsidR="00157D5D" w:rsidRPr="006C7AC1">
            <w:rPr>
              <w:rFonts w:ascii="ＭＳ Ｐゴシック" w:eastAsia="ＭＳ Ｐゴシック" w:hAnsi="ＭＳ Ｐゴシック"/>
              <w:b/>
              <w:bCs/>
              <w:szCs w:val="21"/>
              <w:lang w:val="ja-JP"/>
            </w:rPr>
            <w:fldChar w:fldCharType="end"/>
          </w:r>
        </w:p>
      </w:sdtContent>
    </w:sdt>
    <w:p w:rsidR="00D561BF" w:rsidRPr="00B7554E" w:rsidRDefault="00D561BF" w:rsidP="00B7554E">
      <w:pPr>
        <w:autoSpaceDE w:val="0"/>
        <w:autoSpaceDN w:val="0"/>
        <w:rPr>
          <w:rFonts w:ascii="ＭＳ Ｐゴシック" w:eastAsia="ＭＳ Ｐゴシック" w:hAnsi="ＭＳ Ｐゴシック"/>
          <w:sz w:val="20"/>
          <w:szCs w:val="21"/>
        </w:rPr>
      </w:pPr>
    </w:p>
    <w:p w:rsidR="00157D5D" w:rsidRPr="00B7554E" w:rsidRDefault="00157D5D" w:rsidP="00B7554E">
      <w:pPr>
        <w:autoSpaceDE w:val="0"/>
        <w:autoSpaceDN w:val="0"/>
        <w:rPr>
          <w:rFonts w:ascii="BIZ UDPゴシック" w:eastAsia="BIZ UDPゴシック" w:hAnsi="BIZ UDPゴシック"/>
          <w:sz w:val="20"/>
          <w:szCs w:val="21"/>
        </w:rPr>
        <w:sectPr w:rsidR="00157D5D" w:rsidRPr="00B7554E" w:rsidSect="00B7554E">
          <w:pgSz w:w="11906" w:h="16838"/>
          <w:pgMar w:top="1134" w:right="1701" w:bottom="851" w:left="1701" w:header="851" w:footer="992" w:gutter="0"/>
          <w:cols w:space="425"/>
          <w:docGrid w:type="lines" w:linePitch="360"/>
        </w:sectPr>
      </w:pPr>
    </w:p>
    <w:p w:rsidR="00D561BF" w:rsidRPr="00F64FE5" w:rsidRDefault="001F02D3" w:rsidP="00F64FE5">
      <w:pPr>
        <w:pStyle w:val="1"/>
        <w:rPr>
          <w:rFonts w:ascii="BIZ UDPゴシック" w:eastAsia="BIZ UDPゴシック" w:hAnsi="BIZ UDPゴシック"/>
          <w:sz w:val="28"/>
          <w:szCs w:val="28"/>
        </w:rPr>
      </w:pPr>
      <w:bookmarkStart w:id="0" w:name="_Toc31906314"/>
      <w:r w:rsidRPr="00F64FE5">
        <w:rPr>
          <w:rFonts w:ascii="BIZ UDPゴシック" w:eastAsia="BIZ UDPゴシック" w:hAnsi="BIZ UDPゴシック" w:hint="eastAsia"/>
          <w:sz w:val="28"/>
          <w:szCs w:val="28"/>
        </w:rPr>
        <w:lastRenderedPageBreak/>
        <w:t>第１章　計画策定の趣旨</w:t>
      </w:r>
      <w:bookmarkEnd w:id="0"/>
    </w:p>
    <w:p w:rsidR="001F02D3" w:rsidRPr="003F2ADB" w:rsidRDefault="001F02D3" w:rsidP="003F2ADB">
      <w:pPr>
        <w:pStyle w:val="1"/>
        <w:rPr>
          <w:rFonts w:ascii="ＭＳ Ｐゴシック" w:eastAsia="ＭＳ Ｐゴシック" w:hAnsi="ＭＳ Ｐゴシック"/>
        </w:rPr>
      </w:pPr>
      <w:bookmarkStart w:id="1" w:name="_Toc31906315"/>
      <w:r w:rsidRPr="003F2ADB">
        <w:rPr>
          <w:rFonts w:ascii="ＭＳ Ｐゴシック" w:eastAsia="ＭＳ Ｐゴシック" w:hAnsi="ＭＳ Ｐゴシック" w:hint="eastAsia"/>
        </w:rPr>
        <w:t>１．子どもの貧困対策に関する国・県の動き</w:t>
      </w:r>
      <w:bookmarkEnd w:id="1"/>
    </w:p>
    <w:p w:rsidR="007961BC" w:rsidRDefault="00D51C88" w:rsidP="007A326C">
      <w:pPr>
        <w:autoSpaceDE w:val="0"/>
        <w:autoSpaceDN w:val="0"/>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子どもの将来がその生まれ育った環境によって左右されることのないよう、貧困の状況にある子どもが健やかに育成される環境を整備するとともに、教育の機会均等を図る必要があります。</w:t>
      </w:r>
    </w:p>
    <w:p w:rsidR="00575959" w:rsidRDefault="00D51C88" w:rsidP="007A326C">
      <w:pPr>
        <w:autoSpaceDE w:val="0"/>
        <w:autoSpaceDN w:val="0"/>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このことから、</w:t>
      </w:r>
      <w:r w:rsidR="00766903">
        <w:rPr>
          <w:rFonts w:ascii="ＭＳ Ｐ明朝" w:eastAsia="ＭＳ Ｐ明朝" w:hAnsi="ＭＳ Ｐ明朝" w:hint="eastAsia"/>
          <w:sz w:val="22"/>
          <w:szCs w:val="24"/>
        </w:rPr>
        <w:t>平成2</w:t>
      </w:r>
      <w:r w:rsidR="00766903">
        <w:rPr>
          <w:rFonts w:ascii="ＭＳ Ｐ明朝" w:eastAsia="ＭＳ Ｐ明朝" w:hAnsi="ＭＳ Ｐ明朝"/>
          <w:sz w:val="22"/>
          <w:szCs w:val="24"/>
        </w:rPr>
        <w:t>6</w:t>
      </w:r>
      <w:r w:rsidR="00766903">
        <w:rPr>
          <w:rFonts w:ascii="ＭＳ Ｐ明朝" w:eastAsia="ＭＳ Ｐ明朝" w:hAnsi="ＭＳ Ｐ明朝" w:hint="eastAsia"/>
          <w:sz w:val="22"/>
          <w:szCs w:val="24"/>
        </w:rPr>
        <w:t>年</w:t>
      </w:r>
      <w:r>
        <w:rPr>
          <w:rFonts w:ascii="ＭＳ Ｐ明朝" w:eastAsia="ＭＳ Ｐ明朝" w:hAnsi="ＭＳ Ｐ明朝" w:hint="eastAsia"/>
          <w:sz w:val="22"/>
          <w:szCs w:val="24"/>
        </w:rPr>
        <w:t>（2</w:t>
      </w:r>
      <w:r>
        <w:rPr>
          <w:rFonts w:ascii="ＭＳ Ｐ明朝" w:eastAsia="ＭＳ Ｐ明朝" w:hAnsi="ＭＳ Ｐ明朝"/>
          <w:sz w:val="22"/>
          <w:szCs w:val="24"/>
        </w:rPr>
        <w:t>014</w:t>
      </w:r>
      <w:r>
        <w:rPr>
          <w:rFonts w:ascii="ＭＳ Ｐ明朝" w:eastAsia="ＭＳ Ｐ明朝" w:hAnsi="ＭＳ Ｐ明朝" w:hint="eastAsia"/>
          <w:sz w:val="22"/>
          <w:szCs w:val="24"/>
        </w:rPr>
        <w:t>年）1月に「</w:t>
      </w:r>
      <w:bookmarkStart w:id="2" w:name="_Hlk31202669"/>
      <w:r>
        <w:rPr>
          <w:rFonts w:ascii="ＭＳ Ｐ明朝" w:eastAsia="ＭＳ Ｐ明朝" w:hAnsi="ＭＳ Ｐ明朝" w:hint="eastAsia"/>
          <w:sz w:val="22"/>
          <w:szCs w:val="24"/>
        </w:rPr>
        <w:t>子どもの貧困対策の推進に関する法律</w:t>
      </w:r>
      <w:bookmarkEnd w:id="2"/>
      <w:r>
        <w:rPr>
          <w:rFonts w:ascii="ＭＳ Ｐ明朝" w:eastAsia="ＭＳ Ｐ明朝" w:hAnsi="ＭＳ Ｐ明朝" w:hint="eastAsia"/>
          <w:sz w:val="22"/>
          <w:szCs w:val="24"/>
        </w:rPr>
        <w:t>」</w:t>
      </w:r>
      <w:r w:rsidR="00B85A94">
        <w:rPr>
          <w:rFonts w:ascii="ＭＳ Ｐ明朝" w:eastAsia="ＭＳ Ｐ明朝" w:hAnsi="ＭＳ Ｐ明朝" w:hint="eastAsia"/>
          <w:sz w:val="22"/>
          <w:szCs w:val="24"/>
        </w:rPr>
        <w:t>が</w:t>
      </w:r>
      <w:r>
        <w:rPr>
          <w:rFonts w:ascii="ＭＳ Ｐ明朝" w:eastAsia="ＭＳ Ｐ明朝" w:hAnsi="ＭＳ Ｐ明朝" w:hint="eastAsia"/>
          <w:sz w:val="22"/>
          <w:szCs w:val="24"/>
        </w:rPr>
        <w:t>施行</w:t>
      </w:r>
      <w:r w:rsidR="00B85A94">
        <w:rPr>
          <w:rFonts w:ascii="ＭＳ Ｐ明朝" w:eastAsia="ＭＳ Ｐ明朝" w:hAnsi="ＭＳ Ｐ明朝" w:hint="eastAsia"/>
          <w:sz w:val="22"/>
          <w:szCs w:val="24"/>
        </w:rPr>
        <w:t>され</w:t>
      </w:r>
      <w:r w:rsidR="007961BC">
        <w:rPr>
          <w:rFonts w:ascii="ＭＳ Ｐ明朝" w:eastAsia="ＭＳ Ｐ明朝" w:hAnsi="ＭＳ Ｐ明朝" w:hint="eastAsia"/>
          <w:sz w:val="22"/>
          <w:szCs w:val="24"/>
        </w:rPr>
        <w:t>ました。これを受けて</w:t>
      </w:r>
      <w:r>
        <w:rPr>
          <w:rFonts w:ascii="ＭＳ Ｐ明朝" w:eastAsia="ＭＳ Ｐ明朝" w:hAnsi="ＭＳ Ｐ明朝" w:hint="eastAsia"/>
          <w:sz w:val="22"/>
          <w:szCs w:val="24"/>
        </w:rPr>
        <w:t>同年8月に「子供の貧困対策に関する大綱」</w:t>
      </w:r>
      <w:r w:rsidR="00B85A94">
        <w:rPr>
          <w:rFonts w:ascii="ＭＳ Ｐ明朝" w:eastAsia="ＭＳ Ｐ明朝" w:hAnsi="ＭＳ Ｐ明朝" w:hint="eastAsia"/>
          <w:sz w:val="22"/>
          <w:szCs w:val="24"/>
        </w:rPr>
        <w:t>が</w:t>
      </w:r>
      <w:r>
        <w:rPr>
          <w:rFonts w:ascii="ＭＳ Ｐ明朝" w:eastAsia="ＭＳ Ｐ明朝" w:hAnsi="ＭＳ Ｐ明朝" w:hint="eastAsia"/>
          <w:sz w:val="22"/>
          <w:szCs w:val="24"/>
        </w:rPr>
        <w:t>閣議決定</w:t>
      </w:r>
      <w:r w:rsidR="00B85A94">
        <w:rPr>
          <w:rFonts w:ascii="ＭＳ Ｐ明朝" w:eastAsia="ＭＳ Ｐ明朝" w:hAnsi="ＭＳ Ｐ明朝" w:hint="eastAsia"/>
          <w:sz w:val="22"/>
          <w:szCs w:val="24"/>
        </w:rPr>
        <w:t>され</w:t>
      </w:r>
      <w:r w:rsidR="007961BC">
        <w:rPr>
          <w:rFonts w:ascii="ＭＳ Ｐ明朝" w:eastAsia="ＭＳ Ｐ明朝" w:hAnsi="ＭＳ Ｐ明朝" w:hint="eastAsia"/>
          <w:sz w:val="22"/>
          <w:szCs w:val="24"/>
        </w:rPr>
        <w:t>、</w:t>
      </w:r>
      <w:r w:rsidR="007D487C">
        <w:rPr>
          <w:rFonts w:ascii="ＭＳ Ｐ明朝" w:eastAsia="ＭＳ Ｐ明朝" w:hAnsi="ＭＳ Ｐ明朝" w:hint="eastAsia"/>
          <w:sz w:val="22"/>
          <w:szCs w:val="24"/>
        </w:rPr>
        <w:t>国</w:t>
      </w:r>
      <w:r w:rsidR="008C6B26">
        <w:rPr>
          <w:rFonts w:ascii="ＭＳ Ｐ明朝" w:eastAsia="ＭＳ Ｐ明朝" w:hAnsi="ＭＳ Ｐ明朝" w:hint="eastAsia"/>
          <w:sz w:val="22"/>
          <w:szCs w:val="24"/>
        </w:rPr>
        <w:t>で</w:t>
      </w:r>
      <w:r w:rsidR="007D487C">
        <w:rPr>
          <w:rFonts w:ascii="ＭＳ Ｐ明朝" w:eastAsia="ＭＳ Ｐ明朝" w:hAnsi="ＭＳ Ｐ明朝" w:hint="eastAsia"/>
          <w:sz w:val="22"/>
          <w:szCs w:val="24"/>
        </w:rPr>
        <w:t>は</w:t>
      </w:r>
      <w:r w:rsidR="007961BC">
        <w:rPr>
          <w:rFonts w:ascii="ＭＳ Ｐ明朝" w:eastAsia="ＭＳ Ｐ明朝" w:hAnsi="ＭＳ Ｐ明朝" w:hint="eastAsia"/>
          <w:sz w:val="22"/>
          <w:szCs w:val="24"/>
        </w:rPr>
        <w:t>子どもの</w:t>
      </w:r>
      <w:r w:rsidR="007D487C">
        <w:rPr>
          <w:rFonts w:ascii="ＭＳ Ｐ明朝" w:eastAsia="ＭＳ Ｐ明朝" w:hAnsi="ＭＳ Ｐ明朝" w:hint="eastAsia"/>
          <w:sz w:val="22"/>
          <w:szCs w:val="24"/>
        </w:rPr>
        <w:t>貧困対策</w:t>
      </w:r>
      <w:r w:rsidR="008C6B26">
        <w:rPr>
          <w:rFonts w:ascii="ＭＳ Ｐ明朝" w:eastAsia="ＭＳ Ｐ明朝" w:hAnsi="ＭＳ Ｐ明朝" w:hint="eastAsia"/>
          <w:sz w:val="22"/>
          <w:szCs w:val="24"/>
        </w:rPr>
        <w:t>に取り組んでいます</w:t>
      </w:r>
      <w:r w:rsidR="00DF515C">
        <w:rPr>
          <w:rFonts w:ascii="ＭＳ Ｐ明朝" w:eastAsia="ＭＳ Ｐ明朝" w:hAnsi="ＭＳ Ｐ明朝" w:hint="eastAsia"/>
          <w:sz w:val="22"/>
          <w:szCs w:val="24"/>
        </w:rPr>
        <w:t>。</w:t>
      </w:r>
      <w:r w:rsidR="00575959">
        <w:rPr>
          <w:rFonts w:ascii="ＭＳ Ｐ明朝" w:eastAsia="ＭＳ Ｐ明朝" w:hAnsi="ＭＳ Ｐ明朝" w:hint="eastAsia"/>
          <w:sz w:val="22"/>
          <w:szCs w:val="24"/>
        </w:rPr>
        <w:t>その後、</w:t>
      </w:r>
      <w:r w:rsidR="0052398B">
        <w:rPr>
          <w:rFonts w:ascii="ＭＳ Ｐ明朝" w:eastAsia="ＭＳ Ｐ明朝" w:hAnsi="ＭＳ Ｐ明朝" w:hint="eastAsia"/>
          <w:sz w:val="22"/>
          <w:szCs w:val="24"/>
        </w:rPr>
        <w:t>さらなる取組を進めるために令和元年（2</w:t>
      </w:r>
      <w:r w:rsidR="0052398B">
        <w:rPr>
          <w:rFonts w:ascii="ＭＳ Ｐ明朝" w:eastAsia="ＭＳ Ｐ明朝" w:hAnsi="ＭＳ Ｐ明朝"/>
          <w:sz w:val="22"/>
          <w:szCs w:val="24"/>
        </w:rPr>
        <w:t>019</w:t>
      </w:r>
      <w:r w:rsidR="0052398B">
        <w:rPr>
          <w:rFonts w:ascii="ＭＳ Ｐ明朝" w:eastAsia="ＭＳ Ｐ明朝" w:hAnsi="ＭＳ Ｐ明朝" w:hint="eastAsia"/>
          <w:sz w:val="22"/>
          <w:szCs w:val="24"/>
        </w:rPr>
        <w:t>年）</w:t>
      </w:r>
      <w:r w:rsidR="008D39ED">
        <w:rPr>
          <w:rFonts w:ascii="ＭＳ Ｐ明朝" w:eastAsia="ＭＳ Ｐ明朝" w:hAnsi="ＭＳ Ｐ明朝" w:hint="eastAsia"/>
          <w:sz w:val="22"/>
          <w:szCs w:val="24"/>
        </w:rPr>
        <w:t>9</w:t>
      </w:r>
      <w:r w:rsidR="0052398B">
        <w:rPr>
          <w:rFonts w:ascii="ＭＳ Ｐ明朝" w:eastAsia="ＭＳ Ｐ明朝" w:hAnsi="ＭＳ Ｐ明朝" w:hint="eastAsia"/>
          <w:sz w:val="22"/>
          <w:szCs w:val="24"/>
        </w:rPr>
        <w:t>月に「子どもの貧困対策の推進に関する法律の一部を改正する法律」が施行され、</w:t>
      </w:r>
      <w:r w:rsidR="005502AA">
        <w:rPr>
          <w:rFonts w:ascii="ＭＳ Ｐ明朝" w:eastAsia="ＭＳ Ｐ明朝" w:hAnsi="ＭＳ Ｐ明朝" w:hint="eastAsia"/>
          <w:sz w:val="22"/>
          <w:szCs w:val="24"/>
        </w:rPr>
        <w:t>同年1</w:t>
      </w:r>
      <w:r w:rsidR="005502AA">
        <w:rPr>
          <w:rFonts w:ascii="ＭＳ Ｐ明朝" w:eastAsia="ＭＳ Ｐ明朝" w:hAnsi="ＭＳ Ｐ明朝"/>
          <w:sz w:val="22"/>
          <w:szCs w:val="24"/>
        </w:rPr>
        <w:t>1</w:t>
      </w:r>
      <w:r w:rsidR="005502AA">
        <w:rPr>
          <w:rFonts w:ascii="ＭＳ Ｐ明朝" w:eastAsia="ＭＳ Ｐ明朝" w:hAnsi="ＭＳ Ｐ明朝" w:hint="eastAsia"/>
          <w:sz w:val="22"/>
          <w:szCs w:val="24"/>
        </w:rPr>
        <w:t>月に新たな「子供の貧困対策に関する大綱」が閣議決定されました。</w:t>
      </w:r>
    </w:p>
    <w:p w:rsidR="009B0383" w:rsidRDefault="009B0383" w:rsidP="007A326C">
      <w:pPr>
        <w:autoSpaceDE w:val="0"/>
        <w:autoSpaceDN w:val="0"/>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宮崎県においては、</w:t>
      </w:r>
      <w:r w:rsidR="000B6B19">
        <w:rPr>
          <w:rFonts w:ascii="ＭＳ Ｐ明朝" w:eastAsia="ＭＳ Ｐ明朝" w:hAnsi="ＭＳ Ｐ明朝" w:hint="eastAsia"/>
          <w:sz w:val="22"/>
          <w:szCs w:val="24"/>
        </w:rPr>
        <w:t>子どもの貧困対策を総合的に推進するために</w:t>
      </w:r>
      <w:r w:rsidR="007121DB">
        <w:rPr>
          <w:rFonts w:ascii="ＭＳ Ｐ明朝" w:eastAsia="ＭＳ Ｐ明朝" w:hAnsi="ＭＳ Ｐ明朝" w:hint="eastAsia"/>
          <w:sz w:val="22"/>
          <w:szCs w:val="24"/>
        </w:rPr>
        <w:t>、</w:t>
      </w:r>
      <w:r w:rsidR="004A55FC">
        <w:rPr>
          <w:rFonts w:ascii="ＭＳ Ｐ明朝" w:eastAsia="ＭＳ Ｐ明朝" w:hAnsi="ＭＳ Ｐ明朝" w:hint="eastAsia"/>
          <w:sz w:val="22"/>
          <w:szCs w:val="24"/>
        </w:rPr>
        <w:t>平成2</w:t>
      </w:r>
      <w:r w:rsidR="004A55FC">
        <w:rPr>
          <w:rFonts w:ascii="ＭＳ Ｐ明朝" w:eastAsia="ＭＳ Ｐ明朝" w:hAnsi="ＭＳ Ｐ明朝"/>
          <w:sz w:val="22"/>
          <w:szCs w:val="24"/>
        </w:rPr>
        <w:t>8</w:t>
      </w:r>
      <w:r w:rsidR="004A55FC">
        <w:rPr>
          <w:rFonts w:ascii="ＭＳ Ｐ明朝" w:eastAsia="ＭＳ Ｐ明朝" w:hAnsi="ＭＳ Ｐ明朝" w:hint="eastAsia"/>
          <w:sz w:val="22"/>
          <w:szCs w:val="24"/>
        </w:rPr>
        <w:t>年（2</w:t>
      </w:r>
      <w:r w:rsidR="004A55FC">
        <w:rPr>
          <w:rFonts w:ascii="ＭＳ Ｐ明朝" w:eastAsia="ＭＳ Ｐ明朝" w:hAnsi="ＭＳ Ｐ明朝"/>
          <w:sz w:val="22"/>
          <w:szCs w:val="24"/>
        </w:rPr>
        <w:t>016</w:t>
      </w:r>
      <w:r w:rsidR="004A55FC">
        <w:rPr>
          <w:rFonts w:ascii="ＭＳ Ｐ明朝" w:eastAsia="ＭＳ Ｐ明朝" w:hAnsi="ＭＳ Ｐ明朝" w:hint="eastAsia"/>
          <w:sz w:val="22"/>
          <w:szCs w:val="24"/>
        </w:rPr>
        <w:t>年）3月に「宮崎県子どもの貧困対策推進計画」を策定</w:t>
      </w:r>
      <w:r w:rsidR="000B6B19">
        <w:rPr>
          <w:rFonts w:ascii="ＭＳ Ｐ明朝" w:eastAsia="ＭＳ Ｐ明朝" w:hAnsi="ＭＳ Ｐ明朝" w:hint="eastAsia"/>
          <w:sz w:val="22"/>
          <w:szCs w:val="24"/>
        </w:rPr>
        <w:t>しており、</w:t>
      </w:r>
      <w:r w:rsidR="001A5696">
        <w:rPr>
          <w:rFonts w:ascii="ＭＳ Ｐ明朝" w:eastAsia="ＭＳ Ｐ明朝" w:hAnsi="ＭＳ Ｐ明朝" w:hint="eastAsia"/>
          <w:sz w:val="22"/>
          <w:szCs w:val="24"/>
        </w:rPr>
        <w:t>今年度、</w:t>
      </w:r>
      <w:r w:rsidR="000B6B19">
        <w:rPr>
          <w:rFonts w:ascii="ＭＳ Ｐ明朝" w:eastAsia="ＭＳ Ｐ明朝" w:hAnsi="ＭＳ Ｐ明朝" w:hint="eastAsia"/>
          <w:sz w:val="22"/>
          <w:szCs w:val="24"/>
        </w:rPr>
        <w:t>「第2期宮崎県子どもの貧困対策推進計画」を策定</w:t>
      </w:r>
      <w:r w:rsidR="001A5696">
        <w:rPr>
          <w:rFonts w:ascii="ＭＳ Ｐ明朝" w:eastAsia="ＭＳ Ｐ明朝" w:hAnsi="ＭＳ Ｐ明朝" w:hint="eastAsia"/>
          <w:sz w:val="22"/>
          <w:szCs w:val="24"/>
        </w:rPr>
        <w:t>に取り組んでいます。</w:t>
      </w:r>
    </w:p>
    <w:p w:rsidR="001F4E09" w:rsidRDefault="001F4E09" w:rsidP="007A326C">
      <w:pPr>
        <w:autoSpaceDE w:val="0"/>
        <w:autoSpaceDN w:val="0"/>
        <w:rPr>
          <w:rFonts w:ascii="ＭＳ Ｐ明朝" w:eastAsia="ＭＳ Ｐ明朝" w:hAnsi="ＭＳ Ｐ明朝"/>
          <w:sz w:val="22"/>
          <w:szCs w:val="24"/>
        </w:rPr>
      </w:pPr>
    </w:p>
    <w:p w:rsidR="001F4E09" w:rsidRDefault="00751163" w:rsidP="007A326C">
      <w:pPr>
        <w:autoSpaceDE w:val="0"/>
        <w:autoSpaceDN w:val="0"/>
        <w:rPr>
          <w:rFonts w:ascii="ＭＳ Ｐ明朝" w:eastAsia="ＭＳ Ｐ明朝" w:hAnsi="ＭＳ Ｐ明朝"/>
          <w:sz w:val="22"/>
          <w:szCs w:val="24"/>
        </w:rPr>
      </w:pPr>
      <w:r>
        <w:rPr>
          <w:rFonts w:ascii="ＭＳ Ｐ明朝" w:eastAsia="ＭＳ Ｐ明朝" w:hAnsi="ＭＳ Ｐ明朝"/>
          <w:noProof/>
          <w:sz w:val="22"/>
          <w:szCs w:val="24"/>
        </w:rPr>
        <mc:AlternateContent>
          <mc:Choice Requires="wpg">
            <w:drawing>
              <wp:anchor distT="0" distB="0" distL="114300" distR="114300" simplePos="0" relativeHeight="251655168" behindDoc="0" locked="0" layoutInCell="1" allowOverlap="1">
                <wp:simplePos x="0" y="0"/>
                <wp:positionH relativeFrom="column">
                  <wp:posOffset>9525</wp:posOffset>
                </wp:positionH>
                <wp:positionV relativeFrom="paragraph">
                  <wp:posOffset>103505</wp:posOffset>
                </wp:positionV>
                <wp:extent cx="5372100" cy="4998720"/>
                <wp:effectExtent l="0" t="0" r="19050" b="11430"/>
                <wp:wrapNone/>
                <wp:docPr id="3" name="グループ化 3"/>
                <wp:cNvGraphicFramePr/>
                <a:graphic xmlns:a="http://schemas.openxmlformats.org/drawingml/2006/main">
                  <a:graphicData uri="http://schemas.microsoft.com/office/word/2010/wordprocessingGroup">
                    <wpg:wgp>
                      <wpg:cNvGrpSpPr/>
                      <wpg:grpSpPr>
                        <a:xfrm>
                          <a:off x="0" y="0"/>
                          <a:ext cx="5372100" cy="4998720"/>
                          <a:chOff x="0" y="76200"/>
                          <a:chExt cx="5372100" cy="4998720"/>
                        </a:xfrm>
                      </wpg:grpSpPr>
                      <wps:wsp>
                        <wps:cNvPr id="2" name="テキスト ボックス 2"/>
                        <wps:cNvSpPr txBox="1"/>
                        <wps:spPr>
                          <a:xfrm>
                            <a:off x="0" y="243840"/>
                            <a:ext cx="5372100" cy="4831080"/>
                          </a:xfrm>
                          <a:prstGeom prst="rect">
                            <a:avLst/>
                          </a:prstGeom>
                          <a:solidFill>
                            <a:schemeClr val="lt1"/>
                          </a:solidFill>
                          <a:ln w="6350">
                            <a:solidFill>
                              <a:prstClr val="black"/>
                            </a:solidFill>
                          </a:ln>
                        </wps:spPr>
                        <wps:txbx>
                          <w:txbxContent>
                            <w:p w:rsidR="00745D54" w:rsidRPr="00FA2BEB" w:rsidRDefault="00745D54" w:rsidP="00FA2BEB">
                              <w:pPr>
                                <w:autoSpaceDE w:val="0"/>
                                <w:autoSpaceDN w:val="0"/>
                                <w:spacing w:line="280" w:lineRule="exact"/>
                                <w:jc w:val="left"/>
                                <w:rPr>
                                  <w:rFonts w:ascii="ＭＳ Ｐゴシック" w:eastAsia="ＭＳ Ｐゴシック" w:hAnsi="ＭＳ Ｐゴシック"/>
                                  <w:sz w:val="20"/>
                                  <w:szCs w:val="21"/>
                                </w:rPr>
                              </w:pPr>
                              <w:r w:rsidRPr="00FA2BEB">
                                <w:rPr>
                                  <w:rFonts w:ascii="ＭＳ Ｐゴシック" w:eastAsia="ＭＳ Ｐゴシック" w:hAnsi="ＭＳ Ｐゴシック" w:hint="eastAsia"/>
                                  <w:sz w:val="20"/>
                                  <w:szCs w:val="21"/>
                                </w:rPr>
                                <w:t>Ⅰ　目的・理念</w:t>
                              </w:r>
                            </w:p>
                            <w:p w:rsidR="00745D54" w:rsidRDefault="00745D54" w:rsidP="00FA2BEB">
                              <w:pPr>
                                <w:autoSpaceDE w:val="0"/>
                                <w:autoSpaceDN w:val="0"/>
                                <w:spacing w:line="280" w:lineRule="exact"/>
                                <w:ind w:firstLineChars="100" w:firstLine="200"/>
                                <w:jc w:val="left"/>
                                <w:rPr>
                                  <w:rFonts w:ascii="ＭＳ Ｐ明朝" w:eastAsia="ＭＳ Ｐ明朝" w:hAnsi="ＭＳ Ｐ明朝"/>
                                  <w:sz w:val="20"/>
                                  <w:szCs w:val="21"/>
                                </w:rPr>
                              </w:pPr>
                              <w:r>
                                <w:rPr>
                                  <w:rFonts w:ascii="ＭＳ Ｐ明朝" w:eastAsia="ＭＳ Ｐ明朝" w:hAnsi="ＭＳ Ｐ明朝" w:hint="eastAsia"/>
                                  <w:sz w:val="20"/>
                                  <w:szCs w:val="21"/>
                                </w:rPr>
                                <w:t>◯現在から将来にわたって、全ての子供たちが前向きな気持ちで夢や希望を持つことのできる</w:t>
                              </w:r>
                            </w:p>
                            <w:p w:rsidR="00745D54" w:rsidRDefault="00745D54" w:rsidP="00FA2BEB">
                              <w:pPr>
                                <w:autoSpaceDE w:val="0"/>
                                <w:autoSpaceDN w:val="0"/>
                                <w:spacing w:line="280" w:lineRule="exact"/>
                                <w:ind w:firstLineChars="200" w:firstLine="400"/>
                                <w:jc w:val="left"/>
                                <w:rPr>
                                  <w:rFonts w:ascii="ＭＳ Ｐ明朝" w:eastAsia="ＭＳ Ｐ明朝" w:hAnsi="ＭＳ Ｐ明朝"/>
                                  <w:sz w:val="20"/>
                                  <w:szCs w:val="21"/>
                                </w:rPr>
                              </w:pPr>
                              <w:r>
                                <w:rPr>
                                  <w:rFonts w:ascii="ＭＳ Ｐ明朝" w:eastAsia="ＭＳ Ｐ明朝" w:hAnsi="ＭＳ Ｐ明朝" w:hint="eastAsia"/>
                                  <w:sz w:val="20"/>
                                  <w:szCs w:val="21"/>
                                </w:rPr>
                                <w:t>社会の構築を目指す。</w:t>
                              </w:r>
                            </w:p>
                            <w:p w:rsidR="00745D54" w:rsidRDefault="00745D54" w:rsidP="00FA2BEB">
                              <w:pPr>
                                <w:autoSpaceDE w:val="0"/>
                                <w:autoSpaceDN w:val="0"/>
                                <w:spacing w:line="280" w:lineRule="exact"/>
                                <w:ind w:firstLineChars="100" w:firstLine="200"/>
                                <w:jc w:val="left"/>
                                <w:rPr>
                                  <w:rFonts w:ascii="ＭＳ Ｐ明朝" w:eastAsia="ＭＳ Ｐ明朝" w:hAnsi="ＭＳ Ｐ明朝"/>
                                  <w:sz w:val="20"/>
                                  <w:szCs w:val="21"/>
                                </w:rPr>
                              </w:pPr>
                              <w:r>
                                <w:rPr>
                                  <w:rFonts w:ascii="ＭＳ Ｐ明朝" w:eastAsia="ＭＳ Ｐ明朝" w:hAnsi="ＭＳ Ｐ明朝" w:hint="eastAsia"/>
                                  <w:sz w:val="20"/>
                                  <w:szCs w:val="21"/>
                                </w:rPr>
                                <w:t>◯子育てや貧困を家庭のみの責任とするのではなく、地域や社会全体で課題を解決するという</w:t>
                              </w:r>
                            </w:p>
                            <w:p w:rsidR="00745D54" w:rsidRDefault="00745D54" w:rsidP="00FA2BEB">
                              <w:pPr>
                                <w:autoSpaceDE w:val="0"/>
                                <w:autoSpaceDN w:val="0"/>
                                <w:spacing w:line="280" w:lineRule="exact"/>
                                <w:ind w:firstLineChars="200" w:firstLine="400"/>
                                <w:jc w:val="left"/>
                                <w:rPr>
                                  <w:rFonts w:ascii="ＭＳ Ｐ明朝" w:eastAsia="ＭＳ Ｐ明朝" w:hAnsi="ＭＳ Ｐ明朝"/>
                                  <w:sz w:val="20"/>
                                  <w:szCs w:val="21"/>
                                </w:rPr>
                              </w:pPr>
                              <w:r>
                                <w:rPr>
                                  <w:rFonts w:ascii="ＭＳ Ｐ明朝" w:eastAsia="ＭＳ Ｐ明朝" w:hAnsi="ＭＳ Ｐ明朝" w:hint="eastAsia"/>
                                  <w:sz w:val="20"/>
                                  <w:szCs w:val="21"/>
                                </w:rPr>
                                <w:t>意識を強く持ち、子供のことを第一に考えた適切な支援を包括的かつ早期に講じる。</w:t>
                              </w:r>
                            </w:p>
                            <w:p w:rsidR="00745D54" w:rsidRDefault="00745D54" w:rsidP="00FA2BEB">
                              <w:pPr>
                                <w:autoSpaceDE w:val="0"/>
                                <w:autoSpaceDN w:val="0"/>
                                <w:spacing w:line="280" w:lineRule="exact"/>
                                <w:jc w:val="left"/>
                                <w:rPr>
                                  <w:rFonts w:ascii="ＭＳ Ｐ明朝" w:eastAsia="ＭＳ Ｐ明朝" w:hAnsi="ＭＳ Ｐ明朝"/>
                                  <w:sz w:val="20"/>
                                  <w:szCs w:val="21"/>
                                </w:rPr>
                              </w:pPr>
                            </w:p>
                            <w:p w:rsidR="00745D54" w:rsidRDefault="00745D54" w:rsidP="00FA2BEB">
                              <w:pPr>
                                <w:autoSpaceDE w:val="0"/>
                                <w:autoSpaceDN w:val="0"/>
                                <w:spacing w:line="280" w:lineRule="exact"/>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Ⅱ</w:t>
                              </w:r>
                              <w:r w:rsidRPr="00FA2BEB">
                                <w:rPr>
                                  <w:rFonts w:ascii="ＭＳ Ｐゴシック" w:eastAsia="ＭＳ Ｐゴシック" w:hAnsi="ＭＳ Ｐゴシック" w:hint="eastAsia"/>
                                  <w:sz w:val="20"/>
                                  <w:szCs w:val="21"/>
                                </w:rPr>
                                <w:t xml:space="preserve">　</w:t>
                              </w:r>
                              <w:r>
                                <w:rPr>
                                  <w:rFonts w:ascii="ＭＳ Ｐゴシック" w:eastAsia="ＭＳ Ｐゴシック" w:hAnsi="ＭＳ Ｐゴシック" w:hint="eastAsia"/>
                                  <w:sz w:val="20"/>
                                  <w:szCs w:val="21"/>
                                </w:rPr>
                                <w:t>基本的な方針</w:t>
                              </w:r>
                            </w:p>
                            <w:p w:rsidR="00745D54" w:rsidRPr="00FA2BEB" w:rsidRDefault="00745D54" w:rsidP="00FA2BEB">
                              <w:pPr>
                                <w:autoSpaceDE w:val="0"/>
                                <w:autoSpaceDN w:val="0"/>
                                <w:spacing w:line="280" w:lineRule="exact"/>
                                <w:ind w:firstLineChars="100" w:firstLine="200"/>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１．分野横断的な基本方針</w:t>
                              </w:r>
                            </w:p>
                            <w:p w:rsidR="00745D54" w:rsidRDefault="00745D54" w:rsidP="00FA2BEB">
                              <w:pPr>
                                <w:autoSpaceDE w:val="0"/>
                                <w:autoSpaceDN w:val="0"/>
                                <w:spacing w:line="280" w:lineRule="exact"/>
                                <w:ind w:firstLineChars="200" w:firstLine="400"/>
                                <w:jc w:val="left"/>
                                <w:rPr>
                                  <w:rFonts w:ascii="ＭＳ Ｐ明朝" w:eastAsia="ＭＳ Ｐ明朝" w:hAnsi="ＭＳ Ｐ明朝"/>
                                  <w:sz w:val="20"/>
                                  <w:szCs w:val="21"/>
                                </w:rPr>
                              </w:pPr>
                              <w:r>
                                <w:rPr>
                                  <w:rFonts w:ascii="ＭＳ Ｐ明朝" w:eastAsia="ＭＳ Ｐ明朝" w:hAnsi="ＭＳ Ｐ明朝" w:hint="eastAsia"/>
                                  <w:sz w:val="20"/>
                                  <w:szCs w:val="21"/>
                                </w:rPr>
                                <w:t>（１）貧困の連鎖を断ち切り、全ての子供が夢や希望を持てる社会を目指す。</w:t>
                              </w:r>
                            </w:p>
                            <w:p w:rsidR="00745D54" w:rsidRDefault="00745D54" w:rsidP="00FA2BEB">
                              <w:pPr>
                                <w:autoSpaceDE w:val="0"/>
                                <w:autoSpaceDN w:val="0"/>
                                <w:spacing w:line="280" w:lineRule="exact"/>
                                <w:ind w:firstLineChars="200" w:firstLine="400"/>
                                <w:jc w:val="left"/>
                                <w:rPr>
                                  <w:rFonts w:ascii="ＭＳ Ｐ明朝" w:eastAsia="ＭＳ Ｐ明朝" w:hAnsi="ＭＳ Ｐ明朝"/>
                                  <w:sz w:val="20"/>
                                  <w:szCs w:val="21"/>
                                </w:rPr>
                              </w:pPr>
                              <w:r>
                                <w:rPr>
                                  <w:rFonts w:ascii="ＭＳ Ｐ明朝" w:eastAsia="ＭＳ Ｐ明朝" w:hAnsi="ＭＳ Ｐ明朝" w:hint="eastAsia"/>
                                  <w:sz w:val="20"/>
                                  <w:szCs w:val="21"/>
                                </w:rPr>
                                <w:t>（２）親の妊娠・出産期から子供の社会的自立までの切れ目のない支援体制を構築する。</w:t>
                              </w:r>
                            </w:p>
                            <w:p w:rsidR="00745D54" w:rsidRDefault="00745D54" w:rsidP="00FA2BEB">
                              <w:pPr>
                                <w:autoSpaceDE w:val="0"/>
                                <w:autoSpaceDN w:val="0"/>
                                <w:spacing w:line="280" w:lineRule="exact"/>
                                <w:ind w:firstLineChars="200" w:firstLine="400"/>
                                <w:jc w:val="left"/>
                                <w:rPr>
                                  <w:rFonts w:ascii="ＭＳ Ｐ明朝" w:eastAsia="ＭＳ Ｐ明朝" w:hAnsi="ＭＳ Ｐ明朝"/>
                                  <w:sz w:val="20"/>
                                  <w:szCs w:val="21"/>
                                </w:rPr>
                              </w:pPr>
                              <w:r>
                                <w:rPr>
                                  <w:rFonts w:ascii="ＭＳ Ｐ明朝" w:eastAsia="ＭＳ Ｐ明朝" w:hAnsi="ＭＳ Ｐ明朝" w:hint="eastAsia"/>
                                  <w:sz w:val="20"/>
                                  <w:szCs w:val="21"/>
                                </w:rPr>
                                <w:t>（３）支援が届いていない、又は届きにくい子供・家庭に配慮して対策を推進する。</w:t>
                              </w:r>
                            </w:p>
                            <w:p w:rsidR="00745D54" w:rsidRDefault="00745D54" w:rsidP="00FA2BEB">
                              <w:pPr>
                                <w:autoSpaceDE w:val="0"/>
                                <w:autoSpaceDN w:val="0"/>
                                <w:spacing w:line="280" w:lineRule="exact"/>
                                <w:ind w:firstLineChars="200" w:firstLine="400"/>
                                <w:jc w:val="left"/>
                                <w:rPr>
                                  <w:rFonts w:ascii="ＭＳ Ｐ明朝" w:eastAsia="ＭＳ Ｐ明朝" w:hAnsi="ＭＳ Ｐ明朝"/>
                                  <w:sz w:val="20"/>
                                  <w:szCs w:val="21"/>
                                </w:rPr>
                              </w:pPr>
                              <w:r>
                                <w:rPr>
                                  <w:rFonts w:ascii="ＭＳ Ｐ明朝" w:eastAsia="ＭＳ Ｐ明朝" w:hAnsi="ＭＳ Ｐ明朝" w:hint="eastAsia"/>
                                  <w:sz w:val="20"/>
                                  <w:szCs w:val="21"/>
                                </w:rPr>
                                <w:t>（４）地方公共団体による取組の充実を図る。</w:t>
                              </w:r>
                            </w:p>
                            <w:p w:rsidR="00745D54" w:rsidRDefault="00745D54" w:rsidP="00FA2BEB">
                              <w:pPr>
                                <w:autoSpaceDE w:val="0"/>
                                <w:autoSpaceDN w:val="0"/>
                                <w:spacing w:line="280" w:lineRule="exact"/>
                                <w:ind w:firstLineChars="200" w:firstLine="400"/>
                                <w:jc w:val="left"/>
                                <w:rPr>
                                  <w:rFonts w:ascii="ＭＳ Ｐ明朝" w:eastAsia="ＭＳ Ｐ明朝" w:hAnsi="ＭＳ Ｐ明朝"/>
                                  <w:sz w:val="20"/>
                                  <w:szCs w:val="21"/>
                                </w:rPr>
                              </w:pPr>
                            </w:p>
                            <w:p w:rsidR="00745D54" w:rsidRPr="00FA2BEB" w:rsidRDefault="00745D54" w:rsidP="00FA2BEB">
                              <w:pPr>
                                <w:autoSpaceDE w:val="0"/>
                                <w:autoSpaceDN w:val="0"/>
                                <w:spacing w:line="280" w:lineRule="exact"/>
                                <w:ind w:firstLineChars="100" w:firstLine="200"/>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２．分野ごとの基本方針</w:t>
                              </w:r>
                            </w:p>
                            <w:p w:rsidR="00745D54" w:rsidRDefault="00745D54" w:rsidP="0028123D">
                              <w:pPr>
                                <w:autoSpaceDE w:val="0"/>
                                <w:autoSpaceDN w:val="0"/>
                                <w:spacing w:line="280" w:lineRule="exact"/>
                                <w:ind w:firstLineChars="200" w:firstLine="400"/>
                                <w:jc w:val="left"/>
                                <w:rPr>
                                  <w:rFonts w:ascii="ＭＳ Ｐ明朝" w:eastAsia="ＭＳ Ｐ明朝" w:hAnsi="ＭＳ Ｐ明朝"/>
                                  <w:sz w:val="20"/>
                                  <w:szCs w:val="21"/>
                                </w:rPr>
                              </w:pPr>
                              <w:r>
                                <w:rPr>
                                  <w:rFonts w:ascii="ＭＳ Ｐ明朝" w:eastAsia="ＭＳ Ｐ明朝" w:hAnsi="ＭＳ Ｐ明朝" w:hint="eastAsia"/>
                                  <w:sz w:val="20"/>
                                  <w:szCs w:val="21"/>
                                </w:rPr>
                                <w:t>（１）教育の支援では、学校を地域に開かれたプラットフォームと位置付けるとともに、高校進学</w:t>
                              </w:r>
                            </w:p>
                            <w:p w:rsidR="00745D54" w:rsidRDefault="00745D54" w:rsidP="0028123D">
                              <w:pPr>
                                <w:autoSpaceDE w:val="0"/>
                                <w:autoSpaceDN w:val="0"/>
                                <w:spacing w:line="280" w:lineRule="exact"/>
                                <w:ind w:firstLineChars="378" w:firstLine="756"/>
                                <w:jc w:val="left"/>
                                <w:rPr>
                                  <w:rFonts w:ascii="ＭＳ Ｐ明朝" w:eastAsia="ＭＳ Ｐ明朝" w:hAnsi="ＭＳ Ｐ明朝"/>
                                  <w:sz w:val="20"/>
                                  <w:szCs w:val="21"/>
                                </w:rPr>
                              </w:pPr>
                              <w:r>
                                <w:rPr>
                                  <w:rFonts w:ascii="ＭＳ Ｐ明朝" w:eastAsia="ＭＳ Ｐ明朝" w:hAnsi="ＭＳ Ｐ明朝" w:hint="eastAsia"/>
                                  <w:sz w:val="20"/>
                                  <w:szCs w:val="21"/>
                                </w:rPr>
                                <w:t>後の支援の強化や教育費負担の軽減を図る。</w:t>
                              </w:r>
                            </w:p>
                            <w:p w:rsidR="00745D54" w:rsidRDefault="00745D54" w:rsidP="00FA2BEB">
                              <w:pPr>
                                <w:autoSpaceDE w:val="0"/>
                                <w:autoSpaceDN w:val="0"/>
                                <w:spacing w:line="280" w:lineRule="exact"/>
                                <w:ind w:firstLineChars="200" w:firstLine="400"/>
                                <w:jc w:val="left"/>
                                <w:rPr>
                                  <w:rFonts w:ascii="ＭＳ Ｐ明朝" w:eastAsia="ＭＳ Ｐ明朝" w:hAnsi="ＭＳ Ｐ明朝"/>
                                  <w:sz w:val="20"/>
                                  <w:szCs w:val="21"/>
                                </w:rPr>
                              </w:pPr>
                              <w:r>
                                <w:rPr>
                                  <w:rFonts w:ascii="ＭＳ Ｐ明朝" w:eastAsia="ＭＳ Ｐ明朝" w:hAnsi="ＭＳ Ｐ明朝" w:hint="eastAsia"/>
                                  <w:sz w:val="20"/>
                                  <w:szCs w:val="21"/>
                                </w:rPr>
                                <w:t>（２）生活の支援では、親の妊娠・出産期から、社会的孤立に陥ることのないよう配慮して対策</w:t>
                              </w:r>
                            </w:p>
                            <w:p w:rsidR="00745D54" w:rsidRDefault="00745D54" w:rsidP="0028123D">
                              <w:pPr>
                                <w:autoSpaceDE w:val="0"/>
                                <w:autoSpaceDN w:val="0"/>
                                <w:spacing w:line="280" w:lineRule="exact"/>
                                <w:ind w:firstLineChars="378" w:firstLine="756"/>
                                <w:jc w:val="left"/>
                                <w:rPr>
                                  <w:rFonts w:ascii="ＭＳ Ｐ明朝" w:eastAsia="ＭＳ Ｐ明朝" w:hAnsi="ＭＳ Ｐ明朝"/>
                                  <w:sz w:val="20"/>
                                  <w:szCs w:val="21"/>
                                </w:rPr>
                              </w:pPr>
                              <w:r>
                                <w:rPr>
                                  <w:rFonts w:ascii="ＭＳ Ｐ明朝" w:eastAsia="ＭＳ Ｐ明朝" w:hAnsi="ＭＳ Ｐ明朝" w:hint="eastAsia"/>
                                  <w:sz w:val="20"/>
                                  <w:szCs w:val="21"/>
                                </w:rPr>
                                <w:t>を推進する。</w:t>
                              </w:r>
                            </w:p>
                            <w:p w:rsidR="00745D54" w:rsidRDefault="00745D54" w:rsidP="0028123D">
                              <w:pPr>
                                <w:autoSpaceDE w:val="0"/>
                                <w:autoSpaceDN w:val="0"/>
                                <w:spacing w:line="280" w:lineRule="exact"/>
                                <w:ind w:firstLineChars="200" w:firstLine="400"/>
                                <w:jc w:val="left"/>
                                <w:rPr>
                                  <w:rFonts w:ascii="ＭＳ Ｐ明朝" w:eastAsia="ＭＳ Ｐ明朝" w:hAnsi="ＭＳ Ｐ明朝"/>
                                  <w:sz w:val="20"/>
                                  <w:szCs w:val="21"/>
                                </w:rPr>
                              </w:pPr>
                              <w:r>
                                <w:rPr>
                                  <w:rFonts w:ascii="ＭＳ Ｐ明朝" w:eastAsia="ＭＳ Ｐ明朝" w:hAnsi="ＭＳ Ｐ明朝" w:hint="eastAsia"/>
                                  <w:sz w:val="20"/>
                                  <w:szCs w:val="21"/>
                                </w:rPr>
                                <w:t>（３）保護者の就労支援では、職業生活の安定と向上に資するよう、所得の増大や、仕事と</w:t>
                              </w:r>
                            </w:p>
                            <w:p w:rsidR="00745D54" w:rsidRDefault="00745D54" w:rsidP="0028123D">
                              <w:pPr>
                                <w:autoSpaceDE w:val="0"/>
                                <w:autoSpaceDN w:val="0"/>
                                <w:spacing w:line="280" w:lineRule="exact"/>
                                <w:ind w:firstLineChars="378" w:firstLine="756"/>
                                <w:jc w:val="left"/>
                                <w:rPr>
                                  <w:rFonts w:ascii="ＭＳ Ｐ明朝" w:eastAsia="ＭＳ Ｐ明朝" w:hAnsi="ＭＳ Ｐ明朝"/>
                                  <w:sz w:val="20"/>
                                  <w:szCs w:val="21"/>
                                </w:rPr>
                              </w:pPr>
                              <w:r>
                                <w:rPr>
                                  <w:rFonts w:ascii="ＭＳ Ｐ明朝" w:eastAsia="ＭＳ Ｐ明朝" w:hAnsi="ＭＳ Ｐ明朝" w:hint="eastAsia"/>
                                  <w:sz w:val="20"/>
                                  <w:szCs w:val="21"/>
                                </w:rPr>
                                <w:t>両立して安心して子供を育てられる環境づくりを進める。</w:t>
                              </w:r>
                            </w:p>
                            <w:p w:rsidR="00745D54" w:rsidRDefault="00745D54" w:rsidP="0028123D">
                              <w:pPr>
                                <w:autoSpaceDE w:val="0"/>
                                <w:autoSpaceDN w:val="0"/>
                                <w:spacing w:line="280" w:lineRule="exact"/>
                                <w:ind w:firstLineChars="200" w:firstLine="400"/>
                                <w:jc w:val="left"/>
                                <w:rPr>
                                  <w:rFonts w:ascii="ＭＳ Ｐ明朝" w:eastAsia="ＭＳ Ｐ明朝" w:hAnsi="ＭＳ Ｐ明朝"/>
                                  <w:sz w:val="20"/>
                                  <w:szCs w:val="21"/>
                                </w:rPr>
                              </w:pPr>
                              <w:r w:rsidRPr="0028123D">
                                <w:rPr>
                                  <w:rFonts w:ascii="ＭＳ Ｐ明朝" w:eastAsia="ＭＳ Ｐ明朝" w:hAnsi="ＭＳ Ｐ明朝" w:hint="eastAsia"/>
                                  <w:sz w:val="20"/>
                                  <w:szCs w:val="21"/>
                                </w:rPr>
                                <w:t>（４）経済的支援に関する施策は、様々な支援を組み合わせてその効果を高めるとともに、</w:t>
                              </w:r>
                            </w:p>
                            <w:p w:rsidR="00745D54" w:rsidRPr="0028123D" w:rsidRDefault="00745D54" w:rsidP="0028123D">
                              <w:pPr>
                                <w:autoSpaceDE w:val="0"/>
                                <w:autoSpaceDN w:val="0"/>
                                <w:spacing w:line="280" w:lineRule="exact"/>
                                <w:ind w:firstLineChars="378" w:firstLine="756"/>
                                <w:jc w:val="left"/>
                                <w:rPr>
                                  <w:rFonts w:ascii="ＭＳ Ｐ明朝" w:eastAsia="ＭＳ Ｐ明朝" w:hAnsi="ＭＳ Ｐ明朝"/>
                                  <w:sz w:val="20"/>
                                  <w:szCs w:val="21"/>
                                </w:rPr>
                              </w:pPr>
                              <w:r w:rsidRPr="0028123D">
                                <w:rPr>
                                  <w:rFonts w:ascii="ＭＳ Ｐ明朝" w:eastAsia="ＭＳ Ｐ明朝" w:hAnsi="ＭＳ Ｐ明朝" w:hint="eastAsia"/>
                                  <w:sz w:val="20"/>
                                  <w:szCs w:val="21"/>
                                </w:rPr>
                                <w:t>必要な世帯へ支援の利用を促していく。</w:t>
                              </w:r>
                            </w:p>
                            <w:p w:rsidR="00745D54" w:rsidRDefault="00745D54" w:rsidP="0028123D">
                              <w:pPr>
                                <w:autoSpaceDE w:val="0"/>
                                <w:autoSpaceDN w:val="0"/>
                                <w:spacing w:line="280" w:lineRule="exact"/>
                                <w:ind w:firstLineChars="200" w:firstLine="400"/>
                                <w:jc w:val="left"/>
                                <w:rPr>
                                  <w:rFonts w:ascii="ＭＳ Ｐ明朝" w:eastAsia="ＭＳ Ｐ明朝" w:hAnsi="ＭＳ Ｐ明朝"/>
                                  <w:sz w:val="20"/>
                                  <w:szCs w:val="21"/>
                                </w:rPr>
                              </w:pPr>
                              <w:r w:rsidRPr="0028123D">
                                <w:rPr>
                                  <w:rFonts w:ascii="ＭＳ Ｐ明朝" w:eastAsia="ＭＳ Ｐ明朝" w:hAnsi="ＭＳ Ｐ明朝" w:hint="eastAsia"/>
                                  <w:sz w:val="20"/>
                                  <w:szCs w:val="21"/>
                                </w:rPr>
                                <w:t>（５）子供の貧困に対する社会の理解を促進し、国民運動として官公民の連携・協働を積極的</w:t>
                              </w:r>
                            </w:p>
                            <w:p w:rsidR="00745D54" w:rsidRPr="0028123D" w:rsidRDefault="00745D54" w:rsidP="0028123D">
                              <w:pPr>
                                <w:autoSpaceDE w:val="0"/>
                                <w:autoSpaceDN w:val="0"/>
                                <w:spacing w:line="280" w:lineRule="exact"/>
                                <w:ind w:firstLineChars="378" w:firstLine="756"/>
                                <w:jc w:val="left"/>
                                <w:rPr>
                                  <w:rFonts w:ascii="ＭＳ Ｐ明朝" w:eastAsia="ＭＳ Ｐ明朝" w:hAnsi="ＭＳ Ｐ明朝"/>
                                  <w:sz w:val="20"/>
                                  <w:szCs w:val="21"/>
                                </w:rPr>
                              </w:pPr>
                              <w:r w:rsidRPr="0028123D">
                                <w:rPr>
                                  <w:rFonts w:ascii="ＭＳ Ｐ明朝" w:eastAsia="ＭＳ Ｐ明朝" w:hAnsi="ＭＳ Ｐ明朝" w:hint="eastAsia"/>
                                  <w:sz w:val="20"/>
                                  <w:szCs w:val="21"/>
                                </w:rPr>
                                <w:t>に進める。</w:t>
                              </w:r>
                            </w:p>
                            <w:p w:rsidR="00745D54" w:rsidRPr="00FA2BEB" w:rsidRDefault="00745D54" w:rsidP="0028123D">
                              <w:pPr>
                                <w:autoSpaceDE w:val="0"/>
                                <w:autoSpaceDN w:val="0"/>
                                <w:spacing w:line="280" w:lineRule="exact"/>
                                <w:ind w:firstLineChars="200" w:firstLine="400"/>
                                <w:jc w:val="left"/>
                                <w:rPr>
                                  <w:rFonts w:ascii="ＭＳ Ｐ明朝" w:eastAsia="ＭＳ Ｐ明朝" w:hAnsi="ＭＳ Ｐ明朝"/>
                                  <w:sz w:val="20"/>
                                  <w:szCs w:val="21"/>
                                </w:rPr>
                              </w:pPr>
                              <w:r w:rsidRPr="0028123D">
                                <w:rPr>
                                  <w:rFonts w:ascii="ＭＳ Ｐ明朝" w:eastAsia="ＭＳ Ｐ明朝" w:hAnsi="ＭＳ Ｐ明朝" w:hint="eastAsia"/>
                                  <w:sz w:val="20"/>
                                  <w:szCs w:val="21"/>
                                </w:rPr>
                                <w:t>（６）今後５年間の重点施策を掲げ、中長期的な課題に視野に入れて継続的に取り組む。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テキスト ボックス 1"/>
                        <wps:cNvSpPr txBox="1"/>
                        <wps:spPr>
                          <a:xfrm>
                            <a:off x="1329690" y="76200"/>
                            <a:ext cx="2712720" cy="335280"/>
                          </a:xfrm>
                          <a:prstGeom prst="rect">
                            <a:avLst/>
                          </a:prstGeom>
                          <a:solidFill>
                            <a:schemeClr val="lt1"/>
                          </a:solidFill>
                          <a:ln w="6350">
                            <a:solidFill>
                              <a:prstClr val="black"/>
                            </a:solidFill>
                          </a:ln>
                        </wps:spPr>
                        <wps:txbx>
                          <w:txbxContent>
                            <w:p w:rsidR="00745D54" w:rsidRPr="0024220D" w:rsidRDefault="00745D54" w:rsidP="0024220D">
                              <w:pPr>
                                <w:autoSpaceDE w:val="0"/>
                                <w:autoSpaceDN w:val="0"/>
                                <w:spacing w:line="280" w:lineRule="exact"/>
                                <w:jc w:val="center"/>
                                <w:rPr>
                                  <w:rFonts w:ascii="ＭＳ Ｐゴシック" w:eastAsia="ＭＳ Ｐゴシック" w:hAnsi="ＭＳ Ｐゴシック"/>
                                  <w:sz w:val="20"/>
                                  <w:szCs w:val="21"/>
                                </w:rPr>
                              </w:pPr>
                              <w:r>
                                <w:rPr>
                                  <w:rFonts w:ascii="ＭＳ Ｐゴシック" w:eastAsia="ＭＳ Ｐゴシック" w:hAnsi="ＭＳ Ｐゴシック" w:hint="eastAsia"/>
                                  <w:sz w:val="22"/>
                                  <w:szCs w:val="24"/>
                                </w:rPr>
                                <w:t>子供の貧困対策に関する大綱（抜粋）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3" o:spid="_x0000_s1026" style="position:absolute;left:0;text-align:left;margin-left:.75pt;margin-top:8.15pt;width:423pt;height:393.6pt;z-index:251655168;mso-height-relative:margin" coordorigin=",762" coordsize="53721,49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">
                <v:shapetype id="_x0000_t202" coordsize="21600,21600" o:spt="202" path="m,l,21600r21600,l21600,xe">
                  <v:stroke joinstyle="miter"/>
                  <v:path gradientshapeok="t" o:connecttype="rect"/>
                </v:shapetype>
                <v:shape id="テキスト ボックス 2" o:spid="_x0000_s1027" type="#_x0000_t202" style="position:absolute;top:2438;width:53721;height:48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" fillcolor="white [3201]" strokeweight=".5pt">
                  <v:textbox>
                    <w:txbxContent>
                      <w:p w:rsidR="00745D54" w:rsidRPr="00FA2BEB" w:rsidRDefault="00745D54" w:rsidP="00FA2BEB">
                        <w:pPr>
                          <w:autoSpaceDE w:val="0"/>
                          <w:autoSpaceDN w:val="0"/>
                          <w:spacing w:line="280" w:lineRule="exact"/>
                          <w:jc w:val="left"/>
                          <w:rPr>
                            <w:rFonts w:ascii="ＭＳ Ｐゴシック" w:eastAsia="ＭＳ Ｐゴシック" w:hAnsi="ＭＳ Ｐゴシック"/>
                            <w:sz w:val="20"/>
                            <w:szCs w:val="21"/>
                          </w:rPr>
                        </w:pPr>
                        <w:r w:rsidRPr="00FA2BEB">
                          <w:rPr>
                            <w:rFonts w:ascii="ＭＳ Ｐゴシック" w:eastAsia="ＭＳ Ｐゴシック" w:hAnsi="ＭＳ Ｐゴシック" w:hint="eastAsia"/>
                            <w:sz w:val="20"/>
                            <w:szCs w:val="21"/>
                          </w:rPr>
                          <w:t>Ⅰ　目的・理念</w:t>
                        </w:r>
                      </w:p>
                      <w:p w:rsidR="00745D54" w:rsidRDefault="00745D54" w:rsidP="00FA2BEB">
                        <w:pPr>
                          <w:autoSpaceDE w:val="0"/>
                          <w:autoSpaceDN w:val="0"/>
                          <w:spacing w:line="280" w:lineRule="exact"/>
                          <w:ind w:firstLineChars="100" w:firstLine="200"/>
                          <w:jc w:val="left"/>
                          <w:rPr>
                            <w:rFonts w:ascii="ＭＳ Ｐ明朝" w:eastAsia="ＭＳ Ｐ明朝" w:hAnsi="ＭＳ Ｐ明朝"/>
                            <w:sz w:val="20"/>
                            <w:szCs w:val="21"/>
                          </w:rPr>
                        </w:pPr>
                        <w:r>
                          <w:rPr>
                            <w:rFonts w:ascii="ＭＳ Ｐ明朝" w:eastAsia="ＭＳ Ｐ明朝" w:hAnsi="ＭＳ Ｐ明朝" w:hint="eastAsia"/>
                            <w:sz w:val="20"/>
                            <w:szCs w:val="21"/>
                          </w:rPr>
                          <w:t>◯現在から将来にわたって、全ての子供たちが前向きな気持ちで夢や希望を持つことのできる</w:t>
                        </w:r>
                      </w:p>
                      <w:p w:rsidR="00745D54" w:rsidRDefault="00745D54" w:rsidP="00FA2BEB">
                        <w:pPr>
                          <w:autoSpaceDE w:val="0"/>
                          <w:autoSpaceDN w:val="0"/>
                          <w:spacing w:line="280" w:lineRule="exact"/>
                          <w:ind w:firstLineChars="200" w:firstLine="400"/>
                          <w:jc w:val="left"/>
                          <w:rPr>
                            <w:rFonts w:ascii="ＭＳ Ｐ明朝" w:eastAsia="ＭＳ Ｐ明朝" w:hAnsi="ＭＳ Ｐ明朝"/>
                            <w:sz w:val="20"/>
                            <w:szCs w:val="21"/>
                          </w:rPr>
                        </w:pPr>
                        <w:r>
                          <w:rPr>
                            <w:rFonts w:ascii="ＭＳ Ｐ明朝" w:eastAsia="ＭＳ Ｐ明朝" w:hAnsi="ＭＳ Ｐ明朝" w:hint="eastAsia"/>
                            <w:sz w:val="20"/>
                            <w:szCs w:val="21"/>
                          </w:rPr>
                          <w:t>社会の構築を目指す。</w:t>
                        </w:r>
                      </w:p>
                      <w:p w:rsidR="00745D54" w:rsidRDefault="00745D54" w:rsidP="00FA2BEB">
                        <w:pPr>
                          <w:autoSpaceDE w:val="0"/>
                          <w:autoSpaceDN w:val="0"/>
                          <w:spacing w:line="280" w:lineRule="exact"/>
                          <w:ind w:firstLineChars="100" w:firstLine="200"/>
                          <w:jc w:val="left"/>
                          <w:rPr>
                            <w:rFonts w:ascii="ＭＳ Ｐ明朝" w:eastAsia="ＭＳ Ｐ明朝" w:hAnsi="ＭＳ Ｐ明朝"/>
                            <w:sz w:val="20"/>
                            <w:szCs w:val="21"/>
                          </w:rPr>
                        </w:pPr>
                        <w:r>
                          <w:rPr>
                            <w:rFonts w:ascii="ＭＳ Ｐ明朝" w:eastAsia="ＭＳ Ｐ明朝" w:hAnsi="ＭＳ Ｐ明朝" w:hint="eastAsia"/>
                            <w:sz w:val="20"/>
                            <w:szCs w:val="21"/>
                          </w:rPr>
                          <w:t>◯子育てや貧困を家庭のみの責任とするのではなく、地域や社会全体で課題を解決するという</w:t>
                        </w:r>
                      </w:p>
                      <w:p w:rsidR="00745D54" w:rsidRDefault="00745D54" w:rsidP="00FA2BEB">
                        <w:pPr>
                          <w:autoSpaceDE w:val="0"/>
                          <w:autoSpaceDN w:val="0"/>
                          <w:spacing w:line="280" w:lineRule="exact"/>
                          <w:ind w:firstLineChars="200" w:firstLine="400"/>
                          <w:jc w:val="left"/>
                          <w:rPr>
                            <w:rFonts w:ascii="ＭＳ Ｐ明朝" w:eastAsia="ＭＳ Ｐ明朝" w:hAnsi="ＭＳ Ｐ明朝"/>
                            <w:sz w:val="20"/>
                            <w:szCs w:val="21"/>
                          </w:rPr>
                        </w:pPr>
                        <w:r>
                          <w:rPr>
                            <w:rFonts w:ascii="ＭＳ Ｐ明朝" w:eastAsia="ＭＳ Ｐ明朝" w:hAnsi="ＭＳ Ｐ明朝" w:hint="eastAsia"/>
                            <w:sz w:val="20"/>
                            <w:szCs w:val="21"/>
                          </w:rPr>
                          <w:t>意識を強く持ち、子供のことを第一に考えた適切な支援を包括的かつ早期に講じる。</w:t>
                        </w:r>
                      </w:p>
                      <w:p w:rsidR="00745D54" w:rsidRDefault="00745D54" w:rsidP="00FA2BEB">
                        <w:pPr>
                          <w:autoSpaceDE w:val="0"/>
                          <w:autoSpaceDN w:val="0"/>
                          <w:spacing w:line="280" w:lineRule="exact"/>
                          <w:jc w:val="left"/>
                          <w:rPr>
                            <w:rFonts w:ascii="ＭＳ Ｐ明朝" w:eastAsia="ＭＳ Ｐ明朝" w:hAnsi="ＭＳ Ｐ明朝"/>
                            <w:sz w:val="20"/>
                            <w:szCs w:val="21"/>
                          </w:rPr>
                        </w:pPr>
                      </w:p>
                      <w:p w:rsidR="00745D54" w:rsidRDefault="00745D54" w:rsidP="00FA2BEB">
                        <w:pPr>
                          <w:autoSpaceDE w:val="0"/>
                          <w:autoSpaceDN w:val="0"/>
                          <w:spacing w:line="280" w:lineRule="exact"/>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Ⅱ</w:t>
                        </w:r>
                        <w:r w:rsidRPr="00FA2BEB">
                          <w:rPr>
                            <w:rFonts w:ascii="ＭＳ Ｐゴシック" w:eastAsia="ＭＳ Ｐゴシック" w:hAnsi="ＭＳ Ｐゴシック" w:hint="eastAsia"/>
                            <w:sz w:val="20"/>
                            <w:szCs w:val="21"/>
                          </w:rPr>
                          <w:t xml:space="preserve">　</w:t>
                        </w:r>
                        <w:r>
                          <w:rPr>
                            <w:rFonts w:ascii="ＭＳ Ｐゴシック" w:eastAsia="ＭＳ Ｐゴシック" w:hAnsi="ＭＳ Ｐゴシック" w:hint="eastAsia"/>
                            <w:sz w:val="20"/>
                            <w:szCs w:val="21"/>
                          </w:rPr>
                          <w:t>基本的な方針</w:t>
                        </w:r>
                      </w:p>
                      <w:p w:rsidR="00745D54" w:rsidRPr="00FA2BEB" w:rsidRDefault="00745D54" w:rsidP="00FA2BEB">
                        <w:pPr>
                          <w:autoSpaceDE w:val="0"/>
                          <w:autoSpaceDN w:val="0"/>
                          <w:spacing w:line="280" w:lineRule="exact"/>
                          <w:ind w:firstLineChars="100" w:firstLine="200"/>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１．分野横断的な基本方針</w:t>
                        </w:r>
                      </w:p>
                      <w:p w:rsidR="00745D54" w:rsidRDefault="00745D54" w:rsidP="00FA2BEB">
                        <w:pPr>
                          <w:autoSpaceDE w:val="0"/>
                          <w:autoSpaceDN w:val="0"/>
                          <w:spacing w:line="280" w:lineRule="exact"/>
                          <w:ind w:firstLineChars="200" w:firstLine="400"/>
                          <w:jc w:val="left"/>
                          <w:rPr>
                            <w:rFonts w:ascii="ＭＳ Ｐ明朝" w:eastAsia="ＭＳ Ｐ明朝" w:hAnsi="ＭＳ Ｐ明朝"/>
                            <w:sz w:val="20"/>
                            <w:szCs w:val="21"/>
                          </w:rPr>
                        </w:pPr>
                        <w:r>
                          <w:rPr>
                            <w:rFonts w:ascii="ＭＳ Ｐ明朝" w:eastAsia="ＭＳ Ｐ明朝" w:hAnsi="ＭＳ Ｐ明朝" w:hint="eastAsia"/>
                            <w:sz w:val="20"/>
                            <w:szCs w:val="21"/>
                          </w:rPr>
                          <w:t>（１）貧困の連鎖を断ち切り、全ての子供が夢や希望を持てる社会を目指す。</w:t>
                        </w:r>
                      </w:p>
                      <w:p w:rsidR="00745D54" w:rsidRDefault="00745D54" w:rsidP="00FA2BEB">
                        <w:pPr>
                          <w:autoSpaceDE w:val="0"/>
                          <w:autoSpaceDN w:val="0"/>
                          <w:spacing w:line="280" w:lineRule="exact"/>
                          <w:ind w:firstLineChars="200" w:firstLine="400"/>
                          <w:jc w:val="left"/>
                          <w:rPr>
                            <w:rFonts w:ascii="ＭＳ Ｐ明朝" w:eastAsia="ＭＳ Ｐ明朝" w:hAnsi="ＭＳ Ｐ明朝"/>
                            <w:sz w:val="20"/>
                            <w:szCs w:val="21"/>
                          </w:rPr>
                        </w:pPr>
                        <w:r>
                          <w:rPr>
                            <w:rFonts w:ascii="ＭＳ Ｐ明朝" w:eastAsia="ＭＳ Ｐ明朝" w:hAnsi="ＭＳ Ｐ明朝" w:hint="eastAsia"/>
                            <w:sz w:val="20"/>
                            <w:szCs w:val="21"/>
                          </w:rPr>
                          <w:t>（２）親の妊娠・出産期から子供の社会的自立までの切れ目のない支援体制を構築する。</w:t>
                        </w:r>
                      </w:p>
                      <w:p w:rsidR="00745D54" w:rsidRDefault="00745D54" w:rsidP="00FA2BEB">
                        <w:pPr>
                          <w:autoSpaceDE w:val="0"/>
                          <w:autoSpaceDN w:val="0"/>
                          <w:spacing w:line="280" w:lineRule="exact"/>
                          <w:ind w:firstLineChars="200" w:firstLine="400"/>
                          <w:jc w:val="left"/>
                          <w:rPr>
                            <w:rFonts w:ascii="ＭＳ Ｐ明朝" w:eastAsia="ＭＳ Ｐ明朝" w:hAnsi="ＭＳ Ｐ明朝"/>
                            <w:sz w:val="20"/>
                            <w:szCs w:val="21"/>
                          </w:rPr>
                        </w:pPr>
                        <w:r>
                          <w:rPr>
                            <w:rFonts w:ascii="ＭＳ Ｐ明朝" w:eastAsia="ＭＳ Ｐ明朝" w:hAnsi="ＭＳ Ｐ明朝" w:hint="eastAsia"/>
                            <w:sz w:val="20"/>
                            <w:szCs w:val="21"/>
                          </w:rPr>
                          <w:t>（３）支援が届いていない、又は届きにくい子供・家庭に配慮して対策を推進する。</w:t>
                        </w:r>
                      </w:p>
                      <w:p w:rsidR="00745D54" w:rsidRDefault="00745D54" w:rsidP="00FA2BEB">
                        <w:pPr>
                          <w:autoSpaceDE w:val="0"/>
                          <w:autoSpaceDN w:val="0"/>
                          <w:spacing w:line="280" w:lineRule="exact"/>
                          <w:ind w:firstLineChars="200" w:firstLine="400"/>
                          <w:jc w:val="left"/>
                          <w:rPr>
                            <w:rFonts w:ascii="ＭＳ Ｐ明朝" w:eastAsia="ＭＳ Ｐ明朝" w:hAnsi="ＭＳ Ｐ明朝"/>
                            <w:sz w:val="20"/>
                            <w:szCs w:val="21"/>
                          </w:rPr>
                        </w:pPr>
                        <w:r>
                          <w:rPr>
                            <w:rFonts w:ascii="ＭＳ Ｐ明朝" w:eastAsia="ＭＳ Ｐ明朝" w:hAnsi="ＭＳ Ｐ明朝" w:hint="eastAsia"/>
                            <w:sz w:val="20"/>
                            <w:szCs w:val="21"/>
                          </w:rPr>
                          <w:t>（４）地方公共団体による取組の充実を図る。</w:t>
                        </w:r>
                      </w:p>
                      <w:p w:rsidR="00745D54" w:rsidRDefault="00745D54" w:rsidP="00FA2BEB">
                        <w:pPr>
                          <w:autoSpaceDE w:val="0"/>
                          <w:autoSpaceDN w:val="0"/>
                          <w:spacing w:line="280" w:lineRule="exact"/>
                          <w:ind w:firstLineChars="200" w:firstLine="400"/>
                          <w:jc w:val="left"/>
                          <w:rPr>
                            <w:rFonts w:ascii="ＭＳ Ｐ明朝" w:eastAsia="ＭＳ Ｐ明朝" w:hAnsi="ＭＳ Ｐ明朝"/>
                            <w:sz w:val="20"/>
                            <w:szCs w:val="21"/>
                          </w:rPr>
                        </w:pPr>
                      </w:p>
                      <w:p w:rsidR="00745D54" w:rsidRPr="00FA2BEB" w:rsidRDefault="00745D54" w:rsidP="00FA2BEB">
                        <w:pPr>
                          <w:autoSpaceDE w:val="0"/>
                          <w:autoSpaceDN w:val="0"/>
                          <w:spacing w:line="280" w:lineRule="exact"/>
                          <w:ind w:firstLineChars="100" w:firstLine="200"/>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２．分野ごとの基本方針</w:t>
                        </w:r>
                      </w:p>
                      <w:p w:rsidR="00745D54" w:rsidRDefault="00745D54" w:rsidP="0028123D">
                        <w:pPr>
                          <w:autoSpaceDE w:val="0"/>
                          <w:autoSpaceDN w:val="0"/>
                          <w:spacing w:line="280" w:lineRule="exact"/>
                          <w:ind w:firstLineChars="200" w:firstLine="400"/>
                          <w:jc w:val="left"/>
                          <w:rPr>
                            <w:rFonts w:ascii="ＭＳ Ｐ明朝" w:eastAsia="ＭＳ Ｐ明朝" w:hAnsi="ＭＳ Ｐ明朝"/>
                            <w:sz w:val="20"/>
                            <w:szCs w:val="21"/>
                          </w:rPr>
                        </w:pPr>
                        <w:r>
                          <w:rPr>
                            <w:rFonts w:ascii="ＭＳ Ｐ明朝" w:eastAsia="ＭＳ Ｐ明朝" w:hAnsi="ＭＳ Ｐ明朝" w:hint="eastAsia"/>
                            <w:sz w:val="20"/>
                            <w:szCs w:val="21"/>
                          </w:rPr>
                          <w:t>（１）教育の支援では、学校を地域に開かれたプラットフォームと位置付けるとともに、高校進学</w:t>
                        </w:r>
                      </w:p>
                      <w:p w:rsidR="00745D54" w:rsidRDefault="00745D54" w:rsidP="0028123D">
                        <w:pPr>
                          <w:autoSpaceDE w:val="0"/>
                          <w:autoSpaceDN w:val="0"/>
                          <w:spacing w:line="280" w:lineRule="exact"/>
                          <w:ind w:firstLineChars="378" w:firstLine="756"/>
                          <w:jc w:val="left"/>
                          <w:rPr>
                            <w:rFonts w:ascii="ＭＳ Ｐ明朝" w:eastAsia="ＭＳ Ｐ明朝" w:hAnsi="ＭＳ Ｐ明朝"/>
                            <w:sz w:val="20"/>
                            <w:szCs w:val="21"/>
                          </w:rPr>
                        </w:pPr>
                        <w:r>
                          <w:rPr>
                            <w:rFonts w:ascii="ＭＳ Ｐ明朝" w:eastAsia="ＭＳ Ｐ明朝" w:hAnsi="ＭＳ Ｐ明朝" w:hint="eastAsia"/>
                            <w:sz w:val="20"/>
                            <w:szCs w:val="21"/>
                          </w:rPr>
                          <w:t>後の支援の強化や教育費負担の軽減を図る。</w:t>
                        </w:r>
                      </w:p>
                      <w:p w:rsidR="00745D54" w:rsidRDefault="00745D54" w:rsidP="00FA2BEB">
                        <w:pPr>
                          <w:autoSpaceDE w:val="0"/>
                          <w:autoSpaceDN w:val="0"/>
                          <w:spacing w:line="280" w:lineRule="exact"/>
                          <w:ind w:firstLineChars="200" w:firstLine="400"/>
                          <w:jc w:val="left"/>
                          <w:rPr>
                            <w:rFonts w:ascii="ＭＳ Ｐ明朝" w:eastAsia="ＭＳ Ｐ明朝" w:hAnsi="ＭＳ Ｐ明朝"/>
                            <w:sz w:val="20"/>
                            <w:szCs w:val="21"/>
                          </w:rPr>
                        </w:pPr>
                        <w:r>
                          <w:rPr>
                            <w:rFonts w:ascii="ＭＳ Ｐ明朝" w:eastAsia="ＭＳ Ｐ明朝" w:hAnsi="ＭＳ Ｐ明朝" w:hint="eastAsia"/>
                            <w:sz w:val="20"/>
                            <w:szCs w:val="21"/>
                          </w:rPr>
                          <w:t>（２）生活の支援では、親の妊娠・出産期から、社会的孤立に陥ることのないよう配慮して対策</w:t>
                        </w:r>
                      </w:p>
                      <w:p w:rsidR="00745D54" w:rsidRDefault="00745D54" w:rsidP="0028123D">
                        <w:pPr>
                          <w:autoSpaceDE w:val="0"/>
                          <w:autoSpaceDN w:val="0"/>
                          <w:spacing w:line="280" w:lineRule="exact"/>
                          <w:ind w:firstLineChars="378" w:firstLine="756"/>
                          <w:jc w:val="left"/>
                          <w:rPr>
                            <w:rFonts w:ascii="ＭＳ Ｐ明朝" w:eastAsia="ＭＳ Ｐ明朝" w:hAnsi="ＭＳ Ｐ明朝"/>
                            <w:sz w:val="20"/>
                            <w:szCs w:val="21"/>
                          </w:rPr>
                        </w:pPr>
                        <w:r>
                          <w:rPr>
                            <w:rFonts w:ascii="ＭＳ Ｐ明朝" w:eastAsia="ＭＳ Ｐ明朝" w:hAnsi="ＭＳ Ｐ明朝" w:hint="eastAsia"/>
                            <w:sz w:val="20"/>
                            <w:szCs w:val="21"/>
                          </w:rPr>
                          <w:t>を推進する。</w:t>
                        </w:r>
                      </w:p>
                      <w:p w:rsidR="00745D54" w:rsidRDefault="00745D54" w:rsidP="0028123D">
                        <w:pPr>
                          <w:autoSpaceDE w:val="0"/>
                          <w:autoSpaceDN w:val="0"/>
                          <w:spacing w:line="280" w:lineRule="exact"/>
                          <w:ind w:firstLineChars="200" w:firstLine="400"/>
                          <w:jc w:val="left"/>
                          <w:rPr>
                            <w:rFonts w:ascii="ＭＳ Ｐ明朝" w:eastAsia="ＭＳ Ｐ明朝" w:hAnsi="ＭＳ Ｐ明朝"/>
                            <w:sz w:val="20"/>
                            <w:szCs w:val="21"/>
                          </w:rPr>
                        </w:pPr>
                        <w:r>
                          <w:rPr>
                            <w:rFonts w:ascii="ＭＳ Ｐ明朝" w:eastAsia="ＭＳ Ｐ明朝" w:hAnsi="ＭＳ Ｐ明朝" w:hint="eastAsia"/>
                            <w:sz w:val="20"/>
                            <w:szCs w:val="21"/>
                          </w:rPr>
                          <w:t>（３）保護者の就労支援では、職業生活の安定と向上に資するよう、所得の増大や、仕事と</w:t>
                        </w:r>
                      </w:p>
                      <w:p w:rsidR="00745D54" w:rsidRDefault="00745D54" w:rsidP="0028123D">
                        <w:pPr>
                          <w:autoSpaceDE w:val="0"/>
                          <w:autoSpaceDN w:val="0"/>
                          <w:spacing w:line="280" w:lineRule="exact"/>
                          <w:ind w:firstLineChars="378" w:firstLine="756"/>
                          <w:jc w:val="left"/>
                          <w:rPr>
                            <w:rFonts w:ascii="ＭＳ Ｐ明朝" w:eastAsia="ＭＳ Ｐ明朝" w:hAnsi="ＭＳ Ｐ明朝"/>
                            <w:sz w:val="20"/>
                            <w:szCs w:val="21"/>
                          </w:rPr>
                        </w:pPr>
                        <w:r>
                          <w:rPr>
                            <w:rFonts w:ascii="ＭＳ Ｐ明朝" w:eastAsia="ＭＳ Ｐ明朝" w:hAnsi="ＭＳ Ｐ明朝" w:hint="eastAsia"/>
                            <w:sz w:val="20"/>
                            <w:szCs w:val="21"/>
                          </w:rPr>
                          <w:t>両立して安心して子供を育てられる環境づくりを進める。</w:t>
                        </w:r>
                      </w:p>
                      <w:p w:rsidR="00745D54" w:rsidRDefault="00745D54" w:rsidP="0028123D">
                        <w:pPr>
                          <w:autoSpaceDE w:val="0"/>
                          <w:autoSpaceDN w:val="0"/>
                          <w:spacing w:line="280" w:lineRule="exact"/>
                          <w:ind w:firstLineChars="200" w:firstLine="400"/>
                          <w:jc w:val="left"/>
                          <w:rPr>
                            <w:rFonts w:ascii="ＭＳ Ｐ明朝" w:eastAsia="ＭＳ Ｐ明朝" w:hAnsi="ＭＳ Ｐ明朝"/>
                            <w:sz w:val="20"/>
                            <w:szCs w:val="21"/>
                          </w:rPr>
                        </w:pPr>
                        <w:r w:rsidRPr="0028123D">
                          <w:rPr>
                            <w:rFonts w:ascii="ＭＳ Ｐ明朝" w:eastAsia="ＭＳ Ｐ明朝" w:hAnsi="ＭＳ Ｐ明朝" w:hint="eastAsia"/>
                            <w:sz w:val="20"/>
                            <w:szCs w:val="21"/>
                          </w:rPr>
                          <w:t>（４）経済的支援に関する施策は、様々な支援を組み合わせてその効果を高めるとともに、</w:t>
                        </w:r>
                      </w:p>
                      <w:p w:rsidR="00745D54" w:rsidRPr="0028123D" w:rsidRDefault="00745D54" w:rsidP="0028123D">
                        <w:pPr>
                          <w:autoSpaceDE w:val="0"/>
                          <w:autoSpaceDN w:val="0"/>
                          <w:spacing w:line="280" w:lineRule="exact"/>
                          <w:ind w:firstLineChars="378" w:firstLine="756"/>
                          <w:jc w:val="left"/>
                          <w:rPr>
                            <w:rFonts w:ascii="ＭＳ Ｐ明朝" w:eastAsia="ＭＳ Ｐ明朝" w:hAnsi="ＭＳ Ｐ明朝"/>
                            <w:sz w:val="20"/>
                            <w:szCs w:val="21"/>
                          </w:rPr>
                        </w:pPr>
                        <w:r w:rsidRPr="0028123D">
                          <w:rPr>
                            <w:rFonts w:ascii="ＭＳ Ｐ明朝" w:eastAsia="ＭＳ Ｐ明朝" w:hAnsi="ＭＳ Ｐ明朝" w:hint="eastAsia"/>
                            <w:sz w:val="20"/>
                            <w:szCs w:val="21"/>
                          </w:rPr>
                          <w:t>必要な世帯へ支援の利用を促していく。</w:t>
                        </w:r>
                      </w:p>
                      <w:p w:rsidR="00745D54" w:rsidRDefault="00745D54" w:rsidP="0028123D">
                        <w:pPr>
                          <w:autoSpaceDE w:val="0"/>
                          <w:autoSpaceDN w:val="0"/>
                          <w:spacing w:line="280" w:lineRule="exact"/>
                          <w:ind w:firstLineChars="200" w:firstLine="400"/>
                          <w:jc w:val="left"/>
                          <w:rPr>
                            <w:rFonts w:ascii="ＭＳ Ｐ明朝" w:eastAsia="ＭＳ Ｐ明朝" w:hAnsi="ＭＳ Ｐ明朝"/>
                            <w:sz w:val="20"/>
                            <w:szCs w:val="21"/>
                          </w:rPr>
                        </w:pPr>
                        <w:r w:rsidRPr="0028123D">
                          <w:rPr>
                            <w:rFonts w:ascii="ＭＳ Ｐ明朝" w:eastAsia="ＭＳ Ｐ明朝" w:hAnsi="ＭＳ Ｐ明朝" w:hint="eastAsia"/>
                            <w:sz w:val="20"/>
                            <w:szCs w:val="21"/>
                          </w:rPr>
                          <w:t>（５）子供の貧困に対する社会の理解を促進し、国民運動として官公民の連携・協働を積極的</w:t>
                        </w:r>
                      </w:p>
                      <w:p w:rsidR="00745D54" w:rsidRPr="0028123D" w:rsidRDefault="00745D54" w:rsidP="0028123D">
                        <w:pPr>
                          <w:autoSpaceDE w:val="0"/>
                          <w:autoSpaceDN w:val="0"/>
                          <w:spacing w:line="280" w:lineRule="exact"/>
                          <w:ind w:firstLineChars="378" w:firstLine="756"/>
                          <w:jc w:val="left"/>
                          <w:rPr>
                            <w:rFonts w:ascii="ＭＳ Ｐ明朝" w:eastAsia="ＭＳ Ｐ明朝" w:hAnsi="ＭＳ Ｐ明朝"/>
                            <w:sz w:val="20"/>
                            <w:szCs w:val="21"/>
                          </w:rPr>
                        </w:pPr>
                        <w:r w:rsidRPr="0028123D">
                          <w:rPr>
                            <w:rFonts w:ascii="ＭＳ Ｐ明朝" w:eastAsia="ＭＳ Ｐ明朝" w:hAnsi="ＭＳ Ｐ明朝" w:hint="eastAsia"/>
                            <w:sz w:val="20"/>
                            <w:szCs w:val="21"/>
                          </w:rPr>
                          <w:t>に進める。</w:t>
                        </w:r>
                      </w:p>
                      <w:p w:rsidR="00745D54" w:rsidRPr="00FA2BEB" w:rsidRDefault="00745D54" w:rsidP="0028123D">
                        <w:pPr>
                          <w:autoSpaceDE w:val="0"/>
                          <w:autoSpaceDN w:val="0"/>
                          <w:spacing w:line="280" w:lineRule="exact"/>
                          <w:ind w:firstLineChars="200" w:firstLine="400"/>
                          <w:jc w:val="left"/>
                          <w:rPr>
                            <w:rFonts w:ascii="ＭＳ Ｐ明朝" w:eastAsia="ＭＳ Ｐ明朝" w:hAnsi="ＭＳ Ｐ明朝"/>
                            <w:sz w:val="20"/>
                            <w:szCs w:val="21"/>
                          </w:rPr>
                        </w:pPr>
                        <w:r w:rsidRPr="0028123D">
                          <w:rPr>
                            <w:rFonts w:ascii="ＭＳ Ｐ明朝" w:eastAsia="ＭＳ Ｐ明朝" w:hAnsi="ＭＳ Ｐ明朝" w:hint="eastAsia"/>
                            <w:sz w:val="20"/>
                            <w:szCs w:val="21"/>
                          </w:rPr>
                          <w:t>（６）今後５年間の重点施策を掲げ、中長期的な課題に視野に入れて継続的に取り組む。</w:t>
                        </w:r>
                      </w:p>
                    </w:txbxContent>
                  </v:textbox>
                </v:shape>
                <v:shape id="テキスト ボックス 1" o:spid="_x0000_s1028" type="#_x0000_t202" style="position:absolute;left:13296;top:762;width:27128;height:3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" fillcolor="white [3201]" strokeweight=".5pt">
                  <v:textbox>
                    <w:txbxContent>
                      <w:p w:rsidR="00745D54" w:rsidRPr="0024220D" w:rsidRDefault="00745D54" w:rsidP="0024220D">
                        <w:pPr>
                          <w:autoSpaceDE w:val="0"/>
                          <w:autoSpaceDN w:val="0"/>
                          <w:spacing w:line="280" w:lineRule="exact"/>
                          <w:jc w:val="center"/>
                          <w:rPr>
                            <w:rFonts w:ascii="ＭＳ Ｐゴシック" w:eastAsia="ＭＳ Ｐゴシック" w:hAnsi="ＭＳ Ｐゴシック"/>
                            <w:sz w:val="20"/>
                            <w:szCs w:val="21"/>
                          </w:rPr>
                        </w:pPr>
                        <w:r>
                          <w:rPr>
                            <w:rFonts w:ascii="ＭＳ Ｐゴシック" w:eastAsia="ＭＳ Ｐゴシック" w:hAnsi="ＭＳ Ｐゴシック" w:hint="eastAsia"/>
                            <w:sz w:val="22"/>
                            <w:szCs w:val="24"/>
                          </w:rPr>
                          <w:t>子供の貧困対策に関する大綱（抜粋）</w:t>
                        </w:r>
                      </w:p>
                    </w:txbxContent>
                  </v:textbox>
                </v:shape>
              </v:group>
            </w:pict>
          </mc:Fallback>
        </mc:AlternateContent>
      </w:r>
    </w:p>
    <w:p w:rsidR="001F4E09" w:rsidRDefault="001F4E09" w:rsidP="007A326C">
      <w:pPr>
        <w:autoSpaceDE w:val="0"/>
        <w:autoSpaceDN w:val="0"/>
        <w:rPr>
          <w:rFonts w:ascii="ＭＳ Ｐ明朝" w:eastAsia="ＭＳ Ｐ明朝" w:hAnsi="ＭＳ Ｐ明朝"/>
          <w:sz w:val="22"/>
          <w:szCs w:val="24"/>
        </w:rPr>
      </w:pPr>
    </w:p>
    <w:p w:rsidR="001F4E09" w:rsidRDefault="001F4E09" w:rsidP="007A326C">
      <w:pPr>
        <w:autoSpaceDE w:val="0"/>
        <w:autoSpaceDN w:val="0"/>
        <w:rPr>
          <w:rFonts w:ascii="ＭＳ Ｐ明朝" w:eastAsia="ＭＳ Ｐ明朝" w:hAnsi="ＭＳ Ｐ明朝"/>
          <w:sz w:val="22"/>
          <w:szCs w:val="24"/>
        </w:rPr>
      </w:pPr>
    </w:p>
    <w:p w:rsidR="001F4E09" w:rsidRDefault="001F4E09" w:rsidP="007A326C">
      <w:pPr>
        <w:autoSpaceDE w:val="0"/>
        <w:autoSpaceDN w:val="0"/>
        <w:rPr>
          <w:rFonts w:ascii="ＭＳ Ｐ明朝" w:eastAsia="ＭＳ Ｐ明朝" w:hAnsi="ＭＳ Ｐ明朝"/>
          <w:sz w:val="22"/>
          <w:szCs w:val="24"/>
        </w:rPr>
      </w:pPr>
    </w:p>
    <w:p w:rsidR="001F4E09" w:rsidRDefault="001F4E09" w:rsidP="007A326C">
      <w:pPr>
        <w:autoSpaceDE w:val="0"/>
        <w:autoSpaceDN w:val="0"/>
        <w:rPr>
          <w:rFonts w:ascii="ＭＳ Ｐ明朝" w:eastAsia="ＭＳ Ｐ明朝" w:hAnsi="ＭＳ Ｐ明朝"/>
          <w:sz w:val="22"/>
          <w:szCs w:val="24"/>
        </w:rPr>
      </w:pPr>
    </w:p>
    <w:p w:rsidR="00593949" w:rsidRPr="00593949" w:rsidRDefault="00593949" w:rsidP="007A326C">
      <w:pPr>
        <w:autoSpaceDE w:val="0"/>
        <w:autoSpaceDN w:val="0"/>
        <w:rPr>
          <w:rFonts w:ascii="ＭＳ Ｐ明朝" w:eastAsia="ＭＳ Ｐ明朝" w:hAnsi="ＭＳ Ｐ明朝"/>
          <w:sz w:val="22"/>
          <w:szCs w:val="24"/>
        </w:rPr>
      </w:pPr>
    </w:p>
    <w:p w:rsidR="00593949" w:rsidRPr="00593949" w:rsidRDefault="00593949" w:rsidP="007A326C">
      <w:pPr>
        <w:autoSpaceDE w:val="0"/>
        <w:autoSpaceDN w:val="0"/>
        <w:rPr>
          <w:rFonts w:ascii="ＭＳ Ｐ明朝" w:eastAsia="ＭＳ Ｐ明朝" w:hAnsi="ＭＳ Ｐ明朝"/>
          <w:sz w:val="22"/>
          <w:szCs w:val="24"/>
        </w:rPr>
      </w:pPr>
    </w:p>
    <w:p w:rsidR="00593949" w:rsidRPr="00593949" w:rsidRDefault="00593949" w:rsidP="007A326C">
      <w:pPr>
        <w:autoSpaceDE w:val="0"/>
        <w:autoSpaceDN w:val="0"/>
        <w:rPr>
          <w:rFonts w:ascii="ＭＳ Ｐ明朝" w:eastAsia="ＭＳ Ｐ明朝" w:hAnsi="ＭＳ Ｐ明朝"/>
          <w:sz w:val="22"/>
          <w:szCs w:val="24"/>
        </w:rPr>
      </w:pPr>
    </w:p>
    <w:p w:rsidR="00593949" w:rsidRPr="00593949" w:rsidRDefault="00593949" w:rsidP="007A326C">
      <w:pPr>
        <w:autoSpaceDE w:val="0"/>
        <w:autoSpaceDN w:val="0"/>
        <w:rPr>
          <w:rFonts w:ascii="ＭＳ Ｐ明朝" w:eastAsia="ＭＳ Ｐ明朝" w:hAnsi="ＭＳ Ｐ明朝"/>
          <w:sz w:val="22"/>
          <w:szCs w:val="24"/>
        </w:rPr>
      </w:pPr>
    </w:p>
    <w:p w:rsidR="00593949" w:rsidRPr="00593949" w:rsidRDefault="00593949" w:rsidP="007A326C">
      <w:pPr>
        <w:autoSpaceDE w:val="0"/>
        <w:autoSpaceDN w:val="0"/>
        <w:rPr>
          <w:rFonts w:ascii="ＭＳ Ｐ明朝" w:eastAsia="ＭＳ Ｐ明朝" w:hAnsi="ＭＳ Ｐ明朝"/>
          <w:sz w:val="22"/>
          <w:szCs w:val="24"/>
        </w:rPr>
      </w:pPr>
    </w:p>
    <w:p w:rsidR="00593949" w:rsidRPr="00593949" w:rsidRDefault="00593949" w:rsidP="007A326C">
      <w:pPr>
        <w:autoSpaceDE w:val="0"/>
        <w:autoSpaceDN w:val="0"/>
        <w:rPr>
          <w:rFonts w:ascii="ＭＳ Ｐ明朝" w:eastAsia="ＭＳ Ｐ明朝" w:hAnsi="ＭＳ Ｐ明朝"/>
          <w:sz w:val="22"/>
          <w:szCs w:val="24"/>
        </w:rPr>
      </w:pPr>
    </w:p>
    <w:p w:rsidR="00593949" w:rsidRPr="00593949" w:rsidRDefault="00593949" w:rsidP="007A326C">
      <w:pPr>
        <w:autoSpaceDE w:val="0"/>
        <w:autoSpaceDN w:val="0"/>
        <w:rPr>
          <w:rFonts w:ascii="ＭＳ Ｐ明朝" w:eastAsia="ＭＳ Ｐ明朝" w:hAnsi="ＭＳ Ｐ明朝"/>
          <w:sz w:val="22"/>
          <w:szCs w:val="24"/>
        </w:rPr>
      </w:pPr>
    </w:p>
    <w:p w:rsidR="00593949" w:rsidRPr="00593949" w:rsidRDefault="00593949" w:rsidP="007A326C">
      <w:pPr>
        <w:autoSpaceDE w:val="0"/>
        <w:autoSpaceDN w:val="0"/>
        <w:rPr>
          <w:rFonts w:ascii="ＭＳ Ｐ明朝" w:eastAsia="ＭＳ Ｐ明朝" w:hAnsi="ＭＳ Ｐ明朝"/>
          <w:sz w:val="22"/>
          <w:szCs w:val="24"/>
        </w:rPr>
      </w:pPr>
    </w:p>
    <w:p w:rsidR="00593949" w:rsidRPr="00593949" w:rsidRDefault="00593949" w:rsidP="007A326C">
      <w:pPr>
        <w:autoSpaceDE w:val="0"/>
        <w:autoSpaceDN w:val="0"/>
        <w:rPr>
          <w:rFonts w:ascii="ＭＳ Ｐ明朝" w:eastAsia="ＭＳ Ｐ明朝" w:hAnsi="ＭＳ Ｐ明朝"/>
          <w:sz w:val="22"/>
          <w:szCs w:val="24"/>
        </w:rPr>
      </w:pPr>
    </w:p>
    <w:p w:rsidR="00593949" w:rsidRPr="00593949" w:rsidRDefault="00593949" w:rsidP="007A326C">
      <w:pPr>
        <w:autoSpaceDE w:val="0"/>
        <w:autoSpaceDN w:val="0"/>
        <w:rPr>
          <w:rFonts w:ascii="ＭＳ Ｐ明朝" w:eastAsia="ＭＳ Ｐ明朝" w:hAnsi="ＭＳ Ｐ明朝"/>
          <w:sz w:val="22"/>
          <w:szCs w:val="24"/>
        </w:rPr>
      </w:pPr>
    </w:p>
    <w:p w:rsidR="00593949" w:rsidRPr="00593949" w:rsidRDefault="00593949" w:rsidP="007A326C">
      <w:pPr>
        <w:autoSpaceDE w:val="0"/>
        <w:autoSpaceDN w:val="0"/>
        <w:rPr>
          <w:rFonts w:ascii="ＭＳ Ｐ明朝" w:eastAsia="ＭＳ Ｐ明朝" w:hAnsi="ＭＳ Ｐ明朝"/>
          <w:sz w:val="22"/>
          <w:szCs w:val="24"/>
        </w:rPr>
      </w:pPr>
    </w:p>
    <w:p w:rsidR="00593949" w:rsidRPr="00593949" w:rsidRDefault="00593949" w:rsidP="007A326C">
      <w:pPr>
        <w:autoSpaceDE w:val="0"/>
        <w:autoSpaceDN w:val="0"/>
        <w:rPr>
          <w:rFonts w:ascii="ＭＳ Ｐ明朝" w:eastAsia="ＭＳ Ｐ明朝" w:hAnsi="ＭＳ Ｐ明朝"/>
          <w:sz w:val="22"/>
          <w:szCs w:val="24"/>
        </w:rPr>
      </w:pPr>
    </w:p>
    <w:p w:rsidR="00593949" w:rsidRPr="00593949" w:rsidRDefault="00593949" w:rsidP="007A326C">
      <w:pPr>
        <w:autoSpaceDE w:val="0"/>
        <w:autoSpaceDN w:val="0"/>
        <w:rPr>
          <w:rFonts w:ascii="ＭＳ Ｐ明朝" w:eastAsia="ＭＳ Ｐ明朝" w:hAnsi="ＭＳ Ｐ明朝"/>
          <w:sz w:val="22"/>
          <w:szCs w:val="24"/>
        </w:rPr>
      </w:pPr>
    </w:p>
    <w:p w:rsidR="00593949" w:rsidRDefault="00593949" w:rsidP="007A326C">
      <w:pPr>
        <w:autoSpaceDE w:val="0"/>
        <w:autoSpaceDN w:val="0"/>
        <w:rPr>
          <w:rFonts w:ascii="ＭＳ Ｐ明朝" w:eastAsia="ＭＳ Ｐ明朝" w:hAnsi="ＭＳ Ｐ明朝"/>
          <w:sz w:val="22"/>
          <w:szCs w:val="24"/>
        </w:rPr>
      </w:pPr>
    </w:p>
    <w:p w:rsidR="00593949" w:rsidRDefault="00593949" w:rsidP="007A326C">
      <w:pPr>
        <w:autoSpaceDE w:val="0"/>
        <w:autoSpaceDN w:val="0"/>
        <w:rPr>
          <w:rFonts w:ascii="ＭＳ Ｐ明朝" w:eastAsia="ＭＳ Ｐ明朝" w:hAnsi="ＭＳ Ｐ明朝"/>
          <w:sz w:val="22"/>
          <w:szCs w:val="24"/>
        </w:rPr>
        <w:sectPr w:rsidR="00593949" w:rsidSect="00D561BF">
          <w:footerReference w:type="default" r:id="rId7"/>
          <w:pgSz w:w="11906" w:h="16838"/>
          <w:pgMar w:top="1985" w:right="1701" w:bottom="1701" w:left="1701" w:header="851" w:footer="283" w:gutter="0"/>
          <w:pgNumType w:start="1"/>
          <w:cols w:space="425"/>
          <w:docGrid w:type="lines" w:linePitch="360"/>
        </w:sectPr>
      </w:pPr>
    </w:p>
    <w:p w:rsidR="00142727" w:rsidRPr="003F2ADB" w:rsidRDefault="00142727" w:rsidP="003F2ADB">
      <w:pPr>
        <w:pStyle w:val="1"/>
        <w:rPr>
          <w:rFonts w:ascii="ＭＳ Ｐゴシック" w:eastAsia="ＭＳ Ｐゴシック" w:hAnsi="ＭＳ Ｐゴシック"/>
        </w:rPr>
      </w:pPr>
      <w:bookmarkStart w:id="3" w:name="_Toc31906316"/>
      <w:r w:rsidRPr="003F2ADB">
        <w:rPr>
          <w:rFonts w:ascii="ＭＳ Ｐゴシック" w:eastAsia="ＭＳ Ｐゴシック" w:hAnsi="ＭＳ Ｐゴシック" w:hint="eastAsia"/>
        </w:rPr>
        <w:lastRenderedPageBreak/>
        <w:t>２．計画の位置づけ</w:t>
      </w:r>
      <w:bookmarkEnd w:id="3"/>
    </w:p>
    <w:p w:rsidR="00142727" w:rsidRDefault="00E63E79" w:rsidP="007A326C">
      <w:pPr>
        <w:autoSpaceDE w:val="0"/>
        <w:autoSpaceDN w:val="0"/>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本計画は、国の法律や大綱</w:t>
      </w:r>
      <w:r w:rsidR="00116B33">
        <w:rPr>
          <w:rFonts w:ascii="ＭＳ Ｐ明朝" w:eastAsia="ＭＳ Ｐ明朝" w:hAnsi="ＭＳ Ｐ明朝" w:hint="eastAsia"/>
          <w:sz w:val="22"/>
          <w:szCs w:val="24"/>
        </w:rPr>
        <w:t>及び</w:t>
      </w:r>
      <w:r>
        <w:rPr>
          <w:rFonts w:ascii="ＭＳ Ｐ明朝" w:eastAsia="ＭＳ Ｐ明朝" w:hAnsi="ＭＳ Ｐ明朝" w:hint="eastAsia"/>
          <w:sz w:val="22"/>
          <w:szCs w:val="24"/>
        </w:rPr>
        <w:t>「宮崎県子どもの貧困対策推進計画」を踏まえて策定しています</w:t>
      </w:r>
      <w:r w:rsidR="00142727">
        <w:rPr>
          <w:rFonts w:ascii="ＭＳ Ｐ明朝" w:eastAsia="ＭＳ Ｐ明朝" w:hAnsi="ＭＳ Ｐ明朝" w:hint="eastAsia"/>
          <w:sz w:val="22"/>
          <w:szCs w:val="24"/>
        </w:rPr>
        <w:t>。</w:t>
      </w:r>
    </w:p>
    <w:p w:rsidR="001E1692" w:rsidRDefault="001E1692" w:rsidP="007A326C">
      <w:pPr>
        <w:autoSpaceDE w:val="0"/>
        <w:autoSpaceDN w:val="0"/>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また、「第五次木城町総合計画　後期基本計画」を上位計画とし、「木城町地域福祉計画」や「木城町子ども・子育て支援事業計画」などと整合性を図っています。</w:t>
      </w:r>
    </w:p>
    <w:p w:rsidR="0028123D" w:rsidRDefault="0028123D" w:rsidP="007A326C">
      <w:pPr>
        <w:autoSpaceDE w:val="0"/>
        <w:autoSpaceDN w:val="0"/>
        <w:rPr>
          <w:rFonts w:ascii="ＭＳ Ｐ明朝" w:eastAsia="ＭＳ Ｐ明朝" w:hAnsi="ＭＳ Ｐ明朝"/>
          <w:sz w:val="22"/>
          <w:szCs w:val="24"/>
        </w:rPr>
      </w:pPr>
    </w:p>
    <w:p w:rsidR="001E1692" w:rsidRPr="001E1692" w:rsidRDefault="00EE05D7" w:rsidP="007A326C">
      <w:pPr>
        <w:autoSpaceDE w:val="0"/>
        <w:autoSpaceDN w:val="0"/>
        <w:jc w:val="center"/>
        <w:rPr>
          <w:rFonts w:ascii="ＭＳ Ｐゴシック" w:eastAsia="ＭＳ Ｐゴシック" w:hAnsi="ＭＳ Ｐゴシック"/>
          <w:sz w:val="20"/>
          <w:szCs w:val="21"/>
        </w:rPr>
      </w:pPr>
      <w:r>
        <w:rPr>
          <w:rFonts w:ascii="ＭＳ Ｐゴシック" w:eastAsia="ＭＳ Ｐゴシック" w:hAnsi="ＭＳ Ｐゴシック" w:hint="eastAsia"/>
          <w:noProof/>
          <w:sz w:val="20"/>
          <w:szCs w:val="21"/>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228889</wp:posOffset>
                </wp:positionV>
                <wp:extent cx="5763491" cy="3664527"/>
                <wp:effectExtent l="0" t="0" r="27940" b="12700"/>
                <wp:wrapNone/>
                <wp:docPr id="18" name="正方形/長方形 18"/>
                <wp:cNvGraphicFramePr/>
                <a:graphic xmlns:a="http://schemas.openxmlformats.org/drawingml/2006/main">
                  <a:graphicData uri="http://schemas.microsoft.com/office/word/2010/wordprocessingShape">
                    <wps:wsp>
                      <wps:cNvSpPr/>
                      <wps:spPr>
                        <a:xfrm>
                          <a:off x="0" y="0"/>
                          <a:ext cx="5763491" cy="366452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95D7AA" id="正方形/長方形 18" o:spid="_x0000_s1026" style="position:absolute;left:0;text-align:left;margin-left:0;margin-top:18pt;width:453.8pt;height:288.55pt;z-index:25167974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" filled="f" strokecolor="black [3213]" strokeweight=".5pt">
                <w10:wrap anchorx="margin"/>
              </v:rect>
            </w:pict>
          </mc:Fallback>
        </mc:AlternateContent>
      </w:r>
      <w:r w:rsidR="001E1692">
        <w:rPr>
          <w:rFonts w:ascii="ＭＳ Ｐゴシック" w:eastAsia="ＭＳ Ｐゴシック" w:hAnsi="ＭＳ Ｐゴシック" w:hint="eastAsia"/>
          <w:sz w:val="20"/>
          <w:szCs w:val="21"/>
        </w:rPr>
        <w:t>＜</w:t>
      </w:r>
      <w:r w:rsidR="000720DB">
        <w:rPr>
          <w:rFonts w:ascii="ＭＳ Ｐゴシック" w:eastAsia="ＭＳ Ｐゴシック" w:hAnsi="ＭＳ Ｐゴシック" w:hint="eastAsia"/>
          <w:sz w:val="20"/>
          <w:szCs w:val="21"/>
        </w:rPr>
        <w:t>計画の位置づけ</w:t>
      </w:r>
      <w:r w:rsidR="001E1692">
        <w:rPr>
          <w:rFonts w:ascii="ＭＳ Ｐゴシック" w:eastAsia="ＭＳ Ｐゴシック" w:hAnsi="ＭＳ Ｐゴシック" w:hint="eastAsia"/>
          <w:sz w:val="20"/>
          <w:szCs w:val="21"/>
        </w:rPr>
        <w:t>＞</w:t>
      </w:r>
    </w:p>
    <w:p w:rsidR="00321061" w:rsidRPr="00696D29" w:rsidRDefault="001C5C52" w:rsidP="007A326C">
      <w:pPr>
        <w:autoSpaceDE w:val="0"/>
        <w:autoSpaceDN w:val="0"/>
        <w:rPr>
          <w:rFonts w:ascii="ＭＳ Ｐ明朝" w:eastAsia="ＭＳ Ｐ明朝" w:hAnsi="ＭＳ Ｐ明朝"/>
          <w:sz w:val="22"/>
          <w:szCs w:val="24"/>
        </w:rPr>
      </w:pPr>
      <w:r>
        <w:rPr>
          <w:rFonts w:ascii="ＭＳ Ｐ明朝" w:eastAsia="ＭＳ Ｐ明朝" w:hAnsi="ＭＳ Ｐ明朝"/>
          <w:noProof/>
          <w:sz w:val="22"/>
          <w:szCs w:val="24"/>
        </w:rPr>
        <mc:AlternateContent>
          <mc:Choice Requires="wpg">
            <w:drawing>
              <wp:anchor distT="0" distB="0" distL="114300" distR="114300" simplePos="0" relativeHeight="251678720" behindDoc="0" locked="0" layoutInCell="1" allowOverlap="1">
                <wp:simplePos x="0" y="0"/>
                <wp:positionH relativeFrom="column">
                  <wp:posOffset>2719012</wp:posOffset>
                </wp:positionH>
                <wp:positionV relativeFrom="paragraph">
                  <wp:posOffset>159385</wp:posOffset>
                </wp:positionV>
                <wp:extent cx="2697768" cy="1059642"/>
                <wp:effectExtent l="38100" t="0" r="26670" b="140970"/>
                <wp:wrapNone/>
                <wp:docPr id="17" name="グループ化 17"/>
                <wp:cNvGraphicFramePr/>
                <a:graphic xmlns:a="http://schemas.openxmlformats.org/drawingml/2006/main">
                  <a:graphicData uri="http://schemas.microsoft.com/office/word/2010/wordprocessingGroup">
                    <wpg:wgp>
                      <wpg:cNvGrpSpPr/>
                      <wpg:grpSpPr>
                        <a:xfrm>
                          <a:off x="0" y="0"/>
                          <a:ext cx="2697768" cy="1059642"/>
                          <a:chOff x="0" y="0"/>
                          <a:chExt cx="2697768" cy="1059642"/>
                        </a:xfrm>
                      </wpg:grpSpPr>
                      <wps:wsp>
                        <wps:cNvPr id="15" name="フリーフォーム: 図形 15"/>
                        <wps:cNvSpPr/>
                        <wps:spPr>
                          <a:xfrm>
                            <a:off x="0" y="166254"/>
                            <a:ext cx="1610360" cy="893388"/>
                          </a:xfrm>
                          <a:custGeom>
                            <a:avLst/>
                            <a:gdLst>
                              <a:gd name="connsiteX0" fmla="*/ 1496291 w 1496291"/>
                              <a:gd name="connsiteY0" fmla="*/ 0 h 658091"/>
                              <a:gd name="connsiteX1" fmla="*/ 1496291 w 1496291"/>
                              <a:gd name="connsiteY1" fmla="*/ 658091 h 658091"/>
                              <a:gd name="connsiteX2" fmla="*/ 0 w 1496291"/>
                              <a:gd name="connsiteY2" fmla="*/ 658091 h 658091"/>
                            </a:gdLst>
                            <a:ahLst/>
                            <a:cxnLst>
                              <a:cxn ang="0">
                                <a:pos x="connsiteX0" y="connsiteY0"/>
                              </a:cxn>
                              <a:cxn ang="0">
                                <a:pos x="connsiteX1" y="connsiteY1"/>
                              </a:cxn>
                              <a:cxn ang="0">
                                <a:pos x="connsiteX2" y="connsiteY2"/>
                              </a:cxn>
                            </a:cxnLst>
                            <a:rect l="l" t="t" r="r" b="b"/>
                            <a:pathLst>
                              <a:path w="1496291" h="658091">
                                <a:moveTo>
                                  <a:pt x="1496291" y="0"/>
                                </a:moveTo>
                                <a:lnTo>
                                  <a:pt x="1496291" y="658091"/>
                                </a:lnTo>
                                <a:lnTo>
                                  <a:pt x="0" y="658091"/>
                                </a:lnTo>
                              </a:path>
                            </a:pathLst>
                          </a:custGeom>
                          <a:noFill/>
                          <a:ln w="57150">
                            <a:solidFill>
                              <a:schemeClr val="tx1"/>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529936" y="339436"/>
                            <a:ext cx="2160905" cy="252000"/>
                          </a:xfrm>
                          <a:prstGeom prst="rect">
                            <a:avLst/>
                          </a:prstGeom>
                          <a:solidFill>
                            <a:schemeClr val="bg1"/>
                          </a:solidFill>
                          <a:ln w="3175">
                            <a:solidFill>
                              <a:schemeClr val="tx1"/>
                            </a:solidFill>
                          </a:ln>
                        </wps:spPr>
                        <wps:txbx>
                          <w:txbxContent>
                            <w:p w:rsidR="00745D54" w:rsidRPr="008373C2" w:rsidRDefault="00745D54" w:rsidP="008373C2">
                              <w:pPr>
                                <w:spacing w:line="240" w:lineRule="exact"/>
                                <w:jc w:val="center"/>
                                <w:rPr>
                                  <w:rFonts w:ascii="ＭＳ Ｐゴシック" w:eastAsia="ＭＳ Ｐゴシック" w:hAnsi="ＭＳ Ｐゴシック"/>
                                  <w:sz w:val="18"/>
                                  <w:szCs w:val="20"/>
                                </w:rPr>
                              </w:pPr>
                              <w:r w:rsidRPr="008373C2">
                                <w:rPr>
                                  <w:rFonts w:ascii="ＭＳ Ｐゴシック" w:eastAsia="ＭＳ Ｐゴシック" w:hAnsi="ＭＳ Ｐゴシック" w:hint="eastAsia"/>
                                  <w:sz w:val="18"/>
                                  <w:szCs w:val="20"/>
                                </w:rPr>
                                <w:t>子供の貧困対策に関する大綱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テキスト ボックス 12"/>
                        <wps:cNvSpPr txBox="1"/>
                        <wps:spPr>
                          <a:xfrm>
                            <a:off x="529936" y="678873"/>
                            <a:ext cx="2160905" cy="252000"/>
                          </a:xfrm>
                          <a:prstGeom prst="rect">
                            <a:avLst/>
                          </a:prstGeom>
                          <a:solidFill>
                            <a:schemeClr val="bg1"/>
                          </a:solidFill>
                          <a:ln w="3175">
                            <a:solidFill>
                              <a:schemeClr val="tx1"/>
                            </a:solidFill>
                          </a:ln>
                        </wps:spPr>
                        <wps:txbx>
                          <w:txbxContent>
                            <w:p w:rsidR="00745D54" w:rsidRPr="008373C2" w:rsidRDefault="00745D54" w:rsidP="008373C2">
                              <w:pPr>
                                <w:spacing w:line="240" w:lineRule="exact"/>
                                <w:jc w:val="center"/>
                                <w:rPr>
                                  <w:rFonts w:ascii="ＭＳ Ｐゴシック" w:eastAsia="ＭＳ Ｐゴシック" w:hAnsi="ＭＳ Ｐゴシック"/>
                                  <w:sz w:val="18"/>
                                  <w:szCs w:val="20"/>
                                </w:rPr>
                              </w:pPr>
                              <w:r w:rsidRPr="008373C2">
                                <w:rPr>
                                  <w:rFonts w:ascii="ＭＳ Ｐゴシック" w:eastAsia="ＭＳ Ｐゴシック" w:hAnsi="ＭＳ Ｐゴシック" w:hint="eastAsia"/>
                                  <w:sz w:val="18"/>
                                  <w:szCs w:val="20"/>
                                </w:rPr>
                                <w:t>宮崎県子どもの貧困対策推進計画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テキスト ボックス 16"/>
                        <wps:cNvSpPr txBox="1"/>
                        <wps:spPr>
                          <a:xfrm>
                            <a:off x="536863" y="0"/>
                            <a:ext cx="2160905" cy="252000"/>
                          </a:xfrm>
                          <a:prstGeom prst="rect">
                            <a:avLst/>
                          </a:prstGeom>
                          <a:solidFill>
                            <a:schemeClr val="bg1"/>
                          </a:solidFill>
                          <a:ln w="3175">
                            <a:solidFill>
                              <a:schemeClr val="tx1"/>
                            </a:solidFill>
                          </a:ln>
                        </wps:spPr>
                        <wps:txbx>
                          <w:txbxContent>
                            <w:p w:rsidR="00745D54" w:rsidRPr="008373C2" w:rsidRDefault="00745D54" w:rsidP="008373C2">
                              <w:pPr>
                                <w:spacing w:line="240" w:lineRule="exact"/>
                                <w:jc w:val="center"/>
                                <w:rPr>
                                  <w:rFonts w:ascii="ＭＳ Ｐゴシック" w:eastAsia="ＭＳ Ｐゴシック" w:hAnsi="ＭＳ Ｐゴシック"/>
                                  <w:sz w:val="18"/>
                                  <w:szCs w:val="20"/>
                                </w:rPr>
                              </w:pPr>
                              <w:r w:rsidRPr="008373C2">
                                <w:rPr>
                                  <w:rFonts w:ascii="ＭＳ Ｐゴシック" w:eastAsia="ＭＳ Ｐゴシック" w:hAnsi="ＭＳ Ｐゴシック" w:hint="eastAsia"/>
                                  <w:sz w:val="18"/>
                                  <w:szCs w:val="20"/>
                                </w:rPr>
                                <w:t>子どもの貧困対策の推進に関する法律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7" o:spid="_x0000_s1029" style="position:absolute;left:0;text-align:left;margin-left:214.1pt;margin-top:12.55pt;width:212.4pt;height:83.45pt;z-index:251678720" coordsize="26977,1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">
                <v:shape id="フリーフォーム: 図形 15" o:spid="_x0000_s1030" style="position:absolute;top:1662;width:16103;height:8934;visibility:visible;mso-wrap-style:square;v-text-anchor:middle" coordsize="1496291,658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" path="m1496291,r,658091l,658091e" filled="f" strokecolor="black [3213]" strokeweight="4.5pt">
                  <v:stroke endarrow="block" joinstyle="miter"/>
                  <v:path arrowok="t" o:connecttype="custom" o:connectlocs="1610360,0;1610360,893388;0,893388" o:connectangles="0,0,0"/>
                </v:shape>
                <v:shape id="テキスト ボックス 11" o:spid="_x0000_s1031" type="#_x0000_t202" style="position:absolute;left:5299;top:3394;width:21609;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" fillcolor="white [3212]" strokecolor="black [3213]" strokeweight=".25pt">
                  <v:textbox>
                    <w:txbxContent>
                      <w:p w:rsidR="00745D54" w:rsidRPr="008373C2" w:rsidRDefault="00745D54" w:rsidP="008373C2">
                        <w:pPr>
                          <w:spacing w:line="240" w:lineRule="exact"/>
                          <w:jc w:val="center"/>
                          <w:rPr>
                            <w:rFonts w:ascii="ＭＳ Ｐゴシック" w:eastAsia="ＭＳ Ｐゴシック" w:hAnsi="ＭＳ Ｐゴシック"/>
                            <w:sz w:val="18"/>
                            <w:szCs w:val="20"/>
                          </w:rPr>
                        </w:pPr>
                        <w:r w:rsidRPr="008373C2">
                          <w:rPr>
                            <w:rFonts w:ascii="ＭＳ Ｐゴシック" w:eastAsia="ＭＳ Ｐゴシック" w:hAnsi="ＭＳ Ｐゴシック" w:hint="eastAsia"/>
                            <w:sz w:val="18"/>
                            <w:szCs w:val="20"/>
                          </w:rPr>
                          <w:t>子供の貧困対策に関する大綱</w:t>
                        </w:r>
                      </w:p>
                    </w:txbxContent>
                  </v:textbox>
                </v:shape>
                <v:shape id="テキスト ボックス 12" o:spid="_x0000_s1032" type="#_x0000_t202" style="position:absolute;left:5299;top:6788;width:21609;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" fillcolor="white [3212]" strokecolor="black [3213]" strokeweight=".25pt">
                  <v:textbox>
                    <w:txbxContent>
                      <w:p w:rsidR="00745D54" w:rsidRPr="008373C2" w:rsidRDefault="00745D54" w:rsidP="008373C2">
                        <w:pPr>
                          <w:spacing w:line="240" w:lineRule="exact"/>
                          <w:jc w:val="center"/>
                          <w:rPr>
                            <w:rFonts w:ascii="ＭＳ Ｐゴシック" w:eastAsia="ＭＳ Ｐゴシック" w:hAnsi="ＭＳ Ｐゴシック"/>
                            <w:sz w:val="18"/>
                            <w:szCs w:val="20"/>
                          </w:rPr>
                        </w:pPr>
                        <w:r w:rsidRPr="008373C2">
                          <w:rPr>
                            <w:rFonts w:ascii="ＭＳ Ｐゴシック" w:eastAsia="ＭＳ Ｐゴシック" w:hAnsi="ＭＳ Ｐゴシック" w:hint="eastAsia"/>
                            <w:sz w:val="18"/>
                            <w:szCs w:val="20"/>
                          </w:rPr>
                          <w:t>宮崎県子どもの貧困対策推進計画</w:t>
                        </w:r>
                      </w:p>
                    </w:txbxContent>
                  </v:textbox>
                </v:shape>
                <v:shape id="テキスト ボックス 16" o:spid="_x0000_s1033" type="#_x0000_t202" style="position:absolute;left:5368;width:21609;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" fillcolor="white [3212]" strokecolor="black [3213]" strokeweight=".25pt">
                  <v:textbox>
                    <w:txbxContent>
                      <w:p w:rsidR="00745D54" w:rsidRPr="008373C2" w:rsidRDefault="00745D54" w:rsidP="008373C2">
                        <w:pPr>
                          <w:spacing w:line="240" w:lineRule="exact"/>
                          <w:jc w:val="center"/>
                          <w:rPr>
                            <w:rFonts w:ascii="ＭＳ Ｐゴシック" w:eastAsia="ＭＳ Ｐゴシック" w:hAnsi="ＭＳ Ｐゴシック"/>
                            <w:sz w:val="18"/>
                            <w:szCs w:val="20"/>
                          </w:rPr>
                        </w:pPr>
                        <w:r w:rsidRPr="008373C2">
                          <w:rPr>
                            <w:rFonts w:ascii="ＭＳ Ｐゴシック" w:eastAsia="ＭＳ Ｐゴシック" w:hAnsi="ＭＳ Ｐゴシック" w:hint="eastAsia"/>
                            <w:sz w:val="18"/>
                            <w:szCs w:val="20"/>
                          </w:rPr>
                          <w:t>子どもの貧困対策の推進に関する法律</w:t>
                        </w:r>
                      </w:p>
                    </w:txbxContent>
                  </v:textbox>
                </v:shape>
              </v:group>
            </w:pict>
          </mc:Fallback>
        </mc:AlternateContent>
      </w:r>
    </w:p>
    <w:p w:rsidR="00321061" w:rsidRDefault="00584269" w:rsidP="007A326C">
      <w:pPr>
        <w:autoSpaceDE w:val="0"/>
        <w:autoSpaceDN w:val="0"/>
        <w:rPr>
          <w:rFonts w:ascii="ＭＳ Ｐ明朝" w:eastAsia="ＭＳ Ｐ明朝" w:hAnsi="ＭＳ Ｐ明朝"/>
          <w:sz w:val="22"/>
          <w:szCs w:val="24"/>
        </w:rPr>
      </w:pPr>
      <w:r>
        <w:rPr>
          <w:rFonts w:ascii="ＭＳ Ｐ明朝" w:eastAsia="ＭＳ Ｐ明朝" w:hAnsi="ＭＳ Ｐ明朝"/>
          <w:noProof/>
          <w:sz w:val="22"/>
          <w:szCs w:val="24"/>
        </w:rPr>
        <mc:AlternateContent>
          <mc:Choice Requires="wpg">
            <w:drawing>
              <wp:anchor distT="0" distB="0" distL="114300" distR="114300" simplePos="0" relativeHeight="251668480" behindDoc="0" locked="0" layoutInCell="1" allowOverlap="1">
                <wp:simplePos x="0" y="0"/>
                <wp:positionH relativeFrom="column">
                  <wp:posOffset>-58</wp:posOffset>
                </wp:positionH>
                <wp:positionV relativeFrom="paragraph">
                  <wp:posOffset>27940</wp:posOffset>
                </wp:positionV>
                <wp:extent cx="2840182" cy="3269672"/>
                <wp:effectExtent l="0" t="0" r="17780" b="26035"/>
                <wp:wrapNone/>
                <wp:docPr id="14" name="グループ化 14"/>
                <wp:cNvGraphicFramePr/>
                <a:graphic xmlns:a="http://schemas.openxmlformats.org/drawingml/2006/main">
                  <a:graphicData uri="http://schemas.microsoft.com/office/word/2010/wordprocessingGroup">
                    <wpg:wgp>
                      <wpg:cNvGrpSpPr/>
                      <wpg:grpSpPr>
                        <a:xfrm>
                          <a:off x="0" y="0"/>
                          <a:ext cx="2840182" cy="3269672"/>
                          <a:chOff x="0" y="0"/>
                          <a:chExt cx="2840182" cy="3269672"/>
                        </a:xfrm>
                      </wpg:grpSpPr>
                      <wps:wsp>
                        <wps:cNvPr id="13" name="正方形/長方形 13"/>
                        <wps:cNvSpPr/>
                        <wps:spPr>
                          <a:xfrm>
                            <a:off x="0" y="242454"/>
                            <a:ext cx="2840182" cy="3027218"/>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498764" y="0"/>
                            <a:ext cx="1745672" cy="519546"/>
                          </a:xfrm>
                          <a:prstGeom prst="rect">
                            <a:avLst/>
                          </a:prstGeom>
                          <a:solidFill>
                            <a:schemeClr val="lt1"/>
                          </a:solidFill>
                          <a:ln w="12700">
                            <a:solidFill>
                              <a:schemeClr val="tx1"/>
                            </a:solidFill>
                          </a:ln>
                        </wps:spPr>
                        <wps:txbx>
                          <w:txbxContent>
                            <w:p w:rsidR="00745D54" w:rsidRPr="00210633" w:rsidRDefault="00745D54" w:rsidP="008572DA">
                              <w:pPr>
                                <w:spacing w:line="280" w:lineRule="exact"/>
                                <w:jc w:val="center"/>
                                <w:rPr>
                                  <w:rFonts w:ascii="ＭＳ Ｐゴシック" w:eastAsia="ＭＳ Ｐゴシック" w:hAnsi="ＭＳ Ｐゴシック"/>
                                  <w:sz w:val="22"/>
                                  <w:szCs w:val="24"/>
                                </w:rPr>
                              </w:pPr>
                              <w:r w:rsidRPr="00210633">
                                <w:rPr>
                                  <w:rFonts w:ascii="ＭＳ Ｐゴシック" w:eastAsia="ＭＳ Ｐゴシック" w:hAnsi="ＭＳ Ｐゴシック" w:hint="eastAsia"/>
                                  <w:sz w:val="22"/>
                                  <w:szCs w:val="24"/>
                                </w:rPr>
                                <w:t>第五次木城町総合計画</w:t>
                              </w:r>
                            </w:p>
                            <w:p w:rsidR="00745D54" w:rsidRPr="00210633" w:rsidRDefault="00745D54" w:rsidP="008572DA">
                              <w:pPr>
                                <w:spacing w:line="280" w:lineRule="exact"/>
                                <w:jc w:val="center"/>
                                <w:rPr>
                                  <w:rFonts w:ascii="ＭＳ Ｐゴシック" w:eastAsia="ＭＳ Ｐゴシック" w:hAnsi="ＭＳ Ｐゴシック"/>
                                  <w:sz w:val="22"/>
                                  <w:szCs w:val="24"/>
                                </w:rPr>
                              </w:pPr>
                              <w:r w:rsidRPr="00210633">
                                <w:rPr>
                                  <w:rFonts w:ascii="ＭＳ Ｐゴシック" w:eastAsia="ＭＳ Ｐゴシック" w:hAnsi="ＭＳ Ｐゴシック" w:hint="eastAsia"/>
                                  <w:sz w:val="22"/>
                                  <w:szCs w:val="24"/>
                                </w:rPr>
                                <w:t>後期基本計画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四角形: 角を丸くする 5"/>
                        <wps:cNvSpPr/>
                        <wps:spPr>
                          <a:xfrm>
                            <a:off x="90055" y="658091"/>
                            <a:ext cx="914400" cy="2444750"/>
                          </a:xfrm>
                          <a:prstGeom prst="roundRect">
                            <a:avLst>
                              <a:gd name="adj" fmla="val 5818"/>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5D54" w:rsidRPr="00210633" w:rsidRDefault="00745D54" w:rsidP="00210633">
                              <w:pPr>
                                <w:jc w:val="center"/>
                                <w:rPr>
                                  <w:rFonts w:ascii="ＭＳ Ｐゴシック" w:eastAsia="ＭＳ Ｐゴシック" w:hAnsi="ＭＳ Ｐゴシック"/>
                                  <w:color w:val="000000" w:themeColor="text1"/>
                                  <w:sz w:val="22"/>
                                  <w:szCs w:val="24"/>
                                </w:rPr>
                              </w:pPr>
                              <w:r w:rsidRPr="00210633">
                                <w:rPr>
                                  <w:rFonts w:ascii="ＭＳ Ｐゴシック" w:eastAsia="ＭＳ Ｐゴシック" w:hAnsi="ＭＳ Ｐゴシック" w:hint="eastAsia"/>
                                  <w:color w:val="000000" w:themeColor="text1"/>
                                  <w:sz w:val="22"/>
                                  <w:szCs w:val="24"/>
                                </w:rPr>
                                <w:t>木城町地域福祉計画</w:t>
                              </w: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6" name="テキスト ボックス 6"/>
                        <wps:cNvSpPr txBox="1"/>
                        <wps:spPr>
                          <a:xfrm>
                            <a:off x="540328" y="775854"/>
                            <a:ext cx="2160905" cy="346075"/>
                          </a:xfrm>
                          <a:prstGeom prst="rect">
                            <a:avLst/>
                          </a:prstGeom>
                          <a:solidFill>
                            <a:schemeClr val="bg2">
                              <a:lumMod val="90000"/>
                            </a:schemeClr>
                          </a:solidFill>
                          <a:ln w="3175">
                            <a:solidFill>
                              <a:schemeClr val="tx1"/>
                            </a:solidFill>
                          </a:ln>
                        </wps:spPr>
                        <wps:txbx>
                          <w:txbxContent>
                            <w:p w:rsidR="00745D54" w:rsidRPr="008572DA" w:rsidRDefault="00745D54" w:rsidP="00210633">
                              <w:pPr>
                                <w:jc w:val="cente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木城町子どもの貧困対策整備計画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テキスト ボックス 7"/>
                        <wps:cNvSpPr txBox="1"/>
                        <wps:spPr>
                          <a:xfrm>
                            <a:off x="540328" y="1177636"/>
                            <a:ext cx="2160905" cy="346075"/>
                          </a:xfrm>
                          <a:prstGeom prst="rect">
                            <a:avLst/>
                          </a:prstGeom>
                          <a:solidFill>
                            <a:schemeClr val="bg1"/>
                          </a:solidFill>
                          <a:ln w="3175">
                            <a:solidFill>
                              <a:schemeClr val="tx1"/>
                            </a:solidFill>
                          </a:ln>
                        </wps:spPr>
                        <wps:txbx>
                          <w:txbxContent>
                            <w:p w:rsidR="00745D54" w:rsidRPr="008572DA" w:rsidRDefault="00745D54" w:rsidP="00210633">
                              <w:pPr>
                                <w:jc w:val="cente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木城町子ども・子育て支援事業計画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540328" y="1579418"/>
                            <a:ext cx="2160905" cy="463550"/>
                          </a:xfrm>
                          <a:prstGeom prst="rect">
                            <a:avLst/>
                          </a:prstGeom>
                          <a:solidFill>
                            <a:schemeClr val="bg1"/>
                          </a:solidFill>
                          <a:ln w="3175">
                            <a:solidFill>
                              <a:schemeClr val="tx1"/>
                            </a:solidFill>
                          </a:ln>
                        </wps:spPr>
                        <wps:txbx>
                          <w:txbxContent>
                            <w:p w:rsidR="00745D54" w:rsidRDefault="00745D54" w:rsidP="00210633">
                              <w:pPr>
                                <w:spacing w:line="240" w:lineRule="exact"/>
                                <w:jc w:val="cente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木城町高齢者福祉計画</w:t>
                              </w:r>
                            </w:p>
                            <w:p w:rsidR="00745D54" w:rsidRPr="008572DA" w:rsidRDefault="00745D54" w:rsidP="00210633">
                              <w:pPr>
                                <w:spacing w:line="240" w:lineRule="exact"/>
                                <w:jc w:val="cente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・介護保険事業計画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テキスト ボックス 9"/>
                        <wps:cNvSpPr txBox="1"/>
                        <wps:spPr>
                          <a:xfrm>
                            <a:off x="540328" y="2098963"/>
                            <a:ext cx="2160905" cy="463550"/>
                          </a:xfrm>
                          <a:prstGeom prst="rect">
                            <a:avLst/>
                          </a:prstGeom>
                          <a:solidFill>
                            <a:schemeClr val="bg1"/>
                          </a:solidFill>
                          <a:ln w="3175">
                            <a:solidFill>
                              <a:schemeClr val="tx1"/>
                            </a:solidFill>
                          </a:ln>
                        </wps:spPr>
                        <wps:txbx>
                          <w:txbxContent>
                            <w:p w:rsidR="00745D54" w:rsidRDefault="00745D54" w:rsidP="00210633">
                              <w:pPr>
                                <w:spacing w:line="240" w:lineRule="exact"/>
                                <w:jc w:val="cente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木城町障がい者計画</w:t>
                              </w:r>
                            </w:p>
                            <w:p w:rsidR="00745D54" w:rsidRPr="008572DA" w:rsidRDefault="00745D54" w:rsidP="00210633">
                              <w:pPr>
                                <w:spacing w:line="240" w:lineRule="exact"/>
                                <w:jc w:val="cente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・障がい福祉計画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540328" y="2618509"/>
                            <a:ext cx="2161309" cy="346364"/>
                          </a:xfrm>
                          <a:prstGeom prst="rect">
                            <a:avLst/>
                          </a:prstGeom>
                          <a:solidFill>
                            <a:schemeClr val="bg1"/>
                          </a:solidFill>
                          <a:ln w="3175">
                            <a:solidFill>
                              <a:schemeClr val="tx1"/>
                            </a:solidFill>
                          </a:ln>
                        </wps:spPr>
                        <wps:txbx>
                          <w:txbxContent>
                            <w:p w:rsidR="00745D54" w:rsidRPr="008572DA" w:rsidRDefault="00745D54" w:rsidP="00210633">
                              <w:pPr>
                                <w:jc w:val="cente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健康きじょう2</w:t>
                              </w:r>
                              <w:r>
                                <w:rPr>
                                  <w:rFonts w:ascii="ＭＳ Ｐゴシック" w:eastAsia="ＭＳ Ｐゴシック" w:hAnsi="ＭＳ Ｐゴシック"/>
                                  <w:sz w:val="20"/>
                                  <w:szCs w:val="21"/>
                                </w:rPr>
                                <w:t>1</w:t>
                              </w:r>
                              <w:r>
                                <w:rPr>
                                  <w:rFonts w:ascii="ＭＳ Ｐゴシック" w:eastAsia="ＭＳ Ｐゴシック" w:hAnsi="ＭＳ Ｐゴシック" w:hint="eastAsia"/>
                                  <w:sz w:val="20"/>
                                  <w:szCs w:val="21"/>
                                </w:rPr>
                                <w:t>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4" o:spid="_x0000_s1034" style="position:absolute;left:0;text-align:left;margin-left:0;margin-top:2.2pt;width:223.65pt;height:257.45pt;z-index:251668480" coordsize="28401,32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">
                <v:rect id="正方形/長方形 13" o:spid="_x0000_s1035" style="position:absolute;top:2424;width:28401;height:30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" filled="f" strokecolor="black [3213]" strokeweight="1pt">
                  <v:stroke dashstyle="dash"/>
                </v:rect>
                <v:shape id="テキスト ボックス 4" o:spid="_x0000_s1036" type="#_x0000_t202" style="position:absolute;left:4987;width:17457;height:5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" fillcolor="white [3201]" strokecolor="black [3213]" strokeweight="1pt">
                  <v:textbox>
                    <w:txbxContent>
                      <w:p w:rsidR="00745D54" w:rsidRPr="00210633" w:rsidRDefault="00745D54" w:rsidP="008572DA">
                        <w:pPr>
                          <w:spacing w:line="280" w:lineRule="exact"/>
                          <w:jc w:val="center"/>
                          <w:rPr>
                            <w:rFonts w:ascii="ＭＳ Ｐゴシック" w:eastAsia="ＭＳ Ｐゴシック" w:hAnsi="ＭＳ Ｐゴシック"/>
                            <w:sz w:val="22"/>
                            <w:szCs w:val="24"/>
                          </w:rPr>
                        </w:pPr>
                        <w:r w:rsidRPr="00210633">
                          <w:rPr>
                            <w:rFonts w:ascii="ＭＳ Ｐゴシック" w:eastAsia="ＭＳ Ｐゴシック" w:hAnsi="ＭＳ Ｐゴシック" w:hint="eastAsia"/>
                            <w:sz w:val="22"/>
                            <w:szCs w:val="24"/>
                          </w:rPr>
                          <w:t>第五次木城町総合計画</w:t>
                        </w:r>
                      </w:p>
                      <w:p w:rsidR="00745D54" w:rsidRPr="00210633" w:rsidRDefault="00745D54" w:rsidP="008572DA">
                        <w:pPr>
                          <w:spacing w:line="280" w:lineRule="exact"/>
                          <w:jc w:val="center"/>
                          <w:rPr>
                            <w:rFonts w:ascii="ＭＳ Ｐゴシック" w:eastAsia="ＭＳ Ｐゴシック" w:hAnsi="ＭＳ Ｐゴシック"/>
                            <w:sz w:val="22"/>
                            <w:szCs w:val="24"/>
                          </w:rPr>
                        </w:pPr>
                        <w:r w:rsidRPr="00210633">
                          <w:rPr>
                            <w:rFonts w:ascii="ＭＳ Ｐゴシック" w:eastAsia="ＭＳ Ｐゴシック" w:hAnsi="ＭＳ Ｐゴシック" w:hint="eastAsia"/>
                            <w:sz w:val="22"/>
                            <w:szCs w:val="24"/>
                          </w:rPr>
                          <w:t>後期基本計画</w:t>
                        </w:r>
                      </w:p>
                    </w:txbxContent>
                  </v:textbox>
                </v:shape>
                <v:roundrect id="四角形: 角を丸くする 5" o:spid="_x0000_s1037" style="position:absolute;left:900;top:6580;width:9144;height:24448;visibility:visible;mso-wrap-style:square;v-text-anchor:bottom" arcsize="381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" filled="f" strokecolor="black [3213]" strokeweight=".5pt">
                  <v:stroke joinstyle="miter"/>
                  <v:textbox style="layout-flow:vertical-ideographic">
                    <w:txbxContent>
                      <w:p w:rsidR="00745D54" w:rsidRPr="00210633" w:rsidRDefault="00745D54" w:rsidP="00210633">
                        <w:pPr>
                          <w:jc w:val="center"/>
                          <w:rPr>
                            <w:rFonts w:ascii="ＭＳ Ｐゴシック" w:eastAsia="ＭＳ Ｐゴシック" w:hAnsi="ＭＳ Ｐゴシック"/>
                            <w:color w:val="000000" w:themeColor="text1"/>
                            <w:sz w:val="22"/>
                            <w:szCs w:val="24"/>
                          </w:rPr>
                        </w:pPr>
                        <w:r w:rsidRPr="00210633">
                          <w:rPr>
                            <w:rFonts w:ascii="ＭＳ Ｐゴシック" w:eastAsia="ＭＳ Ｐゴシック" w:hAnsi="ＭＳ Ｐゴシック" w:hint="eastAsia"/>
                            <w:color w:val="000000" w:themeColor="text1"/>
                            <w:sz w:val="22"/>
                            <w:szCs w:val="24"/>
                          </w:rPr>
                          <w:t>木城町地域福祉計画</w:t>
                        </w:r>
                      </w:p>
                    </w:txbxContent>
                  </v:textbox>
                </v:roundrect>
                <v:shape id="テキスト ボックス 6" o:spid="_x0000_s1038" type="#_x0000_t202" style="position:absolute;left:5403;top:7758;width:21609;height:3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" fillcolor="#cfcdcd [2894]" strokecolor="black [3213]" strokeweight=".25pt">
                  <v:textbox>
                    <w:txbxContent>
                      <w:p w:rsidR="00745D54" w:rsidRPr="008572DA" w:rsidRDefault="00745D54" w:rsidP="00210633">
                        <w:pPr>
                          <w:jc w:val="cente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木城町子どもの貧困対策整備計画</w:t>
                        </w:r>
                      </w:p>
                    </w:txbxContent>
                  </v:textbox>
                </v:shape>
                <v:shape id="テキスト ボックス 7" o:spid="_x0000_s1039" type="#_x0000_t202" style="position:absolute;left:5403;top:11776;width:21609;height:3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" fillcolor="white [3212]" strokecolor="black [3213]" strokeweight=".25pt">
                  <v:textbox>
                    <w:txbxContent>
                      <w:p w:rsidR="00745D54" w:rsidRPr="008572DA" w:rsidRDefault="00745D54" w:rsidP="00210633">
                        <w:pPr>
                          <w:jc w:val="cente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木城町子ども・子育て支援事業計画</w:t>
                        </w:r>
                      </w:p>
                    </w:txbxContent>
                  </v:textbox>
                </v:shape>
                <v:shape id="テキスト ボックス 8" o:spid="_x0000_s1040" type="#_x0000_t202" style="position:absolute;left:5403;top:15794;width:21609;height:4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" fillcolor="white [3212]" strokecolor="black [3213]" strokeweight=".25pt">
                  <v:textbox>
                    <w:txbxContent>
                      <w:p w:rsidR="00745D54" w:rsidRDefault="00745D54" w:rsidP="00210633">
                        <w:pPr>
                          <w:spacing w:line="240" w:lineRule="exact"/>
                          <w:jc w:val="cente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木城町高齢者福祉計画</w:t>
                        </w:r>
                      </w:p>
                      <w:p w:rsidR="00745D54" w:rsidRPr="008572DA" w:rsidRDefault="00745D54" w:rsidP="00210633">
                        <w:pPr>
                          <w:spacing w:line="240" w:lineRule="exact"/>
                          <w:jc w:val="cente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・介護保険事業計画</w:t>
                        </w:r>
                      </w:p>
                    </w:txbxContent>
                  </v:textbox>
                </v:shape>
                <v:shape id="テキスト ボックス 9" o:spid="_x0000_s1041" type="#_x0000_t202" style="position:absolute;left:5403;top:20989;width:21609;height:4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" fillcolor="white [3212]" strokecolor="black [3213]" strokeweight=".25pt">
                  <v:textbox>
                    <w:txbxContent>
                      <w:p w:rsidR="00745D54" w:rsidRDefault="00745D54" w:rsidP="00210633">
                        <w:pPr>
                          <w:spacing w:line="240" w:lineRule="exact"/>
                          <w:jc w:val="cente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木城町障がい者計画</w:t>
                        </w:r>
                      </w:p>
                      <w:p w:rsidR="00745D54" w:rsidRPr="008572DA" w:rsidRDefault="00745D54" w:rsidP="00210633">
                        <w:pPr>
                          <w:spacing w:line="240" w:lineRule="exact"/>
                          <w:jc w:val="cente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・障がい福祉計画</w:t>
                        </w:r>
                      </w:p>
                    </w:txbxContent>
                  </v:textbox>
                </v:shape>
                <v:shape id="テキスト ボックス 10" o:spid="_x0000_s1042" type="#_x0000_t202" style="position:absolute;left:5403;top:26185;width:21613;height:3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" fillcolor="white [3212]" strokecolor="black [3213]" strokeweight=".25pt">
                  <v:textbox>
                    <w:txbxContent>
                      <w:p w:rsidR="00745D54" w:rsidRPr="008572DA" w:rsidRDefault="00745D54" w:rsidP="00210633">
                        <w:pPr>
                          <w:jc w:val="cente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健康きじょう2</w:t>
                        </w:r>
                        <w:r>
                          <w:rPr>
                            <w:rFonts w:ascii="ＭＳ Ｐゴシック" w:eastAsia="ＭＳ Ｐゴシック" w:hAnsi="ＭＳ Ｐゴシック"/>
                            <w:sz w:val="20"/>
                            <w:szCs w:val="21"/>
                          </w:rPr>
                          <w:t>1</w:t>
                        </w:r>
                        <w:r>
                          <w:rPr>
                            <w:rFonts w:ascii="ＭＳ Ｐゴシック" w:eastAsia="ＭＳ Ｐゴシック" w:hAnsi="ＭＳ Ｐゴシック" w:hint="eastAsia"/>
                            <w:sz w:val="20"/>
                            <w:szCs w:val="21"/>
                          </w:rPr>
                          <w:t>計画</w:t>
                        </w:r>
                      </w:p>
                    </w:txbxContent>
                  </v:textbox>
                </v:shape>
              </v:group>
            </w:pict>
          </mc:Fallback>
        </mc:AlternateContent>
      </w:r>
    </w:p>
    <w:p w:rsidR="00321061" w:rsidRPr="00142727" w:rsidRDefault="00321061" w:rsidP="007A326C">
      <w:pPr>
        <w:autoSpaceDE w:val="0"/>
        <w:autoSpaceDN w:val="0"/>
        <w:rPr>
          <w:rFonts w:ascii="ＭＳ Ｐ明朝" w:eastAsia="ＭＳ Ｐ明朝" w:hAnsi="ＭＳ Ｐ明朝"/>
          <w:sz w:val="22"/>
          <w:szCs w:val="24"/>
        </w:rPr>
      </w:pPr>
    </w:p>
    <w:p w:rsidR="0028123D" w:rsidRDefault="0028123D" w:rsidP="007A326C">
      <w:pPr>
        <w:autoSpaceDE w:val="0"/>
        <w:autoSpaceDN w:val="0"/>
        <w:rPr>
          <w:rFonts w:ascii="ＭＳ Ｐ明朝" w:eastAsia="ＭＳ Ｐ明朝" w:hAnsi="ＭＳ Ｐ明朝"/>
          <w:sz w:val="22"/>
          <w:szCs w:val="24"/>
        </w:rPr>
      </w:pPr>
    </w:p>
    <w:p w:rsidR="001C5C52" w:rsidRPr="001C5C52" w:rsidRDefault="001C5C52" w:rsidP="007A326C">
      <w:pPr>
        <w:autoSpaceDE w:val="0"/>
        <w:autoSpaceDN w:val="0"/>
        <w:rPr>
          <w:rFonts w:ascii="ＭＳ Ｐ明朝" w:eastAsia="ＭＳ Ｐ明朝" w:hAnsi="ＭＳ Ｐ明朝"/>
          <w:sz w:val="22"/>
          <w:szCs w:val="24"/>
        </w:rPr>
      </w:pPr>
    </w:p>
    <w:p w:rsidR="001C5C52" w:rsidRPr="001C5C52" w:rsidRDefault="001C5C52" w:rsidP="007A326C">
      <w:pPr>
        <w:autoSpaceDE w:val="0"/>
        <w:autoSpaceDN w:val="0"/>
        <w:rPr>
          <w:rFonts w:ascii="ＭＳ Ｐ明朝" w:eastAsia="ＭＳ Ｐ明朝" w:hAnsi="ＭＳ Ｐ明朝"/>
          <w:sz w:val="22"/>
          <w:szCs w:val="24"/>
        </w:rPr>
      </w:pPr>
    </w:p>
    <w:p w:rsidR="001C5C52" w:rsidRPr="001C5C52" w:rsidRDefault="001C5C52" w:rsidP="007A326C">
      <w:pPr>
        <w:autoSpaceDE w:val="0"/>
        <w:autoSpaceDN w:val="0"/>
        <w:rPr>
          <w:rFonts w:ascii="ＭＳ Ｐ明朝" w:eastAsia="ＭＳ Ｐ明朝" w:hAnsi="ＭＳ Ｐ明朝"/>
          <w:sz w:val="22"/>
          <w:szCs w:val="24"/>
        </w:rPr>
      </w:pPr>
    </w:p>
    <w:p w:rsidR="001C5C52" w:rsidRPr="001C5C52" w:rsidRDefault="001C5C52" w:rsidP="007A326C">
      <w:pPr>
        <w:autoSpaceDE w:val="0"/>
        <w:autoSpaceDN w:val="0"/>
        <w:rPr>
          <w:rFonts w:ascii="ＭＳ Ｐ明朝" w:eastAsia="ＭＳ Ｐ明朝" w:hAnsi="ＭＳ Ｐ明朝"/>
          <w:sz w:val="22"/>
          <w:szCs w:val="24"/>
        </w:rPr>
      </w:pPr>
    </w:p>
    <w:p w:rsidR="001C5C52" w:rsidRPr="001C5C52" w:rsidRDefault="001C5C52" w:rsidP="007A326C">
      <w:pPr>
        <w:autoSpaceDE w:val="0"/>
        <w:autoSpaceDN w:val="0"/>
        <w:rPr>
          <w:rFonts w:ascii="ＭＳ Ｐ明朝" w:eastAsia="ＭＳ Ｐ明朝" w:hAnsi="ＭＳ Ｐ明朝"/>
          <w:sz w:val="22"/>
          <w:szCs w:val="24"/>
        </w:rPr>
      </w:pPr>
    </w:p>
    <w:p w:rsidR="001C5C52" w:rsidRPr="001C5C52" w:rsidRDefault="001C5C52" w:rsidP="007A326C">
      <w:pPr>
        <w:autoSpaceDE w:val="0"/>
        <w:autoSpaceDN w:val="0"/>
        <w:rPr>
          <w:rFonts w:ascii="ＭＳ Ｐ明朝" w:eastAsia="ＭＳ Ｐ明朝" w:hAnsi="ＭＳ Ｐ明朝"/>
          <w:sz w:val="22"/>
          <w:szCs w:val="24"/>
        </w:rPr>
      </w:pPr>
    </w:p>
    <w:p w:rsidR="001C5C52" w:rsidRPr="001C5C52" w:rsidRDefault="001C5C52" w:rsidP="007A326C">
      <w:pPr>
        <w:autoSpaceDE w:val="0"/>
        <w:autoSpaceDN w:val="0"/>
        <w:rPr>
          <w:rFonts w:ascii="ＭＳ Ｐ明朝" w:eastAsia="ＭＳ Ｐ明朝" w:hAnsi="ＭＳ Ｐ明朝"/>
          <w:sz w:val="22"/>
          <w:szCs w:val="24"/>
        </w:rPr>
      </w:pPr>
    </w:p>
    <w:p w:rsidR="001C5C52" w:rsidRPr="001C5C52" w:rsidRDefault="001C5C52" w:rsidP="007A326C">
      <w:pPr>
        <w:autoSpaceDE w:val="0"/>
        <w:autoSpaceDN w:val="0"/>
        <w:rPr>
          <w:rFonts w:ascii="ＭＳ Ｐ明朝" w:eastAsia="ＭＳ Ｐ明朝" w:hAnsi="ＭＳ Ｐ明朝"/>
          <w:sz w:val="22"/>
          <w:szCs w:val="24"/>
        </w:rPr>
      </w:pPr>
    </w:p>
    <w:p w:rsidR="001C5C52" w:rsidRPr="001C5C52" w:rsidRDefault="001C5C52" w:rsidP="007A326C">
      <w:pPr>
        <w:autoSpaceDE w:val="0"/>
        <w:autoSpaceDN w:val="0"/>
        <w:rPr>
          <w:rFonts w:ascii="ＭＳ Ｐ明朝" w:eastAsia="ＭＳ Ｐ明朝" w:hAnsi="ＭＳ Ｐ明朝"/>
          <w:sz w:val="22"/>
          <w:szCs w:val="24"/>
        </w:rPr>
      </w:pPr>
    </w:p>
    <w:p w:rsidR="001C5C52" w:rsidRPr="001C5C52" w:rsidRDefault="001C5C52" w:rsidP="007A326C">
      <w:pPr>
        <w:autoSpaceDE w:val="0"/>
        <w:autoSpaceDN w:val="0"/>
        <w:rPr>
          <w:rFonts w:ascii="ＭＳ Ｐ明朝" w:eastAsia="ＭＳ Ｐ明朝" w:hAnsi="ＭＳ Ｐ明朝"/>
          <w:sz w:val="22"/>
          <w:szCs w:val="24"/>
        </w:rPr>
      </w:pPr>
    </w:p>
    <w:p w:rsidR="001C5C52" w:rsidRDefault="001C5C52" w:rsidP="007A326C">
      <w:pPr>
        <w:autoSpaceDE w:val="0"/>
        <w:autoSpaceDN w:val="0"/>
        <w:rPr>
          <w:rFonts w:ascii="ＭＳ Ｐ明朝" w:eastAsia="ＭＳ Ｐ明朝" w:hAnsi="ＭＳ Ｐ明朝"/>
          <w:sz w:val="22"/>
          <w:szCs w:val="24"/>
        </w:rPr>
      </w:pPr>
    </w:p>
    <w:p w:rsidR="001C5C52" w:rsidRDefault="001C5C52" w:rsidP="007A326C">
      <w:pPr>
        <w:autoSpaceDE w:val="0"/>
        <w:autoSpaceDN w:val="0"/>
        <w:rPr>
          <w:rFonts w:ascii="ＭＳ Ｐ明朝" w:eastAsia="ＭＳ Ｐ明朝" w:hAnsi="ＭＳ Ｐ明朝"/>
          <w:sz w:val="22"/>
          <w:szCs w:val="24"/>
        </w:rPr>
      </w:pPr>
    </w:p>
    <w:p w:rsidR="001C5C52" w:rsidRPr="001C5C52" w:rsidRDefault="001C5C52" w:rsidP="007A326C">
      <w:pPr>
        <w:autoSpaceDE w:val="0"/>
        <w:autoSpaceDN w:val="0"/>
        <w:rPr>
          <w:rFonts w:ascii="ＭＳ Ｐ明朝" w:eastAsia="ＭＳ Ｐ明朝" w:hAnsi="ＭＳ Ｐ明朝"/>
          <w:sz w:val="22"/>
          <w:szCs w:val="24"/>
        </w:rPr>
      </w:pPr>
    </w:p>
    <w:p w:rsidR="001C5C52" w:rsidRDefault="001C5C52" w:rsidP="007A326C">
      <w:pPr>
        <w:autoSpaceDE w:val="0"/>
        <w:autoSpaceDN w:val="0"/>
        <w:rPr>
          <w:rFonts w:ascii="ＭＳ Ｐ明朝" w:eastAsia="ＭＳ Ｐ明朝" w:hAnsi="ＭＳ Ｐ明朝"/>
          <w:sz w:val="22"/>
          <w:szCs w:val="24"/>
        </w:rPr>
      </w:pPr>
    </w:p>
    <w:p w:rsidR="001C5C52" w:rsidRPr="003F2ADB" w:rsidRDefault="001C5C52" w:rsidP="003F2ADB">
      <w:pPr>
        <w:pStyle w:val="1"/>
        <w:rPr>
          <w:rFonts w:ascii="ＭＳ Ｐゴシック" w:eastAsia="ＭＳ Ｐゴシック" w:hAnsi="ＭＳ Ｐゴシック"/>
        </w:rPr>
      </w:pPr>
      <w:bookmarkStart w:id="4" w:name="_Toc31906317"/>
      <w:r w:rsidRPr="003F2ADB">
        <w:rPr>
          <w:rFonts w:ascii="ＭＳ Ｐゴシック" w:eastAsia="ＭＳ Ｐゴシック" w:hAnsi="ＭＳ Ｐゴシック" w:hint="eastAsia"/>
        </w:rPr>
        <w:t>３．計画策定の目的</w:t>
      </w:r>
      <w:bookmarkEnd w:id="4"/>
    </w:p>
    <w:p w:rsidR="001C5C52" w:rsidRDefault="001C5C52" w:rsidP="007A326C">
      <w:pPr>
        <w:autoSpaceDE w:val="0"/>
        <w:autoSpaceDN w:val="0"/>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本計画は、</w:t>
      </w:r>
      <w:r w:rsidR="007636D5">
        <w:rPr>
          <w:rFonts w:ascii="ＭＳ Ｐ明朝" w:eastAsia="ＭＳ Ｐ明朝" w:hAnsi="ＭＳ Ｐ明朝" w:hint="eastAsia"/>
          <w:sz w:val="22"/>
          <w:szCs w:val="24"/>
        </w:rPr>
        <w:t>国や県の子どもの貧困に関する計画等と整合性を図りながら、本町が実施した</w:t>
      </w:r>
      <w:r w:rsidR="00B31306">
        <w:rPr>
          <w:rFonts w:ascii="ＭＳ Ｐ明朝" w:eastAsia="ＭＳ Ｐ明朝" w:hAnsi="ＭＳ Ｐ明朝" w:hint="eastAsia"/>
          <w:sz w:val="22"/>
          <w:szCs w:val="24"/>
        </w:rPr>
        <w:t>アンケート調査</w:t>
      </w:r>
      <w:r w:rsidR="007636D5">
        <w:rPr>
          <w:rFonts w:ascii="ＭＳ Ｐ明朝" w:eastAsia="ＭＳ Ｐ明朝" w:hAnsi="ＭＳ Ｐ明朝" w:hint="eastAsia"/>
          <w:sz w:val="22"/>
          <w:szCs w:val="24"/>
        </w:rPr>
        <w:t>や支援事業者へのヒアリングの結果</w:t>
      </w:r>
      <w:r w:rsidR="0017705F">
        <w:rPr>
          <w:rFonts w:ascii="ＭＳ Ｐ明朝" w:eastAsia="ＭＳ Ｐ明朝" w:hAnsi="ＭＳ Ｐ明朝" w:hint="eastAsia"/>
          <w:sz w:val="22"/>
          <w:szCs w:val="24"/>
        </w:rPr>
        <w:t>等</w:t>
      </w:r>
      <w:r w:rsidR="007636D5">
        <w:rPr>
          <w:rFonts w:ascii="ＭＳ Ｐ明朝" w:eastAsia="ＭＳ Ｐ明朝" w:hAnsi="ＭＳ Ｐ明朝" w:hint="eastAsia"/>
          <w:sz w:val="22"/>
          <w:szCs w:val="24"/>
        </w:rPr>
        <w:t>を踏まえた上で、</w:t>
      </w:r>
      <w:r w:rsidR="0017705F">
        <w:rPr>
          <w:rFonts w:ascii="ＭＳ Ｐ明朝" w:eastAsia="ＭＳ Ｐ明朝" w:hAnsi="ＭＳ Ｐ明朝" w:hint="eastAsia"/>
          <w:sz w:val="22"/>
          <w:szCs w:val="24"/>
        </w:rPr>
        <w:t>本町の子どもたちが、その生まれ育った環境に左右されることなく、健やかに成長できる社会を実現することを目的として</w:t>
      </w:r>
      <w:r w:rsidR="00D13837">
        <w:rPr>
          <w:rFonts w:ascii="ＭＳ Ｐ明朝" w:eastAsia="ＭＳ Ｐ明朝" w:hAnsi="ＭＳ Ｐ明朝" w:hint="eastAsia"/>
          <w:sz w:val="22"/>
          <w:szCs w:val="24"/>
        </w:rPr>
        <w:t>策定するものです。</w:t>
      </w:r>
    </w:p>
    <w:p w:rsidR="001C5C52" w:rsidRDefault="001C5C52" w:rsidP="007A326C">
      <w:pPr>
        <w:autoSpaceDE w:val="0"/>
        <w:autoSpaceDN w:val="0"/>
        <w:rPr>
          <w:rFonts w:ascii="ＭＳ Ｐ明朝" w:eastAsia="ＭＳ Ｐ明朝" w:hAnsi="ＭＳ Ｐ明朝"/>
          <w:sz w:val="22"/>
          <w:szCs w:val="24"/>
        </w:rPr>
      </w:pPr>
    </w:p>
    <w:p w:rsidR="00D13837" w:rsidRDefault="00D13837" w:rsidP="007A326C">
      <w:pPr>
        <w:autoSpaceDE w:val="0"/>
        <w:autoSpaceDN w:val="0"/>
        <w:rPr>
          <w:rFonts w:ascii="ＭＳ Ｐ明朝" w:eastAsia="ＭＳ Ｐ明朝" w:hAnsi="ＭＳ Ｐ明朝"/>
          <w:sz w:val="22"/>
          <w:szCs w:val="24"/>
        </w:rPr>
      </w:pPr>
    </w:p>
    <w:p w:rsidR="00D13837" w:rsidRPr="003F2ADB" w:rsidRDefault="00D13837" w:rsidP="003F2ADB">
      <w:pPr>
        <w:pStyle w:val="1"/>
        <w:rPr>
          <w:rFonts w:ascii="ＭＳ Ｐゴシック" w:eastAsia="ＭＳ Ｐゴシック" w:hAnsi="ＭＳ Ｐゴシック"/>
        </w:rPr>
      </w:pPr>
      <w:bookmarkStart w:id="5" w:name="_Toc31906318"/>
      <w:r w:rsidRPr="003F2ADB">
        <w:rPr>
          <w:rFonts w:ascii="ＭＳ Ｐゴシック" w:eastAsia="ＭＳ Ｐゴシック" w:hAnsi="ＭＳ Ｐゴシック" w:hint="eastAsia"/>
        </w:rPr>
        <w:t>４．計画の期間</w:t>
      </w:r>
      <w:bookmarkEnd w:id="5"/>
    </w:p>
    <w:p w:rsidR="00D13837" w:rsidRDefault="00D13837" w:rsidP="007A326C">
      <w:pPr>
        <w:autoSpaceDE w:val="0"/>
        <w:autoSpaceDN w:val="0"/>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本計画の期間は令和2年度（2</w:t>
      </w:r>
      <w:r>
        <w:rPr>
          <w:rFonts w:ascii="ＭＳ Ｐ明朝" w:eastAsia="ＭＳ Ｐ明朝" w:hAnsi="ＭＳ Ｐ明朝"/>
          <w:sz w:val="22"/>
          <w:szCs w:val="24"/>
        </w:rPr>
        <w:t>020</w:t>
      </w:r>
      <w:r>
        <w:rPr>
          <w:rFonts w:ascii="ＭＳ Ｐ明朝" w:eastAsia="ＭＳ Ｐ明朝" w:hAnsi="ＭＳ Ｐ明朝" w:hint="eastAsia"/>
          <w:sz w:val="22"/>
          <w:szCs w:val="24"/>
        </w:rPr>
        <w:t>年度）から令和6年度（2</w:t>
      </w:r>
      <w:r>
        <w:rPr>
          <w:rFonts w:ascii="ＭＳ Ｐ明朝" w:eastAsia="ＭＳ Ｐ明朝" w:hAnsi="ＭＳ Ｐ明朝"/>
          <w:sz w:val="22"/>
          <w:szCs w:val="24"/>
        </w:rPr>
        <w:t>024</w:t>
      </w:r>
      <w:r>
        <w:rPr>
          <w:rFonts w:ascii="ＭＳ Ｐ明朝" w:eastAsia="ＭＳ Ｐ明朝" w:hAnsi="ＭＳ Ｐ明朝" w:hint="eastAsia"/>
          <w:sz w:val="22"/>
          <w:szCs w:val="24"/>
        </w:rPr>
        <w:t>年度）までの5年間とします。</w:t>
      </w:r>
    </w:p>
    <w:p w:rsidR="00B51989" w:rsidRDefault="00B51989" w:rsidP="007A326C">
      <w:pPr>
        <w:autoSpaceDE w:val="0"/>
        <w:autoSpaceDN w:val="0"/>
        <w:rPr>
          <w:rFonts w:ascii="ＭＳ Ｐ明朝" w:eastAsia="ＭＳ Ｐ明朝" w:hAnsi="ＭＳ Ｐ明朝"/>
          <w:sz w:val="22"/>
          <w:szCs w:val="24"/>
        </w:rPr>
        <w:sectPr w:rsidR="00B51989" w:rsidSect="00B51989">
          <w:pgSz w:w="11906" w:h="16838"/>
          <w:pgMar w:top="1985" w:right="1701" w:bottom="1701" w:left="1701" w:header="851" w:footer="283" w:gutter="0"/>
          <w:cols w:space="425"/>
          <w:docGrid w:type="lines" w:linePitch="360"/>
        </w:sectPr>
      </w:pPr>
    </w:p>
    <w:p w:rsidR="00B51989" w:rsidRPr="003F2ADB" w:rsidRDefault="002B08AC" w:rsidP="003F2ADB">
      <w:pPr>
        <w:pStyle w:val="1"/>
        <w:rPr>
          <w:rFonts w:ascii="ＭＳ Ｐゴシック" w:eastAsia="ＭＳ Ｐゴシック" w:hAnsi="ＭＳ Ｐゴシック"/>
        </w:rPr>
      </w:pPr>
      <w:bookmarkStart w:id="6" w:name="_Toc31906319"/>
      <w:r w:rsidRPr="003F2ADB">
        <w:rPr>
          <w:rFonts w:ascii="ＭＳ Ｐゴシック" w:eastAsia="ＭＳ Ｐゴシック" w:hAnsi="ＭＳ Ｐゴシック" w:hint="eastAsia"/>
        </w:rPr>
        <w:lastRenderedPageBreak/>
        <w:t>５</w:t>
      </w:r>
      <w:r w:rsidR="00B51989" w:rsidRPr="003F2ADB">
        <w:rPr>
          <w:rFonts w:ascii="ＭＳ Ｐゴシック" w:eastAsia="ＭＳ Ｐゴシック" w:hAnsi="ＭＳ Ｐゴシック" w:hint="eastAsia"/>
        </w:rPr>
        <w:t>．</w:t>
      </w:r>
      <w:r w:rsidRPr="003F2ADB">
        <w:rPr>
          <w:rFonts w:ascii="ＭＳ Ｐゴシック" w:eastAsia="ＭＳ Ｐゴシック" w:hAnsi="ＭＳ Ｐゴシック" w:hint="eastAsia"/>
        </w:rPr>
        <w:t>計画の策定</w:t>
      </w:r>
      <w:r w:rsidR="00AE7FEC" w:rsidRPr="003F2ADB">
        <w:rPr>
          <w:rFonts w:ascii="ＭＳ Ｐゴシック" w:eastAsia="ＭＳ Ｐゴシック" w:hAnsi="ＭＳ Ｐゴシック" w:hint="eastAsia"/>
        </w:rPr>
        <w:t>に向けた取組</w:t>
      </w:r>
      <w:bookmarkEnd w:id="6"/>
    </w:p>
    <w:p w:rsidR="00B51989" w:rsidRPr="001B53F6" w:rsidRDefault="001B53F6" w:rsidP="007A326C">
      <w:pPr>
        <w:autoSpaceDE w:val="0"/>
        <w:autoSpaceDN w:val="0"/>
        <w:rPr>
          <w:rFonts w:ascii="ＭＳ Ｐゴシック" w:eastAsia="ＭＳ Ｐゴシック" w:hAnsi="ＭＳ Ｐゴシック"/>
          <w:sz w:val="22"/>
          <w:szCs w:val="24"/>
        </w:rPr>
      </w:pPr>
      <w:r w:rsidRPr="001B53F6">
        <w:rPr>
          <w:rFonts w:ascii="ＭＳ Ｐゴシック" w:eastAsia="ＭＳ Ｐゴシック" w:hAnsi="ＭＳ Ｐゴシック" w:hint="eastAsia"/>
          <w:sz w:val="22"/>
          <w:szCs w:val="24"/>
        </w:rPr>
        <w:t>（１）計画の検討</w:t>
      </w:r>
    </w:p>
    <w:p w:rsidR="001B53F6" w:rsidRDefault="001B53F6" w:rsidP="007A326C">
      <w:pPr>
        <w:autoSpaceDE w:val="0"/>
        <w:autoSpaceDN w:val="0"/>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本計画の策定にあたっては、</w:t>
      </w:r>
      <w:r w:rsidR="0087013F">
        <w:rPr>
          <w:rFonts w:ascii="ＭＳ Ｐ明朝" w:eastAsia="ＭＳ Ｐ明朝" w:hAnsi="ＭＳ Ｐ明朝" w:hint="eastAsia"/>
          <w:sz w:val="22"/>
          <w:szCs w:val="24"/>
        </w:rPr>
        <w:t>有識者や地域の代表、関係行政機関等から構成される「木城町子どもの貧困対策整備計画策定委員会」を設置し</w:t>
      </w:r>
      <w:r w:rsidR="004853F7">
        <w:rPr>
          <w:rFonts w:ascii="ＭＳ Ｐ明朝" w:eastAsia="ＭＳ Ｐ明朝" w:hAnsi="ＭＳ Ｐ明朝" w:hint="eastAsia"/>
          <w:sz w:val="22"/>
          <w:szCs w:val="24"/>
        </w:rPr>
        <w:t>、計画に盛り込む施策等について検討しました。</w:t>
      </w:r>
    </w:p>
    <w:p w:rsidR="00D13837" w:rsidRDefault="00D13837" w:rsidP="007A326C">
      <w:pPr>
        <w:autoSpaceDE w:val="0"/>
        <w:autoSpaceDN w:val="0"/>
        <w:rPr>
          <w:rFonts w:ascii="ＭＳ Ｐ明朝" w:eastAsia="ＭＳ Ｐ明朝" w:hAnsi="ＭＳ Ｐ明朝"/>
          <w:sz w:val="22"/>
          <w:szCs w:val="24"/>
        </w:rPr>
      </w:pPr>
    </w:p>
    <w:p w:rsidR="004853F7" w:rsidRPr="001B53F6" w:rsidRDefault="004853F7" w:rsidP="007A326C">
      <w:pPr>
        <w:autoSpaceDE w:val="0"/>
        <w:autoSpaceDN w:val="0"/>
        <w:rPr>
          <w:rFonts w:ascii="ＭＳ Ｐゴシック" w:eastAsia="ＭＳ Ｐゴシック" w:hAnsi="ＭＳ Ｐゴシック"/>
          <w:sz w:val="22"/>
          <w:szCs w:val="24"/>
        </w:rPr>
      </w:pPr>
      <w:r w:rsidRPr="001B53F6">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２</w:t>
      </w:r>
      <w:r w:rsidRPr="001B53F6">
        <w:rPr>
          <w:rFonts w:ascii="ＭＳ Ｐゴシック" w:eastAsia="ＭＳ Ｐゴシック" w:hAnsi="ＭＳ Ｐゴシック" w:hint="eastAsia"/>
          <w:sz w:val="22"/>
          <w:szCs w:val="24"/>
        </w:rPr>
        <w:t>）</w:t>
      </w:r>
      <w:r w:rsidR="00845E95">
        <w:rPr>
          <w:rFonts w:ascii="ＭＳ Ｐゴシック" w:eastAsia="ＭＳ Ｐゴシック" w:hAnsi="ＭＳ Ｐゴシック" w:hint="eastAsia"/>
          <w:sz w:val="22"/>
          <w:szCs w:val="24"/>
        </w:rPr>
        <w:t>アンケート調査・ヒアリング調査の実施</w:t>
      </w:r>
    </w:p>
    <w:p w:rsidR="00591575" w:rsidRDefault="00591575" w:rsidP="007A326C">
      <w:pPr>
        <w:autoSpaceDE w:val="0"/>
        <w:autoSpaceDN w:val="0"/>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本計画策定のための基礎資料とするため、アンケート調査や支援事業者に対するヒアリング調査を</w:t>
      </w:r>
      <w:r w:rsidR="0021008F">
        <w:rPr>
          <w:rFonts w:ascii="ＭＳ Ｐ明朝" w:eastAsia="ＭＳ Ｐ明朝" w:hAnsi="ＭＳ Ｐ明朝" w:hint="eastAsia"/>
          <w:sz w:val="22"/>
          <w:szCs w:val="24"/>
        </w:rPr>
        <w:t>1</w:t>
      </w:r>
      <w:r w:rsidR="0021008F">
        <w:rPr>
          <w:rFonts w:ascii="ＭＳ Ｐ明朝" w:eastAsia="ＭＳ Ｐ明朝" w:hAnsi="ＭＳ Ｐ明朝"/>
          <w:sz w:val="22"/>
          <w:szCs w:val="24"/>
        </w:rPr>
        <w:t>0</w:t>
      </w:r>
      <w:r w:rsidR="0021008F">
        <w:rPr>
          <w:rFonts w:ascii="ＭＳ Ｐ明朝" w:eastAsia="ＭＳ Ｐ明朝" w:hAnsi="ＭＳ Ｐ明朝" w:hint="eastAsia"/>
          <w:sz w:val="22"/>
          <w:szCs w:val="24"/>
        </w:rPr>
        <w:t>～1</w:t>
      </w:r>
      <w:r w:rsidR="0021008F">
        <w:rPr>
          <w:rFonts w:ascii="ＭＳ Ｐ明朝" w:eastAsia="ＭＳ Ｐ明朝" w:hAnsi="ＭＳ Ｐ明朝"/>
          <w:sz w:val="22"/>
          <w:szCs w:val="24"/>
        </w:rPr>
        <w:t>1</w:t>
      </w:r>
      <w:r w:rsidR="0021008F">
        <w:rPr>
          <w:rFonts w:ascii="ＭＳ Ｐ明朝" w:eastAsia="ＭＳ Ｐ明朝" w:hAnsi="ＭＳ Ｐ明朝" w:hint="eastAsia"/>
          <w:sz w:val="22"/>
          <w:szCs w:val="24"/>
        </w:rPr>
        <w:t>月に</w:t>
      </w:r>
      <w:r>
        <w:rPr>
          <w:rFonts w:ascii="ＭＳ Ｐ明朝" w:eastAsia="ＭＳ Ｐ明朝" w:hAnsi="ＭＳ Ｐ明朝" w:hint="eastAsia"/>
          <w:sz w:val="22"/>
          <w:szCs w:val="24"/>
        </w:rPr>
        <w:t>実施しました。調査対象や方法等は下記の通りです。</w:t>
      </w:r>
    </w:p>
    <w:p w:rsidR="004853F7" w:rsidRDefault="004853F7" w:rsidP="007A326C">
      <w:pPr>
        <w:autoSpaceDE w:val="0"/>
        <w:autoSpaceDN w:val="0"/>
        <w:rPr>
          <w:rFonts w:ascii="ＭＳ Ｐ明朝" w:eastAsia="ＭＳ Ｐ明朝" w:hAnsi="ＭＳ Ｐ明朝"/>
          <w:sz w:val="22"/>
          <w:szCs w:val="24"/>
        </w:rPr>
      </w:pPr>
    </w:p>
    <w:p w:rsidR="003B308B" w:rsidRPr="001B53F6" w:rsidRDefault="003B308B" w:rsidP="007A326C">
      <w:pPr>
        <w:autoSpaceDE w:val="0"/>
        <w:autoSpaceDN w:val="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◯アンケート調査の対象・方法・回収率</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985"/>
        <w:gridCol w:w="945"/>
        <w:gridCol w:w="945"/>
        <w:gridCol w:w="945"/>
        <w:gridCol w:w="1842"/>
      </w:tblGrid>
      <w:tr w:rsidR="003B308B" w:rsidRPr="003B308B" w:rsidTr="003B308B">
        <w:trPr>
          <w:trHeight w:val="287"/>
        </w:trPr>
        <w:tc>
          <w:tcPr>
            <w:tcW w:w="3823" w:type="dxa"/>
            <w:gridSpan w:val="2"/>
            <w:shd w:val="clear" w:color="auto" w:fill="D9D9D9" w:themeFill="background1" w:themeFillShade="D9"/>
            <w:vAlign w:val="center"/>
          </w:tcPr>
          <w:p w:rsidR="003B308B" w:rsidRPr="003B308B" w:rsidRDefault="003B308B" w:rsidP="007A326C">
            <w:pPr>
              <w:autoSpaceDE w:val="0"/>
              <w:autoSpaceDN w:val="0"/>
              <w:jc w:val="center"/>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対象</w:t>
            </w:r>
          </w:p>
        </w:tc>
        <w:tc>
          <w:tcPr>
            <w:tcW w:w="945" w:type="dxa"/>
            <w:shd w:val="clear" w:color="auto" w:fill="D9D9D9" w:themeFill="background1" w:themeFillShade="D9"/>
            <w:vAlign w:val="center"/>
          </w:tcPr>
          <w:p w:rsidR="003B308B" w:rsidRPr="003B308B" w:rsidRDefault="003B308B" w:rsidP="007A326C">
            <w:pPr>
              <w:autoSpaceDE w:val="0"/>
              <w:autoSpaceDN w:val="0"/>
              <w:jc w:val="center"/>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配布数</w:t>
            </w:r>
          </w:p>
        </w:tc>
        <w:tc>
          <w:tcPr>
            <w:tcW w:w="945" w:type="dxa"/>
            <w:shd w:val="clear" w:color="auto" w:fill="D9D9D9" w:themeFill="background1" w:themeFillShade="D9"/>
            <w:vAlign w:val="center"/>
          </w:tcPr>
          <w:p w:rsidR="003B308B" w:rsidRPr="003B308B" w:rsidRDefault="003B308B" w:rsidP="007A326C">
            <w:pPr>
              <w:autoSpaceDE w:val="0"/>
              <w:autoSpaceDN w:val="0"/>
              <w:jc w:val="center"/>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回収数</w:t>
            </w:r>
          </w:p>
        </w:tc>
        <w:tc>
          <w:tcPr>
            <w:tcW w:w="945" w:type="dxa"/>
            <w:shd w:val="clear" w:color="auto" w:fill="D9D9D9" w:themeFill="background1" w:themeFillShade="D9"/>
            <w:vAlign w:val="center"/>
          </w:tcPr>
          <w:p w:rsidR="003B308B" w:rsidRPr="003B308B" w:rsidRDefault="003B308B" w:rsidP="007A326C">
            <w:pPr>
              <w:autoSpaceDE w:val="0"/>
              <w:autoSpaceDN w:val="0"/>
              <w:jc w:val="center"/>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回収率</w:t>
            </w:r>
          </w:p>
        </w:tc>
        <w:tc>
          <w:tcPr>
            <w:tcW w:w="1842" w:type="dxa"/>
            <w:shd w:val="clear" w:color="auto" w:fill="D9D9D9" w:themeFill="background1" w:themeFillShade="D9"/>
            <w:vAlign w:val="center"/>
          </w:tcPr>
          <w:p w:rsidR="003B308B" w:rsidRPr="003B308B" w:rsidRDefault="003B308B" w:rsidP="007A326C">
            <w:pPr>
              <w:autoSpaceDE w:val="0"/>
              <w:autoSpaceDN w:val="0"/>
              <w:jc w:val="center"/>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調査方法</w:t>
            </w:r>
          </w:p>
        </w:tc>
      </w:tr>
      <w:tr w:rsidR="003B308B" w:rsidRPr="003B308B" w:rsidTr="00DC5DF6">
        <w:tc>
          <w:tcPr>
            <w:tcW w:w="1838" w:type="dxa"/>
            <w:vMerge w:val="restart"/>
            <w:vAlign w:val="center"/>
          </w:tcPr>
          <w:p w:rsidR="003B308B" w:rsidRPr="003B308B" w:rsidRDefault="003B308B" w:rsidP="007A326C">
            <w:pPr>
              <w:autoSpaceDE w:val="0"/>
              <w:autoSpaceDN w:val="0"/>
              <w:spacing w:line="280" w:lineRule="exac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小学生</w:t>
            </w:r>
          </w:p>
          <w:p w:rsidR="003B308B" w:rsidRPr="003B308B" w:rsidRDefault="003B308B" w:rsidP="007A326C">
            <w:pPr>
              <w:autoSpaceDE w:val="0"/>
              <w:autoSpaceDN w:val="0"/>
              <w:spacing w:line="280" w:lineRule="exac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（木城小学校）</w:t>
            </w:r>
          </w:p>
        </w:tc>
        <w:tc>
          <w:tcPr>
            <w:tcW w:w="1985" w:type="dxa"/>
            <w:tcBorders>
              <w:bottom w:val="dashSmallGap" w:sz="4" w:space="0" w:color="auto"/>
            </w:tcBorders>
            <w:vAlign w:val="center"/>
          </w:tcPr>
          <w:p w:rsidR="003B308B" w:rsidRPr="003B308B" w:rsidRDefault="003B308B" w:rsidP="007A326C">
            <w:pPr>
              <w:autoSpaceDE w:val="0"/>
              <w:autoSpaceDN w:val="0"/>
              <w:spacing w:line="280" w:lineRule="exac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小学2年生</w:t>
            </w:r>
          </w:p>
        </w:tc>
        <w:tc>
          <w:tcPr>
            <w:tcW w:w="945" w:type="dxa"/>
            <w:tcBorders>
              <w:bottom w:val="dashSmallGap" w:sz="4" w:space="0" w:color="auto"/>
            </w:tcBorders>
            <w:vAlign w:val="center"/>
          </w:tcPr>
          <w:p w:rsidR="003B308B" w:rsidRPr="003B308B" w:rsidRDefault="003B308B" w:rsidP="007A326C">
            <w:pPr>
              <w:autoSpaceDE w:val="0"/>
              <w:autoSpaceDN w:val="0"/>
              <w:spacing w:line="280" w:lineRule="exact"/>
              <w:jc w:val="righ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54部</w:t>
            </w:r>
          </w:p>
        </w:tc>
        <w:tc>
          <w:tcPr>
            <w:tcW w:w="945" w:type="dxa"/>
            <w:tcBorders>
              <w:bottom w:val="dashSmallGap" w:sz="4" w:space="0" w:color="auto"/>
            </w:tcBorders>
            <w:vAlign w:val="center"/>
          </w:tcPr>
          <w:p w:rsidR="003B308B" w:rsidRPr="003B308B" w:rsidRDefault="003B308B" w:rsidP="007A326C">
            <w:pPr>
              <w:autoSpaceDE w:val="0"/>
              <w:autoSpaceDN w:val="0"/>
              <w:spacing w:line="280" w:lineRule="exact"/>
              <w:jc w:val="righ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54部</w:t>
            </w:r>
          </w:p>
        </w:tc>
        <w:tc>
          <w:tcPr>
            <w:tcW w:w="945" w:type="dxa"/>
            <w:tcBorders>
              <w:bottom w:val="dashSmallGap" w:sz="4" w:space="0" w:color="auto"/>
            </w:tcBorders>
            <w:vAlign w:val="center"/>
          </w:tcPr>
          <w:p w:rsidR="003B308B" w:rsidRPr="003B308B" w:rsidRDefault="003B308B" w:rsidP="007A326C">
            <w:pPr>
              <w:autoSpaceDE w:val="0"/>
              <w:autoSpaceDN w:val="0"/>
              <w:spacing w:line="280" w:lineRule="exact"/>
              <w:jc w:val="righ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100％</w:t>
            </w:r>
          </w:p>
        </w:tc>
        <w:tc>
          <w:tcPr>
            <w:tcW w:w="1842" w:type="dxa"/>
            <w:vMerge w:val="restart"/>
            <w:vAlign w:val="center"/>
          </w:tcPr>
          <w:p w:rsidR="003B308B" w:rsidRPr="003B308B" w:rsidRDefault="003B308B" w:rsidP="007A326C">
            <w:pPr>
              <w:autoSpaceDE w:val="0"/>
              <w:autoSpaceDN w:val="0"/>
              <w:spacing w:line="280" w:lineRule="exac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学校を通じて調査票を配布・回収。</w:t>
            </w:r>
          </w:p>
        </w:tc>
      </w:tr>
      <w:tr w:rsidR="003B308B" w:rsidRPr="003B308B" w:rsidTr="00DC5DF6">
        <w:tc>
          <w:tcPr>
            <w:tcW w:w="1838" w:type="dxa"/>
            <w:vMerge/>
            <w:tcBorders>
              <w:bottom w:val="dashSmallGap" w:sz="4" w:space="0" w:color="auto"/>
            </w:tcBorders>
            <w:vAlign w:val="center"/>
          </w:tcPr>
          <w:p w:rsidR="003B308B" w:rsidRPr="003B308B" w:rsidRDefault="003B308B" w:rsidP="007A326C">
            <w:pPr>
              <w:autoSpaceDE w:val="0"/>
              <w:autoSpaceDN w:val="0"/>
              <w:spacing w:line="280" w:lineRule="exact"/>
              <w:rPr>
                <w:rFonts w:ascii="ＭＳ Ｐゴシック" w:eastAsia="ＭＳ Ｐゴシック" w:hAnsi="ＭＳ Ｐゴシック"/>
                <w:sz w:val="18"/>
                <w:szCs w:val="18"/>
              </w:rPr>
            </w:pPr>
          </w:p>
        </w:tc>
        <w:tc>
          <w:tcPr>
            <w:tcW w:w="1985" w:type="dxa"/>
            <w:tcBorders>
              <w:top w:val="dashSmallGap" w:sz="4" w:space="0" w:color="auto"/>
              <w:bottom w:val="dashSmallGap" w:sz="4" w:space="0" w:color="auto"/>
            </w:tcBorders>
            <w:vAlign w:val="center"/>
          </w:tcPr>
          <w:p w:rsidR="003B308B" w:rsidRPr="003B308B" w:rsidRDefault="003B308B" w:rsidP="007A326C">
            <w:pPr>
              <w:autoSpaceDE w:val="0"/>
              <w:autoSpaceDN w:val="0"/>
              <w:spacing w:line="280" w:lineRule="exac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小学5年生</w:t>
            </w:r>
          </w:p>
        </w:tc>
        <w:tc>
          <w:tcPr>
            <w:tcW w:w="945" w:type="dxa"/>
            <w:tcBorders>
              <w:top w:val="dashSmallGap" w:sz="4" w:space="0" w:color="auto"/>
              <w:bottom w:val="dashSmallGap" w:sz="4" w:space="0" w:color="auto"/>
            </w:tcBorders>
            <w:vAlign w:val="center"/>
          </w:tcPr>
          <w:p w:rsidR="003B308B" w:rsidRPr="003B308B" w:rsidRDefault="003B308B" w:rsidP="007A326C">
            <w:pPr>
              <w:autoSpaceDE w:val="0"/>
              <w:autoSpaceDN w:val="0"/>
              <w:spacing w:line="280" w:lineRule="exact"/>
              <w:jc w:val="righ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45部</w:t>
            </w:r>
          </w:p>
        </w:tc>
        <w:tc>
          <w:tcPr>
            <w:tcW w:w="945" w:type="dxa"/>
            <w:tcBorders>
              <w:top w:val="dashSmallGap" w:sz="4" w:space="0" w:color="auto"/>
              <w:bottom w:val="dashSmallGap" w:sz="4" w:space="0" w:color="auto"/>
            </w:tcBorders>
            <w:vAlign w:val="center"/>
          </w:tcPr>
          <w:p w:rsidR="003B308B" w:rsidRPr="003B308B" w:rsidRDefault="003B308B" w:rsidP="007A326C">
            <w:pPr>
              <w:autoSpaceDE w:val="0"/>
              <w:autoSpaceDN w:val="0"/>
              <w:spacing w:line="280" w:lineRule="exact"/>
              <w:jc w:val="righ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44部</w:t>
            </w:r>
          </w:p>
        </w:tc>
        <w:tc>
          <w:tcPr>
            <w:tcW w:w="945" w:type="dxa"/>
            <w:tcBorders>
              <w:top w:val="dashSmallGap" w:sz="4" w:space="0" w:color="auto"/>
              <w:bottom w:val="dashSmallGap" w:sz="4" w:space="0" w:color="auto"/>
            </w:tcBorders>
            <w:vAlign w:val="center"/>
          </w:tcPr>
          <w:p w:rsidR="003B308B" w:rsidRPr="003B308B" w:rsidRDefault="003B308B" w:rsidP="007A326C">
            <w:pPr>
              <w:autoSpaceDE w:val="0"/>
              <w:autoSpaceDN w:val="0"/>
              <w:spacing w:line="280" w:lineRule="exact"/>
              <w:jc w:val="righ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97.8％</w:t>
            </w:r>
          </w:p>
        </w:tc>
        <w:tc>
          <w:tcPr>
            <w:tcW w:w="1842" w:type="dxa"/>
            <w:vMerge/>
            <w:vAlign w:val="center"/>
          </w:tcPr>
          <w:p w:rsidR="003B308B" w:rsidRPr="003B308B" w:rsidRDefault="003B308B" w:rsidP="007A326C">
            <w:pPr>
              <w:autoSpaceDE w:val="0"/>
              <w:autoSpaceDN w:val="0"/>
              <w:spacing w:line="280" w:lineRule="exact"/>
              <w:rPr>
                <w:rFonts w:ascii="ＭＳ Ｐゴシック" w:eastAsia="ＭＳ Ｐゴシック" w:hAnsi="ＭＳ Ｐゴシック"/>
                <w:sz w:val="18"/>
                <w:szCs w:val="18"/>
              </w:rPr>
            </w:pPr>
          </w:p>
        </w:tc>
      </w:tr>
      <w:tr w:rsidR="003B308B" w:rsidRPr="003B308B" w:rsidTr="00DC5DF6">
        <w:trPr>
          <w:trHeight w:val="454"/>
        </w:trPr>
        <w:tc>
          <w:tcPr>
            <w:tcW w:w="3823" w:type="dxa"/>
            <w:gridSpan w:val="2"/>
            <w:tcBorders>
              <w:top w:val="dashSmallGap" w:sz="4" w:space="0" w:color="auto"/>
            </w:tcBorders>
            <w:vAlign w:val="center"/>
          </w:tcPr>
          <w:p w:rsidR="003B308B" w:rsidRPr="003B308B" w:rsidRDefault="003B308B" w:rsidP="007A326C">
            <w:pPr>
              <w:autoSpaceDE w:val="0"/>
              <w:autoSpaceDN w:val="0"/>
              <w:spacing w:line="280" w:lineRule="exac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①小学生 計</w:t>
            </w:r>
          </w:p>
        </w:tc>
        <w:tc>
          <w:tcPr>
            <w:tcW w:w="945" w:type="dxa"/>
            <w:tcBorders>
              <w:top w:val="dashSmallGap" w:sz="4" w:space="0" w:color="auto"/>
            </w:tcBorders>
            <w:vAlign w:val="center"/>
          </w:tcPr>
          <w:p w:rsidR="003B308B" w:rsidRPr="003B308B" w:rsidRDefault="003B308B" w:rsidP="007A326C">
            <w:pPr>
              <w:autoSpaceDE w:val="0"/>
              <w:autoSpaceDN w:val="0"/>
              <w:spacing w:line="280" w:lineRule="exact"/>
              <w:jc w:val="righ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99部</w:t>
            </w:r>
          </w:p>
        </w:tc>
        <w:tc>
          <w:tcPr>
            <w:tcW w:w="945" w:type="dxa"/>
            <w:tcBorders>
              <w:top w:val="dashSmallGap" w:sz="4" w:space="0" w:color="auto"/>
            </w:tcBorders>
            <w:vAlign w:val="center"/>
          </w:tcPr>
          <w:p w:rsidR="003B308B" w:rsidRPr="003B308B" w:rsidRDefault="003B308B" w:rsidP="007A326C">
            <w:pPr>
              <w:autoSpaceDE w:val="0"/>
              <w:autoSpaceDN w:val="0"/>
              <w:spacing w:line="280" w:lineRule="exact"/>
              <w:jc w:val="righ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98部</w:t>
            </w:r>
          </w:p>
        </w:tc>
        <w:tc>
          <w:tcPr>
            <w:tcW w:w="945" w:type="dxa"/>
            <w:tcBorders>
              <w:top w:val="dashSmallGap" w:sz="4" w:space="0" w:color="auto"/>
            </w:tcBorders>
            <w:vAlign w:val="center"/>
          </w:tcPr>
          <w:p w:rsidR="003B308B" w:rsidRPr="003B308B" w:rsidRDefault="003B308B" w:rsidP="007A326C">
            <w:pPr>
              <w:autoSpaceDE w:val="0"/>
              <w:autoSpaceDN w:val="0"/>
              <w:spacing w:line="280" w:lineRule="exact"/>
              <w:jc w:val="righ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99.0％</w:t>
            </w:r>
          </w:p>
        </w:tc>
        <w:tc>
          <w:tcPr>
            <w:tcW w:w="1842" w:type="dxa"/>
            <w:vMerge/>
            <w:vAlign w:val="center"/>
          </w:tcPr>
          <w:p w:rsidR="003B308B" w:rsidRPr="003B308B" w:rsidRDefault="003B308B" w:rsidP="007A326C">
            <w:pPr>
              <w:autoSpaceDE w:val="0"/>
              <w:autoSpaceDN w:val="0"/>
              <w:spacing w:line="280" w:lineRule="exact"/>
              <w:rPr>
                <w:rFonts w:ascii="ＭＳ Ｐゴシック" w:eastAsia="ＭＳ Ｐゴシック" w:hAnsi="ＭＳ Ｐゴシック"/>
                <w:sz w:val="18"/>
                <w:szCs w:val="18"/>
              </w:rPr>
            </w:pPr>
          </w:p>
        </w:tc>
      </w:tr>
      <w:tr w:rsidR="003B308B" w:rsidRPr="003B308B" w:rsidTr="00DC5DF6">
        <w:trPr>
          <w:trHeight w:val="680"/>
        </w:trPr>
        <w:tc>
          <w:tcPr>
            <w:tcW w:w="1838" w:type="dxa"/>
            <w:vAlign w:val="center"/>
          </w:tcPr>
          <w:p w:rsidR="003B308B" w:rsidRPr="003B308B" w:rsidRDefault="003B308B" w:rsidP="007A326C">
            <w:pPr>
              <w:autoSpaceDE w:val="0"/>
              <w:autoSpaceDN w:val="0"/>
              <w:spacing w:line="280" w:lineRule="exac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②中学生</w:t>
            </w:r>
          </w:p>
          <w:p w:rsidR="003B308B" w:rsidRPr="003B308B" w:rsidRDefault="003B308B" w:rsidP="007A326C">
            <w:pPr>
              <w:autoSpaceDE w:val="0"/>
              <w:autoSpaceDN w:val="0"/>
              <w:spacing w:line="280" w:lineRule="exac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（木城中学校）</w:t>
            </w:r>
          </w:p>
        </w:tc>
        <w:tc>
          <w:tcPr>
            <w:tcW w:w="1985" w:type="dxa"/>
            <w:vAlign w:val="center"/>
          </w:tcPr>
          <w:p w:rsidR="003B308B" w:rsidRPr="003B308B" w:rsidRDefault="003B308B" w:rsidP="007A326C">
            <w:pPr>
              <w:autoSpaceDE w:val="0"/>
              <w:autoSpaceDN w:val="0"/>
              <w:spacing w:line="280" w:lineRule="exac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中学2年生</w:t>
            </w:r>
          </w:p>
        </w:tc>
        <w:tc>
          <w:tcPr>
            <w:tcW w:w="945" w:type="dxa"/>
            <w:vAlign w:val="center"/>
          </w:tcPr>
          <w:p w:rsidR="003B308B" w:rsidRPr="003B308B" w:rsidRDefault="003B308B" w:rsidP="007A326C">
            <w:pPr>
              <w:autoSpaceDE w:val="0"/>
              <w:autoSpaceDN w:val="0"/>
              <w:spacing w:line="280" w:lineRule="exact"/>
              <w:jc w:val="righ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46部</w:t>
            </w:r>
          </w:p>
        </w:tc>
        <w:tc>
          <w:tcPr>
            <w:tcW w:w="945" w:type="dxa"/>
            <w:vAlign w:val="center"/>
          </w:tcPr>
          <w:p w:rsidR="003B308B" w:rsidRPr="003B308B" w:rsidRDefault="003B308B" w:rsidP="007A326C">
            <w:pPr>
              <w:autoSpaceDE w:val="0"/>
              <w:autoSpaceDN w:val="0"/>
              <w:spacing w:line="280" w:lineRule="exact"/>
              <w:jc w:val="righ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44部</w:t>
            </w:r>
          </w:p>
        </w:tc>
        <w:tc>
          <w:tcPr>
            <w:tcW w:w="945" w:type="dxa"/>
            <w:vAlign w:val="center"/>
          </w:tcPr>
          <w:p w:rsidR="003B308B" w:rsidRPr="003B308B" w:rsidRDefault="003B308B" w:rsidP="007A326C">
            <w:pPr>
              <w:autoSpaceDE w:val="0"/>
              <w:autoSpaceDN w:val="0"/>
              <w:spacing w:line="280" w:lineRule="exact"/>
              <w:jc w:val="righ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95.7％</w:t>
            </w:r>
          </w:p>
        </w:tc>
        <w:tc>
          <w:tcPr>
            <w:tcW w:w="1842" w:type="dxa"/>
            <w:vMerge/>
            <w:vAlign w:val="center"/>
          </w:tcPr>
          <w:p w:rsidR="003B308B" w:rsidRPr="003B308B" w:rsidRDefault="003B308B" w:rsidP="007A326C">
            <w:pPr>
              <w:autoSpaceDE w:val="0"/>
              <w:autoSpaceDN w:val="0"/>
              <w:spacing w:line="280" w:lineRule="exact"/>
              <w:rPr>
                <w:rFonts w:ascii="ＭＳ Ｐゴシック" w:eastAsia="ＭＳ Ｐゴシック" w:hAnsi="ＭＳ Ｐゴシック"/>
                <w:sz w:val="18"/>
                <w:szCs w:val="18"/>
              </w:rPr>
            </w:pPr>
          </w:p>
        </w:tc>
      </w:tr>
      <w:tr w:rsidR="003B308B" w:rsidRPr="003B308B" w:rsidTr="00DC5DF6">
        <w:tc>
          <w:tcPr>
            <w:tcW w:w="1838" w:type="dxa"/>
            <w:vMerge w:val="restart"/>
            <w:vAlign w:val="center"/>
          </w:tcPr>
          <w:p w:rsidR="003B308B" w:rsidRPr="003B308B" w:rsidRDefault="003B308B" w:rsidP="007A326C">
            <w:pPr>
              <w:autoSpaceDE w:val="0"/>
              <w:autoSpaceDN w:val="0"/>
              <w:spacing w:line="280" w:lineRule="exac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保護者</w:t>
            </w:r>
          </w:p>
          <w:p w:rsidR="00DC5DF6" w:rsidRDefault="003B308B" w:rsidP="007A326C">
            <w:pPr>
              <w:autoSpaceDE w:val="0"/>
              <w:autoSpaceDN w:val="0"/>
              <w:spacing w:line="280" w:lineRule="exac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（上記の小中学生の</w:t>
            </w:r>
          </w:p>
          <w:p w:rsidR="003B308B" w:rsidRPr="003B308B" w:rsidRDefault="003B308B" w:rsidP="007A326C">
            <w:pPr>
              <w:autoSpaceDE w:val="0"/>
              <w:autoSpaceDN w:val="0"/>
              <w:spacing w:line="280" w:lineRule="exact"/>
              <w:ind w:firstLineChars="50" w:firstLine="90"/>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保護者）</w:t>
            </w:r>
          </w:p>
        </w:tc>
        <w:tc>
          <w:tcPr>
            <w:tcW w:w="1985" w:type="dxa"/>
            <w:tcBorders>
              <w:bottom w:val="dashSmallGap" w:sz="4" w:space="0" w:color="auto"/>
            </w:tcBorders>
            <w:vAlign w:val="center"/>
          </w:tcPr>
          <w:p w:rsidR="003B308B" w:rsidRPr="003B308B" w:rsidRDefault="003B308B" w:rsidP="007A326C">
            <w:pPr>
              <w:autoSpaceDE w:val="0"/>
              <w:autoSpaceDN w:val="0"/>
              <w:spacing w:line="280" w:lineRule="exac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小学2年生の保護者</w:t>
            </w:r>
          </w:p>
        </w:tc>
        <w:tc>
          <w:tcPr>
            <w:tcW w:w="945" w:type="dxa"/>
            <w:tcBorders>
              <w:bottom w:val="dashSmallGap" w:sz="4" w:space="0" w:color="auto"/>
            </w:tcBorders>
            <w:vAlign w:val="center"/>
          </w:tcPr>
          <w:p w:rsidR="003B308B" w:rsidRPr="003B308B" w:rsidRDefault="003B308B" w:rsidP="007A326C">
            <w:pPr>
              <w:autoSpaceDE w:val="0"/>
              <w:autoSpaceDN w:val="0"/>
              <w:spacing w:line="280" w:lineRule="exact"/>
              <w:jc w:val="righ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53部</w:t>
            </w:r>
          </w:p>
        </w:tc>
        <w:tc>
          <w:tcPr>
            <w:tcW w:w="945" w:type="dxa"/>
            <w:tcBorders>
              <w:bottom w:val="dashSmallGap" w:sz="4" w:space="0" w:color="auto"/>
            </w:tcBorders>
            <w:vAlign w:val="center"/>
          </w:tcPr>
          <w:p w:rsidR="003B308B" w:rsidRPr="003B308B" w:rsidRDefault="003B308B" w:rsidP="007A326C">
            <w:pPr>
              <w:autoSpaceDE w:val="0"/>
              <w:autoSpaceDN w:val="0"/>
              <w:spacing w:line="280" w:lineRule="exact"/>
              <w:jc w:val="righ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49部</w:t>
            </w:r>
          </w:p>
        </w:tc>
        <w:tc>
          <w:tcPr>
            <w:tcW w:w="945" w:type="dxa"/>
            <w:tcBorders>
              <w:bottom w:val="dashSmallGap" w:sz="4" w:space="0" w:color="auto"/>
            </w:tcBorders>
            <w:vAlign w:val="center"/>
          </w:tcPr>
          <w:p w:rsidR="003B308B" w:rsidRPr="003B308B" w:rsidRDefault="003B308B" w:rsidP="007A326C">
            <w:pPr>
              <w:autoSpaceDE w:val="0"/>
              <w:autoSpaceDN w:val="0"/>
              <w:spacing w:line="280" w:lineRule="exact"/>
              <w:jc w:val="righ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92.5％</w:t>
            </w:r>
          </w:p>
        </w:tc>
        <w:tc>
          <w:tcPr>
            <w:tcW w:w="1842" w:type="dxa"/>
            <w:vMerge/>
            <w:vAlign w:val="center"/>
          </w:tcPr>
          <w:p w:rsidR="003B308B" w:rsidRPr="003B308B" w:rsidRDefault="003B308B" w:rsidP="007A326C">
            <w:pPr>
              <w:autoSpaceDE w:val="0"/>
              <w:autoSpaceDN w:val="0"/>
              <w:spacing w:line="280" w:lineRule="exact"/>
              <w:rPr>
                <w:rFonts w:ascii="ＭＳ Ｐゴシック" w:eastAsia="ＭＳ Ｐゴシック" w:hAnsi="ＭＳ Ｐゴシック"/>
                <w:sz w:val="18"/>
                <w:szCs w:val="18"/>
              </w:rPr>
            </w:pPr>
          </w:p>
        </w:tc>
      </w:tr>
      <w:tr w:rsidR="003B308B" w:rsidRPr="003B308B" w:rsidTr="00DC5DF6">
        <w:tc>
          <w:tcPr>
            <w:tcW w:w="1838" w:type="dxa"/>
            <w:vMerge/>
            <w:vAlign w:val="center"/>
          </w:tcPr>
          <w:p w:rsidR="003B308B" w:rsidRPr="003B308B" w:rsidRDefault="003B308B" w:rsidP="007A326C">
            <w:pPr>
              <w:autoSpaceDE w:val="0"/>
              <w:autoSpaceDN w:val="0"/>
              <w:spacing w:line="280" w:lineRule="exact"/>
              <w:rPr>
                <w:rFonts w:ascii="ＭＳ Ｐゴシック" w:eastAsia="ＭＳ Ｐゴシック" w:hAnsi="ＭＳ Ｐゴシック"/>
                <w:sz w:val="18"/>
                <w:szCs w:val="18"/>
              </w:rPr>
            </w:pPr>
          </w:p>
        </w:tc>
        <w:tc>
          <w:tcPr>
            <w:tcW w:w="1985" w:type="dxa"/>
            <w:tcBorders>
              <w:top w:val="dashSmallGap" w:sz="4" w:space="0" w:color="auto"/>
              <w:bottom w:val="dashSmallGap" w:sz="4" w:space="0" w:color="auto"/>
            </w:tcBorders>
            <w:vAlign w:val="center"/>
          </w:tcPr>
          <w:p w:rsidR="003B308B" w:rsidRPr="003B308B" w:rsidRDefault="003B308B" w:rsidP="007A326C">
            <w:pPr>
              <w:autoSpaceDE w:val="0"/>
              <w:autoSpaceDN w:val="0"/>
              <w:spacing w:line="280" w:lineRule="exac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小学5年生の保護者</w:t>
            </w:r>
          </w:p>
        </w:tc>
        <w:tc>
          <w:tcPr>
            <w:tcW w:w="945" w:type="dxa"/>
            <w:tcBorders>
              <w:top w:val="dashSmallGap" w:sz="4" w:space="0" w:color="auto"/>
              <w:bottom w:val="dashSmallGap" w:sz="4" w:space="0" w:color="auto"/>
            </w:tcBorders>
            <w:vAlign w:val="center"/>
          </w:tcPr>
          <w:p w:rsidR="003B308B" w:rsidRPr="003B308B" w:rsidRDefault="003B308B" w:rsidP="007A326C">
            <w:pPr>
              <w:autoSpaceDE w:val="0"/>
              <w:autoSpaceDN w:val="0"/>
              <w:spacing w:line="280" w:lineRule="exact"/>
              <w:jc w:val="righ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45部</w:t>
            </w:r>
          </w:p>
        </w:tc>
        <w:tc>
          <w:tcPr>
            <w:tcW w:w="945" w:type="dxa"/>
            <w:tcBorders>
              <w:top w:val="dashSmallGap" w:sz="4" w:space="0" w:color="auto"/>
              <w:bottom w:val="dashSmallGap" w:sz="4" w:space="0" w:color="auto"/>
            </w:tcBorders>
            <w:vAlign w:val="center"/>
          </w:tcPr>
          <w:p w:rsidR="003B308B" w:rsidRPr="003B308B" w:rsidRDefault="003B308B" w:rsidP="007A326C">
            <w:pPr>
              <w:autoSpaceDE w:val="0"/>
              <w:autoSpaceDN w:val="0"/>
              <w:spacing w:line="280" w:lineRule="exact"/>
              <w:jc w:val="righ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37部</w:t>
            </w:r>
          </w:p>
        </w:tc>
        <w:tc>
          <w:tcPr>
            <w:tcW w:w="945" w:type="dxa"/>
            <w:tcBorders>
              <w:top w:val="dashSmallGap" w:sz="4" w:space="0" w:color="auto"/>
              <w:bottom w:val="dashSmallGap" w:sz="4" w:space="0" w:color="auto"/>
            </w:tcBorders>
            <w:vAlign w:val="center"/>
          </w:tcPr>
          <w:p w:rsidR="003B308B" w:rsidRPr="003B308B" w:rsidRDefault="003B308B" w:rsidP="007A326C">
            <w:pPr>
              <w:autoSpaceDE w:val="0"/>
              <w:autoSpaceDN w:val="0"/>
              <w:spacing w:line="280" w:lineRule="exact"/>
              <w:jc w:val="righ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82.2％</w:t>
            </w:r>
          </w:p>
        </w:tc>
        <w:tc>
          <w:tcPr>
            <w:tcW w:w="1842" w:type="dxa"/>
            <w:vMerge/>
            <w:vAlign w:val="center"/>
          </w:tcPr>
          <w:p w:rsidR="003B308B" w:rsidRPr="003B308B" w:rsidRDefault="003B308B" w:rsidP="007A326C">
            <w:pPr>
              <w:autoSpaceDE w:val="0"/>
              <w:autoSpaceDN w:val="0"/>
              <w:spacing w:line="280" w:lineRule="exact"/>
              <w:rPr>
                <w:rFonts w:ascii="ＭＳ Ｐゴシック" w:eastAsia="ＭＳ Ｐゴシック" w:hAnsi="ＭＳ Ｐゴシック"/>
                <w:sz w:val="18"/>
                <w:szCs w:val="18"/>
              </w:rPr>
            </w:pPr>
          </w:p>
        </w:tc>
      </w:tr>
      <w:tr w:rsidR="003B308B" w:rsidRPr="003B308B" w:rsidTr="00DC5DF6">
        <w:tc>
          <w:tcPr>
            <w:tcW w:w="1838" w:type="dxa"/>
            <w:vMerge/>
            <w:tcBorders>
              <w:bottom w:val="dashSmallGap" w:sz="4" w:space="0" w:color="auto"/>
            </w:tcBorders>
            <w:vAlign w:val="center"/>
          </w:tcPr>
          <w:p w:rsidR="003B308B" w:rsidRPr="003B308B" w:rsidRDefault="003B308B" w:rsidP="007A326C">
            <w:pPr>
              <w:autoSpaceDE w:val="0"/>
              <w:autoSpaceDN w:val="0"/>
              <w:spacing w:line="280" w:lineRule="exact"/>
              <w:rPr>
                <w:rFonts w:ascii="ＭＳ Ｐゴシック" w:eastAsia="ＭＳ Ｐゴシック" w:hAnsi="ＭＳ Ｐゴシック"/>
                <w:sz w:val="18"/>
                <w:szCs w:val="18"/>
              </w:rPr>
            </w:pPr>
          </w:p>
        </w:tc>
        <w:tc>
          <w:tcPr>
            <w:tcW w:w="1985" w:type="dxa"/>
            <w:tcBorders>
              <w:top w:val="dashSmallGap" w:sz="4" w:space="0" w:color="auto"/>
              <w:bottom w:val="dashSmallGap" w:sz="4" w:space="0" w:color="auto"/>
            </w:tcBorders>
            <w:vAlign w:val="center"/>
          </w:tcPr>
          <w:p w:rsidR="003B308B" w:rsidRPr="003B308B" w:rsidRDefault="003B308B" w:rsidP="007A326C">
            <w:pPr>
              <w:autoSpaceDE w:val="0"/>
              <w:autoSpaceDN w:val="0"/>
              <w:spacing w:line="280" w:lineRule="exac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中学2年生の保護者</w:t>
            </w:r>
          </w:p>
        </w:tc>
        <w:tc>
          <w:tcPr>
            <w:tcW w:w="945" w:type="dxa"/>
            <w:tcBorders>
              <w:top w:val="dashSmallGap" w:sz="4" w:space="0" w:color="auto"/>
              <w:bottom w:val="dashSmallGap" w:sz="4" w:space="0" w:color="auto"/>
            </w:tcBorders>
            <w:vAlign w:val="center"/>
          </w:tcPr>
          <w:p w:rsidR="003B308B" w:rsidRPr="003B308B" w:rsidRDefault="003B308B" w:rsidP="007A326C">
            <w:pPr>
              <w:autoSpaceDE w:val="0"/>
              <w:autoSpaceDN w:val="0"/>
              <w:spacing w:line="280" w:lineRule="exact"/>
              <w:jc w:val="righ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46部</w:t>
            </w:r>
          </w:p>
        </w:tc>
        <w:tc>
          <w:tcPr>
            <w:tcW w:w="945" w:type="dxa"/>
            <w:tcBorders>
              <w:top w:val="dashSmallGap" w:sz="4" w:space="0" w:color="auto"/>
              <w:bottom w:val="dashSmallGap" w:sz="4" w:space="0" w:color="auto"/>
            </w:tcBorders>
            <w:vAlign w:val="center"/>
          </w:tcPr>
          <w:p w:rsidR="003B308B" w:rsidRPr="003B308B" w:rsidRDefault="003B308B" w:rsidP="007A326C">
            <w:pPr>
              <w:autoSpaceDE w:val="0"/>
              <w:autoSpaceDN w:val="0"/>
              <w:spacing w:line="280" w:lineRule="exact"/>
              <w:jc w:val="righ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40部</w:t>
            </w:r>
          </w:p>
        </w:tc>
        <w:tc>
          <w:tcPr>
            <w:tcW w:w="945" w:type="dxa"/>
            <w:tcBorders>
              <w:top w:val="dashSmallGap" w:sz="4" w:space="0" w:color="auto"/>
              <w:bottom w:val="dashSmallGap" w:sz="4" w:space="0" w:color="auto"/>
            </w:tcBorders>
            <w:vAlign w:val="center"/>
          </w:tcPr>
          <w:p w:rsidR="003B308B" w:rsidRPr="003B308B" w:rsidRDefault="003B308B" w:rsidP="007A326C">
            <w:pPr>
              <w:autoSpaceDE w:val="0"/>
              <w:autoSpaceDN w:val="0"/>
              <w:spacing w:line="280" w:lineRule="exact"/>
              <w:jc w:val="righ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87.0％</w:t>
            </w:r>
          </w:p>
        </w:tc>
        <w:tc>
          <w:tcPr>
            <w:tcW w:w="1842" w:type="dxa"/>
            <w:vMerge/>
            <w:vAlign w:val="center"/>
          </w:tcPr>
          <w:p w:rsidR="003B308B" w:rsidRPr="003B308B" w:rsidRDefault="003B308B" w:rsidP="007A326C">
            <w:pPr>
              <w:autoSpaceDE w:val="0"/>
              <w:autoSpaceDN w:val="0"/>
              <w:spacing w:line="280" w:lineRule="exact"/>
              <w:rPr>
                <w:rFonts w:ascii="ＭＳ Ｐゴシック" w:eastAsia="ＭＳ Ｐゴシック" w:hAnsi="ＭＳ Ｐゴシック"/>
                <w:sz w:val="18"/>
                <w:szCs w:val="18"/>
              </w:rPr>
            </w:pPr>
          </w:p>
        </w:tc>
      </w:tr>
      <w:tr w:rsidR="003B308B" w:rsidRPr="003B308B" w:rsidTr="003B308B">
        <w:trPr>
          <w:trHeight w:val="454"/>
        </w:trPr>
        <w:tc>
          <w:tcPr>
            <w:tcW w:w="3823" w:type="dxa"/>
            <w:gridSpan w:val="2"/>
            <w:tcBorders>
              <w:top w:val="dashSmallGap" w:sz="4" w:space="0" w:color="auto"/>
            </w:tcBorders>
            <w:vAlign w:val="center"/>
          </w:tcPr>
          <w:p w:rsidR="003B308B" w:rsidRPr="003B308B" w:rsidRDefault="003B308B" w:rsidP="007A326C">
            <w:pPr>
              <w:autoSpaceDE w:val="0"/>
              <w:autoSpaceDN w:val="0"/>
              <w:spacing w:line="280" w:lineRule="exac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③保護者 計</w:t>
            </w:r>
          </w:p>
        </w:tc>
        <w:tc>
          <w:tcPr>
            <w:tcW w:w="945" w:type="dxa"/>
            <w:tcBorders>
              <w:top w:val="dashSmallGap" w:sz="4" w:space="0" w:color="auto"/>
            </w:tcBorders>
            <w:vAlign w:val="center"/>
          </w:tcPr>
          <w:p w:rsidR="003B308B" w:rsidRPr="003B308B" w:rsidRDefault="003B308B" w:rsidP="007A326C">
            <w:pPr>
              <w:autoSpaceDE w:val="0"/>
              <w:autoSpaceDN w:val="0"/>
              <w:spacing w:line="280" w:lineRule="exact"/>
              <w:jc w:val="righ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144部</w:t>
            </w:r>
          </w:p>
        </w:tc>
        <w:tc>
          <w:tcPr>
            <w:tcW w:w="945" w:type="dxa"/>
            <w:tcBorders>
              <w:top w:val="dashSmallGap" w:sz="4" w:space="0" w:color="auto"/>
            </w:tcBorders>
            <w:vAlign w:val="center"/>
          </w:tcPr>
          <w:p w:rsidR="003B308B" w:rsidRPr="003B308B" w:rsidRDefault="003B308B" w:rsidP="007A326C">
            <w:pPr>
              <w:autoSpaceDE w:val="0"/>
              <w:autoSpaceDN w:val="0"/>
              <w:spacing w:line="280" w:lineRule="exact"/>
              <w:jc w:val="righ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126部</w:t>
            </w:r>
          </w:p>
        </w:tc>
        <w:tc>
          <w:tcPr>
            <w:tcW w:w="945" w:type="dxa"/>
            <w:tcBorders>
              <w:top w:val="dashSmallGap" w:sz="4" w:space="0" w:color="auto"/>
            </w:tcBorders>
            <w:vAlign w:val="center"/>
          </w:tcPr>
          <w:p w:rsidR="003B308B" w:rsidRPr="003B308B" w:rsidRDefault="003B308B" w:rsidP="007A326C">
            <w:pPr>
              <w:autoSpaceDE w:val="0"/>
              <w:autoSpaceDN w:val="0"/>
              <w:spacing w:line="280" w:lineRule="exact"/>
              <w:jc w:val="righ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87.5％</w:t>
            </w:r>
          </w:p>
        </w:tc>
        <w:tc>
          <w:tcPr>
            <w:tcW w:w="1842" w:type="dxa"/>
            <w:vMerge/>
            <w:vAlign w:val="center"/>
          </w:tcPr>
          <w:p w:rsidR="003B308B" w:rsidRPr="003B308B" w:rsidRDefault="003B308B" w:rsidP="007A326C">
            <w:pPr>
              <w:autoSpaceDE w:val="0"/>
              <w:autoSpaceDN w:val="0"/>
              <w:spacing w:line="280" w:lineRule="exact"/>
              <w:rPr>
                <w:rFonts w:ascii="ＭＳ Ｐゴシック" w:eastAsia="ＭＳ Ｐゴシック" w:hAnsi="ＭＳ Ｐゴシック"/>
                <w:sz w:val="18"/>
                <w:szCs w:val="18"/>
              </w:rPr>
            </w:pPr>
          </w:p>
        </w:tc>
      </w:tr>
      <w:tr w:rsidR="003B308B" w:rsidRPr="003B308B" w:rsidTr="003B308B">
        <w:trPr>
          <w:trHeight w:val="454"/>
        </w:trPr>
        <w:tc>
          <w:tcPr>
            <w:tcW w:w="3823" w:type="dxa"/>
            <w:gridSpan w:val="2"/>
            <w:vAlign w:val="center"/>
          </w:tcPr>
          <w:p w:rsidR="003B308B" w:rsidRPr="003B308B" w:rsidRDefault="003B308B" w:rsidP="007A326C">
            <w:pPr>
              <w:autoSpaceDE w:val="0"/>
              <w:autoSpaceDN w:val="0"/>
              <w:spacing w:line="280" w:lineRule="exac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④小中学校の教職員</w:t>
            </w:r>
            <w:r w:rsidR="001A5696">
              <w:rPr>
                <w:rFonts w:ascii="ＭＳ Ｐゴシック" w:eastAsia="ＭＳ Ｐゴシック" w:hAnsi="ＭＳ Ｐゴシック" w:hint="eastAsia"/>
                <w:sz w:val="18"/>
                <w:szCs w:val="18"/>
              </w:rPr>
              <w:t>及び町内保育園の</w:t>
            </w:r>
            <w:r w:rsidRPr="003B308B">
              <w:rPr>
                <w:rFonts w:ascii="ＭＳ Ｐゴシック" w:eastAsia="ＭＳ Ｐゴシック" w:hAnsi="ＭＳ Ｐゴシック" w:hint="eastAsia"/>
                <w:sz w:val="18"/>
                <w:szCs w:val="18"/>
              </w:rPr>
              <w:t>保育士</w:t>
            </w:r>
          </w:p>
        </w:tc>
        <w:tc>
          <w:tcPr>
            <w:tcW w:w="945" w:type="dxa"/>
            <w:vAlign w:val="center"/>
          </w:tcPr>
          <w:p w:rsidR="003B308B" w:rsidRPr="003B308B" w:rsidRDefault="003B308B" w:rsidP="007A326C">
            <w:pPr>
              <w:autoSpaceDE w:val="0"/>
              <w:autoSpaceDN w:val="0"/>
              <w:spacing w:line="280" w:lineRule="exact"/>
              <w:jc w:val="righ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50部</w:t>
            </w:r>
          </w:p>
        </w:tc>
        <w:tc>
          <w:tcPr>
            <w:tcW w:w="945" w:type="dxa"/>
            <w:vAlign w:val="center"/>
          </w:tcPr>
          <w:p w:rsidR="003B308B" w:rsidRPr="003B308B" w:rsidRDefault="003B308B" w:rsidP="007A326C">
            <w:pPr>
              <w:autoSpaceDE w:val="0"/>
              <w:autoSpaceDN w:val="0"/>
              <w:spacing w:line="280" w:lineRule="exact"/>
              <w:jc w:val="righ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47部</w:t>
            </w:r>
          </w:p>
        </w:tc>
        <w:tc>
          <w:tcPr>
            <w:tcW w:w="945" w:type="dxa"/>
            <w:vAlign w:val="center"/>
          </w:tcPr>
          <w:p w:rsidR="003B308B" w:rsidRPr="003B308B" w:rsidRDefault="003B308B" w:rsidP="007A326C">
            <w:pPr>
              <w:autoSpaceDE w:val="0"/>
              <w:autoSpaceDN w:val="0"/>
              <w:spacing w:line="280" w:lineRule="exact"/>
              <w:jc w:val="righ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94.0％</w:t>
            </w:r>
          </w:p>
        </w:tc>
        <w:tc>
          <w:tcPr>
            <w:tcW w:w="1842" w:type="dxa"/>
            <w:vMerge w:val="restart"/>
            <w:vAlign w:val="center"/>
          </w:tcPr>
          <w:p w:rsidR="003B308B" w:rsidRPr="003B308B" w:rsidRDefault="001A5696" w:rsidP="007A326C">
            <w:pPr>
              <w:autoSpaceDE w:val="0"/>
              <w:autoSpaceDN w:val="0"/>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福祉保健</w:t>
            </w:r>
            <w:r w:rsidR="003B308B" w:rsidRPr="003B308B">
              <w:rPr>
                <w:rFonts w:ascii="ＭＳ Ｐゴシック" w:eastAsia="ＭＳ Ｐゴシック" w:hAnsi="ＭＳ Ｐゴシック" w:hint="eastAsia"/>
                <w:sz w:val="18"/>
                <w:szCs w:val="18"/>
              </w:rPr>
              <w:t>課が調査票を配布・回収。</w:t>
            </w:r>
          </w:p>
        </w:tc>
      </w:tr>
      <w:tr w:rsidR="003B308B" w:rsidRPr="003B308B" w:rsidTr="003B308B">
        <w:trPr>
          <w:trHeight w:val="454"/>
        </w:trPr>
        <w:tc>
          <w:tcPr>
            <w:tcW w:w="3823" w:type="dxa"/>
            <w:gridSpan w:val="2"/>
            <w:vAlign w:val="center"/>
          </w:tcPr>
          <w:p w:rsidR="003B308B" w:rsidRPr="003B308B" w:rsidRDefault="003B308B" w:rsidP="007A326C">
            <w:pPr>
              <w:autoSpaceDE w:val="0"/>
              <w:autoSpaceDN w:val="0"/>
              <w:spacing w:line="280" w:lineRule="exac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⑤民生委員・児童委員</w:t>
            </w:r>
          </w:p>
        </w:tc>
        <w:tc>
          <w:tcPr>
            <w:tcW w:w="945" w:type="dxa"/>
            <w:vAlign w:val="center"/>
          </w:tcPr>
          <w:p w:rsidR="003B308B" w:rsidRPr="003B308B" w:rsidRDefault="003B308B" w:rsidP="007A326C">
            <w:pPr>
              <w:autoSpaceDE w:val="0"/>
              <w:autoSpaceDN w:val="0"/>
              <w:spacing w:line="280" w:lineRule="exact"/>
              <w:jc w:val="righ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15部</w:t>
            </w:r>
          </w:p>
        </w:tc>
        <w:tc>
          <w:tcPr>
            <w:tcW w:w="945" w:type="dxa"/>
            <w:vAlign w:val="center"/>
          </w:tcPr>
          <w:p w:rsidR="003B308B" w:rsidRPr="003B308B" w:rsidRDefault="003B308B" w:rsidP="007A326C">
            <w:pPr>
              <w:autoSpaceDE w:val="0"/>
              <w:autoSpaceDN w:val="0"/>
              <w:spacing w:line="280" w:lineRule="exact"/>
              <w:jc w:val="righ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15部</w:t>
            </w:r>
          </w:p>
        </w:tc>
        <w:tc>
          <w:tcPr>
            <w:tcW w:w="945" w:type="dxa"/>
            <w:vAlign w:val="center"/>
          </w:tcPr>
          <w:p w:rsidR="003B308B" w:rsidRPr="003B308B" w:rsidRDefault="003B308B" w:rsidP="007A326C">
            <w:pPr>
              <w:autoSpaceDE w:val="0"/>
              <w:autoSpaceDN w:val="0"/>
              <w:spacing w:line="280" w:lineRule="exact"/>
              <w:jc w:val="righ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100％</w:t>
            </w:r>
          </w:p>
        </w:tc>
        <w:tc>
          <w:tcPr>
            <w:tcW w:w="1842" w:type="dxa"/>
            <w:vMerge/>
          </w:tcPr>
          <w:p w:rsidR="003B308B" w:rsidRPr="003B308B" w:rsidRDefault="003B308B" w:rsidP="007A326C">
            <w:pPr>
              <w:autoSpaceDE w:val="0"/>
              <w:autoSpaceDN w:val="0"/>
              <w:spacing w:line="280" w:lineRule="exact"/>
              <w:jc w:val="right"/>
              <w:rPr>
                <w:rFonts w:ascii="ＭＳ Ｐゴシック" w:eastAsia="ＭＳ Ｐゴシック" w:hAnsi="ＭＳ Ｐゴシック"/>
                <w:sz w:val="18"/>
                <w:szCs w:val="18"/>
              </w:rPr>
            </w:pPr>
          </w:p>
        </w:tc>
      </w:tr>
      <w:tr w:rsidR="003B308B" w:rsidRPr="003B308B" w:rsidTr="003B308B">
        <w:trPr>
          <w:trHeight w:val="454"/>
        </w:trPr>
        <w:tc>
          <w:tcPr>
            <w:tcW w:w="3823" w:type="dxa"/>
            <w:gridSpan w:val="2"/>
            <w:vAlign w:val="center"/>
          </w:tcPr>
          <w:p w:rsidR="003B308B" w:rsidRPr="003B308B" w:rsidRDefault="003B308B" w:rsidP="007A326C">
            <w:pPr>
              <w:autoSpaceDE w:val="0"/>
              <w:autoSpaceDN w:val="0"/>
              <w:spacing w:line="280" w:lineRule="exac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⑥支援事業者</w:t>
            </w:r>
          </w:p>
        </w:tc>
        <w:tc>
          <w:tcPr>
            <w:tcW w:w="945" w:type="dxa"/>
            <w:vAlign w:val="center"/>
          </w:tcPr>
          <w:p w:rsidR="003B308B" w:rsidRPr="003B308B" w:rsidRDefault="003B308B" w:rsidP="007A326C">
            <w:pPr>
              <w:autoSpaceDE w:val="0"/>
              <w:autoSpaceDN w:val="0"/>
              <w:spacing w:line="280" w:lineRule="exact"/>
              <w:jc w:val="righ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10部</w:t>
            </w:r>
          </w:p>
        </w:tc>
        <w:tc>
          <w:tcPr>
            <w:tcW w:w="945" w:type="dxa"/>
            <w:vAlign w:val="center"/>
          </w:tcPr>
          <w:p w:rsidR="003B308B" w:rsidRPr="003B308B" w:rsidRDefault="003B308B" w:rsidP="007A326C">
            <w:pPr>
              <w:autoSpaceDE w:val="0"/>
              <w:autoSpaceDN w:val="0"/>
              <w:spacing w:line="280" w:lineRule="exact"/>
              <w:jc w:val="righ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10部</w:t>
            </w:r>
          </w:p>
        </w:tc>
        <w:tc>
          <w:tcPr>
            <w:tcW w:w="945" w:type="dxa"/>
            <w:vAlign w:val="center"/>
          </w:tcPr>
          <w:p w:rsidR="003B308B" w:rsidRPr="003B308B" w:rsidRDefault="003B308B" w:rsidP="007A326C">
            <w:pPr>
              <w:autoSpaceDE w:val="0"/>
              <w:autoSpaceDN w:val="0"/>
              <w:spacing w:line="280" w:lineRule="exact"/>
              <w:jc w:val="righ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100％</w:t>
            </w:r>
          </w:p>
        </w:tc>
        <w:tc>
          <w:tcPr>
            <w:tcW w:w="1842" w:type="dxa"/>
            <w:vMerge/>
          </w:tcPr>
          <w:p w:rsidR="003B308B" w:rsidRPr="003B308B" w:rsidRDefault="003B308B" w:rsidP="007A326C">
            <w:pPr>
              <w:autoSpaceDE w:val="0"/>
              <w:autoSpaceDN w:val="0"/>
              <w:spacing w:line="280" w:lineRule="exact"/>
              <w:jc w:val="right"/>
              <w:rPr>
                <w:rFonts w:ascii="ＭＳ Ｐゴシック" w:eastAsia="ＭＳ Ｐゴシック" w:hAnsi="ＭＳ Ｐゴシック"/>
                <w:sz w:val="18"/>
                <w:szCs w:val="18"/>
              </w:rPr>
            </w:pPr>
          </w:p>
        </w:tc>
      </w:tr>
      <w:tr w:rsidR="003B308B" w:rsidRPr="003B308B" w:rsidTr="003B308B">
        <w:trPr>
          <w:trHeight w:val="454"/>
        </w:trPr>
        <w:tc>
          <w:tcPr>
            <w:tcW w:w="3823" w:type="dxa"/>
            <w:gridSpan w:val="2"/>
            <w:vAlign w:val="center"/>
          </w:tcPr>
          <w:p w:rsidR="003B308B" w:rsidRPr="003B308B" w:rsidRDefault="003B308B" w:rsidP="007A326C">
            <w:pPr>
              <w:autoSpaceDE w:val="0"/>
              <w:autoSpaceDN w:val="0"/>
              <w:spacing w:line="280" w:lineRule="exac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①～⑥の合計</w:t>
            </w:r>
          </w:p>
        </w:tc>
        <w:tc>
          <w:tcPr>
            <w:tcW w:w="945" w:type="dxa"/>
            <w:vAlign w:val="center"/>
          </w:tcPr>
          <w:p w:rsidR="003B308B" w:rsidRPr="003B308B" w:rsidRDefault="003B308B" w:rsidP="007A326C">
            <w:pPr>
              <w:autoSpaceDE w:val="0"/>
              <w:autoSpaceDN w:val="0"/>
              <w:spacing w:line="280" w:lineRule="exact"/>
              <w:jc w:val="righ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364部</w:t>
            </w:r>
          </w:p>
        </w:tc>
        <w:tc>
          <w:tcPr>
            <w:tcW w:w="945" w:type="dxa"/>
            <w:vAlign w:val="center"/>
          </w:tcPr>
          <w:p w:rsidR="003B308B" w:rsidRPr="003B308B" w:rsidRDefault="003B308B" w:rsidP="007A326C">
            <w:pPr>
              <w:autoSpaceDE w:val="0"/>
              <w:autoSpaceDN w:val="0"/>
              <w:spacing w:line="280" w:lineRule="exact"/>
              <w:jc w:val="righ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340部</w:t>
            </w:r>
          </w:p>
        </w:tc>
        <w:tc>
          <w:tcPr>
            <w:tcW w:w="945" w:type="dxa"/>
            <w:vAlign w:val="center"/>
          </w:tcPr>
          <w:p w:rsidR="003B308B" w:rsidRPr="003B308B" w:rsidRDefault="003B308B" w:rsidP="007A326C">
            <w:pPr>
              <w:autoSpaceDE w:val="0"/>
              <w:autoSpaceDN w:val="0"/>
              <w:spacing w:line="280" w:lineRule="exact"/>
              <w:jc w:val="right"/>
              <w:rPr>
                <w:rFonts w:ascii="ＭＳ Ｐゴシック" w:eastAsia="ＭＳ Ｐゴシック" w:hAnsi="ＭＳ Ｐゴシック"/>
                <w:sz w:val="18"/>
                <w:szCs w:val="18"/>
              </w:rPr>
            </w:pPr>
            <w:r w:rsidRPr="003B308B">
              <w:rPr>
                <w:rFonts w:ascii="ＭＳ Ｐゴシック" w:eastAsia="ＭＳ Ｐゴシック" w:hAnsi="ＭＳ Ｐゴシック" w:hint="eastAsia"/>
                <w:sz w:val="18"/>
                <w:szCs w:val="18"/>
              </w:rPr>
              <w:t>93.4％</w:t>
            </w:r>
          </w:p>
        </w:tc>
        <w:tc>
          <w:tcPr>
            <w:tcW w:w="1842" w:type="dxa"/>
            <w:tcBorders>
              <w:bottom w:val="nil"/>
              <w:right w:val="nil"/>
            </w:tcBorders>
          </w:tcPr>
          <w:p w:rsidR="003B308B" w:rsidRPr="003B308B" w:rsidRDefault="003B308B" w:rsidP="007A326C">
            <w:pPr>
              <w:autoSpaceDE w:val="0"/>
              <w:autoSpaceDN w:val="0"/>
              <w:spacing w:line="280" w:lineRule="exact"/>
              <w:jc w:val="right"/>
              <w:rPr>
                <w:rFonts w:ascii="ＭＳ Ｐゴシック" w:eastAsia="ＭＳ Ｐゴシック" w:hAnsi="ＭＳ Ｐゴシック"/>
                <w:sz w:val="18"/>
                <w:szCs w:val="18"/>
              </w:rPr>
            </w:pPr>
          </w:p>
        </w:tc>
      </w:tr>
    </w:tbl>
    <w:p w:rsidR="00591575" w:rsidRDefault="00591575" w:rsidP="007A326C">
      <w:pPr>
        <w:autoSpaceDE w:val="0"/>
        <w:autoSpaceDN w:val="0"/>
        <w:rPr>
          <w:rFonts w:ascii="ＭＳ Ｐ明朝" w:eastAsia="ＭＳ Ｐ明朝" w:hAnsi="ＭＳ Ｐ明朝"/>
          <w:sz w:val="22"/>
          <w:szCs w:val="24"/>
        </w:rPr>
      </w:pPr>
    </w:p>
    <w:p w:rsidR="0021008F" w:rsidRPr="003B308B" w:rsidRDefault="0021008F" w:rsidP="007A326C">
      <w:pPr>
        <w:autoSpaceDE w:val="0"/>
        <w:autoSpaceDN w:val="0"/>
        <w:rPr>
          <w:rFonts w:ascii="ＭＳ Ｐ明朝" w:eastAsia="ＭＳ Ｐ明朝" w:hAnsi="ＭＳ Ｐ明朝"/>
          <w:sz w:val="22"/>
          <w:szCs w:val="24"/>
        </w:rPr>
      </w:pPr>
    </w:p>
    <w:p w:rsidR="00B84496" w:rsidRPr="001B53F6" w:rsidRDefault="00B84496" w:rsidP="007A326C">
      <w:pPr>
        <w:autoSpaceDE w:val="0"/>
        <w:autoSpaceDN w:val="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21008F">
        <w:rPr>
          <w:rFonts w:ascii="ＭＳ Ｐゴシック" w:eastAsia="ＭＳ Ｐゴシック" w:hAnsi="ＭＳ Ｐゴシック" w:hint="eastAsia"/>
          <w:sz w:val="22"/>
          <w:szCs w:val="24"/>
        </w:rPr>
        <w:t>ヒアリング調査の対象</w:t>
      </w:r>
    </w:p>
    <w:p w:rsidR="0021008F" w:rsidRPr="0082069E" w:rsidRDefault="0021008F" w:rsidP="007A326C">
      <w:pPr>
        <w:autoSpaceDE w:val="0"/>
        <w:autoSpaceDN w:val="0"/>
        <w:ind w:firstLineChars="100" w:firstLine="220"/>
        <w:rPr>
          <w:rFonts w:ascii="ＭＳ Ｐ明朝" w:eastAsia="ＭＳ Ｐ明朝" w:hAnsi="ＭＳ Ｐ明朝"/>
          <w:sz w:val="22"/>
        </w:rPr>
      </w:pPr>
      <w:r w:rsidRPr="0082069E">
        <w:rPr>
          <w:rFonts w:ascii="ＭＳ Ｐ明朝" w:eastAsia="ＭＳ Ｐ明朝" w:hAnsi="ＭＳ Ｐ明朝" w:hint="eastAsia"/>
          <w:sz w:val="22"/>
        </w:rPr>
        <w:t>保育園（3団体）、子育て支援センター</w:t>
      </w:r>
      <w:r>
        <w:rPr>
          <w:rFonts w:ascii="ＭＳ Ｐ明朝" w:eastAsia="ＭＳ Ｐ明朝" w:hAnsi="ＭＳ Ｐ明朝" w:hint="eastAsia"/>
          <w:sz w:val="22"/>
        </w:rPr>
        <w:t>（1団体）</w:t>
      </w:r>
      <w:r w:rsidRPr="0082069E">
        <w:rPr>
          <w:rFonts w:ascii="ＭＳ Ｐ明朝" w:eastAsia="ＭＳ Ｐ明朝" w:hAnsi="ＭＳ Ｐ明朝" w:hint="eastAsia"/>
          <w:sz w:val="22"/>
        </w:rPr>
        <w:t>、児童館（2団体）、放課後児童クラブ</w:t>
      </w:r>
      <w:r>
        <w:rPr>
          <w:rFonts w:ascii="ＭＳ Ｐ明朝" w:eastAsia="ＭＳ Ｐ明朝" w:hAnsi="ＭＳ Ｐ明朝" w:hint="eastAsia"/>
          <w:sz w:val="22"/>
        </w:rPr>
        <w:t>（1団体）</w:t>
      </w:r>
      <w:r w:rsidRPr="0082069E">
        <w:rPr>
          <w:rFonts w:ascii="ＭＳ Ｐ明朝" w:eastAsia="ＭＳ Ｐ明朝" w:hAnsi="ＭＳ Ｐ明朝" w:hint="eastAsia"/>
          <w:sz w:val="22"/>
        </w:rPr>
        <w:t>、児童養護施設</w:t>
      </w:r>
      <w:r>
        <w:rPr>
          <w:rFonts w:ascii="ＭＳ Ｐ明朝" w:eastAsia="ＭＳ Ｐ明朝" w:hAnsi="ＭＳ Ｐ明朝" w:hint="eastAsia"/>
          <w:sz w:val="22"/>
        </w:rPr>
        <w:t>（1団体）</w:t>
      </w:r>
      <w:r w:rsidRPr="0082069E">
        <w:rPr>
          <w:rFonts w:ascii="ＭＳ Ｐ明朝" w:eastAsia="ＭＳ Ｐ明朝" w:hAnsi="ＭＳ Ｐ明朝" w:hint="eastAsia"/>
          <w:sz w:val="22"/>
        </w:rPr>
        <w:t>、</w:t>
      </w:r>
      <w:r w:rsidRPr="007B072F">
        <w:rPr>
          <w:rFonts w:ascii="ＭＳ Ｐ明朝" w:eastAsia="ＭＳ Ｐ明朝" w:hAnsi="ＭＳ Ｐ明朝" w:hint="eastAsia"/>
          <w:sz w:val="22"/>
        </w:rPr>
        <w:t>児童発達支援センター</w:t>
      </w:r>
      <w:r>
        <w:rPr>
          <w:rFonts w:ascii="ＭＳ Ｐ明朝" w:eastAsia="ＭＳ Ｐ明朝" w:hAnsi="ＭＳ Ｐ明朝" w:hint="eastAsia"/>
          <w:sz w:val="22"/>
        </w:rPr>
        <w:t>（1団体）</w:t>
      </w:r>
      <w:r w:rsidRPr="0082069E">
        <w:rPr>
          <w:rFonts w:ascii="ＭＳ Ｐ明朝" w:eastAsia="ＭＳ Ｐ明朝" w:hAnsi="ＭＳ Ｐ明朝" w:hint="eastAsia"/>
          <w:sz w:val="22"/>
        </w:rPr>
        <w:t>、教育委員会…計1</w:t>
      </w:r>
      <w:r w:rsidRPr="0082069E">
        <w:rPr>
          <w:rFonts w:ascii="ＭＳ Ｐ明朝" w:eastAsia="ＭＳ Ｐ明朝" w:hAnsi="ＭＳ Ｐ明朝"/>
          <w:sz w:val="22"/>
        </w:rPr>
        <w:t>0</w:t>
      </w:r>
      <w:r w:rsidRPr="0082069E">
        <w:rPr>
          <w:rFonts w:ascii="ＭＳ Ｐ明朝" w:eastAsia="ＭＳ Ｐ明朝" w:hAnsi="ＭＳ Ｐ明朝" w:hint="eastAsia"/>
          <w:sz w:val="22"/>
        </w:rPr>
        <w:t>団体</w:t>
      </w:r>
    </w:p>
    <w:p w:rsidR="00591575" w:rsidRPr="0021008F" w:rsidRDefault="00591575" w:rsidP="007A326C">
      <w:pPr>
        <w:autoSpaceDE w:val="0"/>
        <w:autoSpaceDN w:val="0"/>
        <w:rPr>
          <w:rFonts w:ascii="ＭＳ Ｐ明朝" w:eastAsia="ＭＳ Ｐ明朝" w:hAnsi="ＭＳ Ｐ明朝"/>
          <w:sz w:val="22"/>
          <w:szCs w:val="24"/>
        </w:rPr>
      </w:pPr>
    </w:p>
    <w:p w:rsidR="0021008F" w:rsidRDefault="0021008F" w:rsidP="007A326C">
      <w:pPr>
        <w:autoSpaceDE w:val="0"/>
        <w:autoSpaceDN w:val="0"/>
        <w:rPr>
          <w:rFonts w:ascii="ＭＳ Ｐ明朝" w:eastAsia="ＭＳ Ｐ明朝" w:hAnsi="ＭＳ Ｐ明朝"/>
          <w:sz w:val="22"/>
          <w:szCs w:val="24"/>
        </w:rPr>
        <w:sectPr w:rsidR="0021008F" w:rsidSect="00B51989">
          <w:pgSz w:w="11906" w:h="16838"/>
          <w:pgMar w:top="1985" w:right="1701" w:bottom="1701" w:left="1701" w:header="851" w:footer="283" w:gutter="0"/>
          <w:cols w:space="425"/>
          <w:docGrid w:type="lines" w:linePitch="360"/>
        </w:sectPr>
      </w:pPr>
    </w:p>
    <w:p w:rsidR="007210B1" w:rsidRPr="00F64FE5" w:rsidRDefault="007210B1" w:rsidP="00F64FE5">
      <w:pPr>
        <w:pStyle w:val="1"/>
        <w:rPr>
          <w:rFonts w:ascii="BIZ UDPゴシック" w:eastAsia="BIZ UDPゴシック" w:hAnsi="BIZ UDPゴシック"/>
          <w:sz w:val="28"/>
          <w:szCs w:val="28"/>
        </w:rPr>
      </w:pPr>
      <w:bookmarkStart w:id="7" w:name="_Toc31906320"/>
      <w:r w:rsidRPr="00F64FE5">
        <w:rPr>
          <w:rFonts w:ascii="BIZ UDPゴシック" w:eastAsia="BIZ UDPゴシック" w:hAnsi="BIZ UDPゴシック" w:hint="eastAsia"/>
          <w:sz w:val="28"/>
          <w:szCs w:val="28"/>
        </w:rPr>
        <w:lastRenderedPageBreak/>
        <w:t>第２章　子どもを取り巻く現状と課題</w:t>
      </w:r>
      <w:bookmarkEnd w:id="7"/>
    </w:p>
    <w:p w:rsidR="007210B1" w:rsidRPr="007A5DDD" w:rsidRDefault="007210B1" w:rsidP="007A5DDD">
      <w:pPr>
        <w:pStyle w:val="1"/>
        <w:rPr>
          <w:rFonts w:ascii="ＭＳ Ｐゴシック" w:eastAsia="ＭＳ Ｐゴシック" w:hAnsi="ＭＳ Ｐゴシック"/>
        </w:rPr>
      </w:pPr>
      <w:bookmarkStart w:id="8" w:name="_Toc31906321"/>
      <w:r w:rsidRPr="007A5DDD">
        <w:rPr>
          <w:rFonts w:ascii="ＭＳ Ｐゴシック" w:eastAsia="ＭＳ Ｐゴシック" w:hAnsi="ＭＳ Ｐゴシック" w:hint="eastAsia"/>
        </w:rPr>
        <w:t>１．木城町における子どもを取り巻く現状</w:t>
      </w:r>
      <w:bookmarkEnd w:id="8"/>
    </w:p>
    <w:p w:rsidR="004853F7" w:rsidRDefault="00FF5326" w:rsidP="007A326C">
      <w:pPr>
        <w:autoSpaceDE w:val="0"/>
        <w:autoSpaceDN w:val="0"/>
        <w:rPr>
          <w:rFonts w:ascii="ＭＳ Ｐゴシック" w:eastAsia="ＭＳ Ｐゴシック" w:hAnsi="ＭＳ Ｐゴシック"/>
          <w:sz w:val="22"/>
          <w:szCs w:val="24"/>
        </w:rPr>
      </w:pPr>
      <w:r w:rsidRPr="00FF5326">
        <w:rPr>
          <w:rFonts w:ascii="ＭＳ Ｐゴシック" w:eastAsia="ＭＳ Ｐゴシック" w:hAnsi="ＭＳ Ｐゴシック" w:hint="eastAsia"/>
          <w:sz w:val="22"/>
          <w:szCs w:val="24"/>
        </w:rPr>
        <w:t>（１）</w:t>
      </w:r>
      <w:r>
        <w:rPr>
          <w:rFonts w:ascii="ＭＳ Ｐゴシック" w:eastAsia="ＭＳ Ｐゴシック" w:hAnsi="ＭＳ Ｐゴシック" w:hint="eastAsia"/>
          <w:sz w:val="22"/>
          <w:szCs w:val="24"/>
        </w:rPr>
        <w:t>人口・世帯数の推移</w:t>
      </w:r>
    </w:p>
    <w:p w:rsidR="00C62DA0" w:rsidRDefault="00116B33" w:rsidP="00116B33">
      <w:pPr>
        <w:autoSpaceDE w:val="0"/>
        <w:autoSpaceDN w:val="0"/>
        <w:ind w:firstLineChars="100" w:firstLine="220"/>
        <w:rPr>
          <w:rFonts w:ascii="ＭＳ Ｐゴシック" w:eastAsia="ＭＳ Ｐゴシック" w:hAnsi="ＭＳ Ｐゴシック"/>
          <w:noProof/>
          <w:sz w:val="22"/>
          <w:szCs w:val="24"/>
        </w:rPr>
      </w:pPr>
      <w:r>
        <w:rPr>
          <w:rFonts w:ascii="ＭＳ Ｐ明朝" w:eastAsia="ＭＳ Ｐ明朝" w:hAnsi="ＭＳ Ｐ明朝" w:hint="eastAsia"/>
          <w:sz w:val="22"/>
          <w:szCs w:val="24"/>
        </w:rPr>
        <w:t>近年の町人口は漸減傾向で推移しています。その中で年少人口（0～1</w:t>
      </w:r>
      <w:r>
        <w:rPr>
          <w:rFonts w:ascii="ＭＳ Ｐ明朝" w:eastAsia="ＭＳ Ｐ明朝" w:hAnsi="ＭＳ Ｐ明朝"/>
          <w:sz w:val="22"/>
          <w:szCs w:val="24"/>
        </w:rPr>
        <w:t>4</w:t>
      </w:r>
      <w:r>
        <w:rPr>
          <w:rFonts w:ascii="ＭＳ Ｐ明朝" w:eastAsia="ＭＳ Ｐ明朝" w:hAnsi="ＭＳ Ｐ明朝" w:hint="eastAsia"/>
          <w:sz w:val="22"/>
          <w:szCs w:val="24"/>
        </w:rPr>
        <w:t>歳）の割合は横ばい～漸増となっています。</w:t>
      </w:r>
    </w:p>
    <w:p w:rsidR="00C62DA0" w:rsidRDefault="00C62DA0" w:rsidP="007A326C">
      <w:pPr>
        <w:autoSpaceDE w:val="0"/>
        <w:autoSpaceDN w:val="0"/>
        <w:rPr>
          <w:rFonts w:ascii="ＭＳ Ｐゴシック" w:eastAsia="ＭＳ Ｐゴシック" w:hAnsi="ＭＳ Ｐゴシック"/>
          <w:noProof/>
          <w:sz w:val="22"/>
          <w:szCs w:val="24"/>
        </w:rPr>
      </w:pPr>
      <w:r w:rsidRPr="00C62DA0">
        <w:rPr>
          <w:rFonts w:ascii="ＭＳ Ｐゴシック" w:eastAsia="ＭＳ Ｐゴシック" w:hAnsi="ＭＳ Ｐゴシック"/>
          <w:noProof/>
          <w:sz w:val="22"/>
          <w:szCs w:val="24"/>
        </w:rPr>
        <w:drawing>
          <wp:anchor distT="0" distB="0" distL="114300" distR="114300" simplePos="0" relativeHeight="251755520" behindDoc="0" locked="0" layoutInCell="1" allowOverlap="1">
            <wp:simplePos x="0" y="0"/>
            <wp:positionH relativeFrom="margin">
              <wp:posOffset>116205</wp:posOffset>
            </wp:positionH>
            <wp:positionV relativeFrom="paragraph">
              <wp:posOffset>27306</wp:posOffset>
            </wp:positionV>
            <wp:extent cx="5061980" cy="2956560"/>
            <wp:effectExtent l="0" t="0" r="5715" b="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63606" cy="2957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2DA0" w:rsidRDefault="00C62DA0" w:rsidP="007A326C">
      <w:pPr>
        <w:autoSpaceDE w:val="0"/>
        <w:autoSpaceDN w:val="0"/>
        <w:rPr>
          <w:rFonts w:ascii="ＭＳ Ｐゴシック" w:eastAsia="ＭＳ Ｐゴシック" w:hAnsi="ＭＳ Ｐゴシック"/>
          <w:noProof/>
          <w:sz w:val="22"/>
          <w:szCs w:val="24"/>
        </w:rPr>
      </w:pPr>
    </w:p>
    <w:p w:rsidR="00C62DA0" w:rsidRDefault="00C62DA0" w:rsidP="007A326C">
      <w:pPr>
        <w:autoSpaceDE w:val="0"/>
        <w:autoSpaceDN w:val="0"/>
        <w:rPr>
          <w:rFonts w:ascii="ＭＳ Ｐゴシック" w:eastAsia="ＭＳ Ｐゴシック" w:hAnsi="ＭＳ Ｐゴシック"/>
          <w:sz w:val="22"/>
          <w:szCs w:val="24"/>
        </w:rPr>
      </w:pPr>
    </w:p>
    <w:p w:rsidR="00C62DA0" w:rsidRDefault="00C62DA0" w:rsidP="007A326C">
      <w:pPr>
        <w:autoSpaceDE w:val="0"/>
        <w:autoSpaceDN w:val="0"/>
        <w:rPr>
          <w:rFonts w:ascii="ＭＳ Ｐゴシック" w:eastAsia="ＭＳ Ｐゴシック" w:hAnsi="ＭＳ Ｐゴシック"/>
          <w:sz w:val="22"/>
          <w:szCs w:val="24"/>
        </w:rPr>
      </w:pPr>
    </w:p>
    <w:p w:rsidR="00C62DA0" w:rsidRDefault="00C62DA0" w:rsidP="007A326C">
      <w:pPr>
        <w:autoSpaceDE w:val="0"/>
        <w:autoSpaceDN w:val="0"/>
        <w:rPr>
          <w:rFonts w:ascii="ＭＳ Ｐゴシック" w:eastAsia="ＭＳ Ｐゴシック" w:hAnsi="ＭＳ Ｐゴシック"/>
          <w:sz w:val="22"/>
          <w:szCs w:val="24"/>
        </w:rPr>
      </w:pPr>
    </w:p>
    <w:p w:rsidR="00C62DA0" w:rsidRDefault="00C62DA0" w:rsidP="007A326C">
      <w:pPr>
        <w:autoSpaceDE w:val="0"/>
        <w:autoSpaceDN w:val="0"/>
        <w:rPr>
          <w:rFonts w:ascii="ＭＳ Ｐゴシック" w:eastAsia="ＭＳ Ｐゴシック" w:hAnsi="ＭＳ Ｐゴシック"/>
          <w:sz w:val="22"/>
          <w:szCs w:val="24"/>
        </w:rPr>
      </w:pPr>
    </w:p>
    <w:p w:rsidR="00C62DA0" w:rsidRDefault="00C62DA0" w:rsidP="007A326C">
      <w:pPr>
        <w:autoSpaceDE w:val="0"/>
        <w:autoSpaceDN w:val="0"/>
        <w:rPr>
          <w:rFonts w:ascii="ＭＳ Ｐゴシック" w:eastAsia="ＭＳ Ｐゴシック" w:hAnsi="ＭＳ Ｐゴシック"/>
          <w:sz w:val="22"/>
          <w:szCs w:val="24"/>
        </w:rPr>
      </w:pPr>
    </w:p>
    <w:p w:rsidR="00C62DA0" w:rsidRDefault="00C62DA0" w:rsidP="007A326C">
      <w:pPr>
        <w:autoSpaceDE w:val="0"/>
        <w:autoSpaceDN w:val="0"/>
        <w:rPr>
          <w:rFonts w:ascii="ＭＳ Ｐゴシック" w:eastAsia="ＭＳ Ｐゴシック" w:hAnsi="ＭＳ Ｐゴシック"/>
          <w:sz w:val="22"/>
          <w:szCs w:val="24"/>
        </w:rPr>
      </w:pPr>
    </w:p>
    <w:p w:rsidR="00C62DA0" w:rsidRDefault="00C62DA0" w:rsidP="007A326C">
      <w:pPr>
        <w:autoSpaceDE w:val="0"/>
        <w:autoSpaceDN w:val="0"/>
        <w:rPr>
          <w:rFonts w:ascii="ＭＳ Ｐゴシック" w:eastAsia="ＭＳ Ｐゴシック" w:hAnsi="ＭＳ Ｐゴシック"/>
          <w:sz w:val="22"/>
          <w:szCs w:val="24"/>
        </w:rPr>
      </w:pPr>
    </w:p>
    <w:p w:rsidR="00C62DA0" w:rsidRDefault="00C62DA0" w:rsidP="007A326C">
      <w:pPr>
        <w:autoSpaceDE w:val="0"/>
        <w:autoSpaceDN w:val="0"/>
        <w:rPr>
          <w:rFonts w:ascii="ＭＳ Ｐゴシック" w:eastAsia="ＭＳ Ｐゴシック" w:hAnsi="ＭＳ Ｐゴシック"/>
          <w:sz w:val="22"/>
          <w:szCs w:val="24"/>
        </w:rPr>
      </w:pPr>
    </w:p>
    <w:p w:rsidR="00C62DA0" w:rsidRDefault="00C62DA0" w:rsidP="007A326C">
      <w:pPr>
        <w:autoSpaceDE w:val="0"/>
        <w:autoSpaceDN w:val="0"/>
        <w:rPr>
          <w:rFonts w:ascii="ＭＳ Ｐゴシック" w:eastAsia="ＭＳ Ｐゴシック" w:hAnsi="ＭＳ Ｐゴシック"/>
          <w:sz w:val="22"/>
          <w:szCs w:val="24"/>
        </w:rPr>
      </w:pPr>
    </w:p>
    <w:p w:rsidR="00C62DA0" w:rsidRDefault="00C62DA0" w:rsidP="007A326C">
      <w:pPr>
        <w:autoSpaceDE w:val="0"/>
        <w:autoSpaceDN w:val="0"/>
        <w:rPr>
          <w:rFonts w:ascii="ＭＳ Ｐゴシック" w:eastAsia="ＭＳ Ｐゴシック" w:hAnsi="ＭＳ Ｐゴシック"/>
          <w:sz w:val="22"/>
          <w:szCs w:val="24"/>
        </w:rPr>
      </w:pPr>
    </w:p>
    <w:p w:rsidR="00C62DA0" w:rsidRDefault="00C62DA0" w:rsidP="007A326C">
      <w:pPr>
        <w:autoSpaceDE w:val="0"/>
        <w:autoSpaceDN w:val="0"/>
        <w:rPr>
          <w:rFonts w:ascii="ＭＳ Ｐゴシック" w:eastAsia="ＭＳ Ｐゴシック" w:hAnsi="ＭＳ Ｐゴシック"/>
          <w:sz w:val="22"/>
          <w:szCs w:val="24"/>
        </w:rPr>
      </w:pPr>
    </w:p>
    <w:p w:rsidR="00C62DA0" w:rsidRPr="00C62DA0" w:rsidRDefault="00C62DA0" w:rsidP="007A326C">
      <w:pPr>
        <w:autoSpaceDE w:val="0"/>
        <w:autoSpaceDN w:val="0"/>
        <w:jc w:val="right"/>
        <w:rPr>
          <w:rFonts w:ascii="ＭＳ Ｐゴシック" w:eastAsia="ＭＳ Ｐゴシック" w:hAnsi="ＭＳ Ｐゴシック"/>
          <w:sz w:val="20"/>
          <w:szCs w:val="21"/>
        </w:rPr>
      </w:pPr>
      <w:r w:rsidRPr="00C62DA0">
        <w:rPr>
          <w:rFonts w:ascii="ＭＳ Ｐゴシック" w:eastAsia="ＭＳ Ｐゴシック" w:hAnsi="ＭＳ Ｐゴシック" w:hint="eastAsia"/>
          <w:sz w:val="20"/>
          <w:szCs w:val="21"/>
        </w:rPr>
        <w:t>（出典：住民基本台帳　各年1</w:t>
      </w:r>
      <w:r w:rsidRPr="00C62DA0">
        <w:rPr>
          <w:rFonts w:ascii="ＭＳ Ｐゴシック" w:eastAsia="ＭＳ Ｐゴシック" w:hAnsi="ＭＳ Ｐゴシック"/>
          <w:sz w:val="20"/>
          <w:szCs w:val="21"/>
        </w:rPr>
        <w:t>0</w:t>
      </w:r>
      <w:r w:rsidRPr="00C62DA0">
        <w:rPr>
          <w:rFonts w:ascii="ＭＳ Ｐゴシック" w:eastAsia="ＭＳ Ｐゴシック" w:hAnsi="ＭＳ Ｐゴシック" w:hint="eastAsia"/>
          <w:sz w:val="20"/>
          <w:szCs w:val="21"/>
        </w:rPr>
        <w:t>月1日現在）</w:t>
      </w:r>
      <w:r>
        <w:rPr>
          <w:rFonts w:ascii="ＭＳ Ｐゴシック" w:eastAsia="ＭＳ Ｐゴシック" w:hAnsi="ＭＳ Ｐゴシック" w:hint="eastAsia"/>
          <w:sz w:val="20"/>
          <w:szCs w:val="21"/>
        </w:rPr>
        <w:t xml:space="preserve">　　</w:t>
      </w:r>
    </w:p>
    <w:p w:rsidR="00C62DA0" w:rsidRDefault="00C62DA0" w:rsidP="007A326C">
      <w:pPr>
        <w:autoSpaceDE w:val="0"/>
        <w:autoSpaceDN w:val="0"/>
        <w:rPr>
          <w:rFonts w:ascii="ＭＳ Ｐゴシック" w:eastAsia="ＭＳ Ｐゴシック" w:hAnsi="ＭＳ Ｐゴシック"/>
          <w:sz w:val="22"/>
          <w:szCs w:val="24"/>
        </w:rPr>
      </w:pPr>
    </w:p>
    <w:p w:rsidR="00C62DA0" w:rsidRPr="00FF5326" w:rsidRDefault="00C62DA0" w:rsidP="007A326C">
      <w:pPr>
        <w:autoSpaceDE w:val="0"/>
        <w:autoSpaceDN w:val="0"/>
        <w:rPr>
          <w:rFonts w:ascii="ＭＳ Ｐゴシック" w:eastAsia="ＭＳ Ｐゴシック" w:hAnsi="ＭＳ Ｐゴシック"/>
          <w:sz w:val="22"/>
          <w:szCs w:val="24"/>
        </w:rPr>
      </w:pPr>
    </w:p>
    <w:p w:rsidR="00765DB8" w:rsidRPr="00FF5326" w:rsidRDefault="002B429B" w:rsidP="007A326C">
      <w:pPr>
        <w:autoSpaceDE w:val="0"/>
        <w:autoSpaceDN w:val="0"/>
        <w:rPr>
          <w:rFonts w:ascii="ＭＳ Ｐゴシック" w:eastAsia="ＭＳ Ｐゴシック" w:hAnsi="ＭＳ Ｐゴシック"/>
          <w:sz w:val="22"/>
          <w:szCs w:val="24"/>
        </w:rPr>
      </w:pPr>
      <w:r w:rsidRPr="002B429B">
        <w:rPr>
          <w:rFonts w:ascii="ＭＳ Ｐゴシック" w:eastAsia="ＭＳ Ｐゴシック" w:hAnsi="ＭＳ Ｐゴシック" w:hint="eastAsia"/>
          <w:sz w:val="22"/>
          <w:szCs w:val="24"/>
        </w:rPr>
        <w:t>（２）小中学校の児童生徒数の推移</w:t>
      </w:r>
    </w:p>
    <w:p w:rsidR="00446E8B" w:rsidRDefault="006E1759" w:rsidP="00446E8B">
      <w:pPr>
        <w:autoSpaceDE w:val="0"/>
        <w:autoSpaceDN w:val="0"/>
        <w:ind w:firstLineChars="100" w:firstLine="220"/>
        <w:rPr>
          <w:rFonts w:ascii="ＭＳ Ｐゴシック" w:eastAsia="ＭＳ Ｐゴシック" w:hAnsi="ＭＳ Ｐゴシック"/>
          <w:noProof/>
          <w:sz w:val="22"/>
          <w:szCs w:val="24"/>
        </w:rPr>
      </w:pPr>
      <w:r>
        <w:rPr>
          <w:rFonts w:ascii="ＭＳ Ｐ明朝" w:eastAsia="ＭＳ Ｐ明朝" w:hAnsi="ＭＳ Ｐ明朝" w:hint="eastAsia"/>
          <w:sz w:val="22"/>
          <w:szCs w:val="24"/>
        </w:rPr>
        <w:t>木城小中学校の児童生徒数は5年間に1</w:t>
      </w:r>
      <w:r>
        <w:rPr>
          <w:rFonts w:ascii="ＭＳ Ｐ明朝" w:eastAsia="ＭＳ Ｐ明朝" w:hAnsi="ＭＳ Ｐ明朝"/>
          <w:sz w:val="22"/>
          <w:szCs w:val="24"/>
        </w:rPr>
        <w:t>5</w:t>
      </w:r>
      <w:r>
        <w:rPr>
          <w:rFonts w:ascii="ＭＳ Ｐ明朝" w:eastAsia="ＭＳ Ｐ明朝" w:hAnsi="ＭＳ Ｐ明朝" w:hint="eastAsia"/>
          <w:sz w:val="22"/>
          <w:szCs w:val="24"/>
        </w:rPr>
        <w:t>％（6</w:t>
      </w:r>
      <w:r>
        <w:rPr>
          <w:rFonts w:ascii="ＭＳ Ｐ明朝" w:eastAsia="ＭＳ Ｐ明朝" w:hAnsi="ＭＳ Ｐ明朝"/>
          <w:sz w:val="22"/>
          <w:szCs w:val="24"/>
        </w:rPr>
        <w:t>1</w:t>
      </w:r>
      <w:r>
        <w:rPr>
          <w:rFonts w:ascii="ＭＳ Ｐ明朝" w:eastAsia="ＭＳ Ｐ明朝" w:hAnsi="ＭＳ Ｐ明朝" w:hint="eastAsia"/>
          <w:sz w:val="22"/>
          <w:szCs w:val="24"/>
        </w:rPr>
        <w:t>人）増加しています</w:t>
      </w:r>
      <w:r w:rsidR="00446E8B">
        <w:rPr>
          <w:rFonts w:ascii="ＭＳ Ｐ明朝" w:eastAsia="ＭＳ Ｐ明朝" w:hAnsi="ＭＳ Ｐ明朝" w:hint="eastAsia"/>
          <w:sz w:val="22"/>
          <w:szCs w:val="24"/>
        </w:rPr>
        <w:t>。</w:t>
      </w:r>
    </w:p>
    <w:p w:rsidR="00C62DA0" w:rsidRPr="00446E8B" w:rsidRDefault="006E1759" w:rsidP="007A326C">
      <w:pPr>
        <w:autoSpaceDE w:val="0"/>
        <w:autoSpaceDN w:val="0"/>
        <w:rPr>
          <w:rFonts w:ascii="ＭＳ Ｐゴシック" w:eastAsia="ＭＳ Ｐゴシック" w:hAnsi="ＭＳ Ｐゴシック"/>
          <w:sz w:val="22"/>
          <w:szCs w:val="24"/>
        </w:rPr>
      </w:pPr>
      <w:r w:rsidRPr="006E1759">
        <w:rPr>
          <w:rFonts w:ascii="ＭＳ Ｐゴシック" w:eastAsia="ＭＳ Ｐゴシック" w:hAnsi="ＭＳ Ｐゴシック"/>
          <w:noProof/>
          <w:sz w:val="22"/>
          <w:szCs w:val="24"/>
        </w:rPr>
        <w:drawing>
          <wp:anchor distT="0" distB="0" distL="114300" distR="114300" simplePos="0" relativeHeight="251791360" behindDoc="0" locked="0" layoutInCell="1" allowOverlap="1">
            <wp:simplePos x="0" y="0"/>
            <wp:positionH relativeFrom="margin">
              <wp:align>center</wp:align>
            </wp:positionH>
            <wp:positionV relativeFrom="paragraph">
              <wp:posOffset>29845</wp:posOffset>
            </wp:positionV>
            <wp:extent cx="5182200" cy="1116360"/>
            <wp:effectExtent l="0" t="0" r="0" b="762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82200" cy="1116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7EAB" w:rsidRDefault="009C7EAB" w:rsidP="007A326C">
      <w:pPr>
        <w:autoSpaceDE w:val="0"/>
        <w:autoSpaceDN w:val="0"/>
        <w:rPr>
          <w:rFonts w:ascii="ＭＳ Ｐゴシック" w:eastAsia="ＭＳ Ｐゴシック" w:hAnsi="ＭＳ Ｐゴシック"/>
          <w:sz w:val="22"/>
          <w:szCs w:val="24"/>
        </w:rPr>
      </w:pPr>
    </w:p>
    <w:p w:rsidR="009C7EAB" w:rsidRDefault="009C7EAB" w:rsidP="007A326C">
      <w:pPr>
        <w:autoSpaceDE w:val="0"/>
        <w:autoSpaceDN w:val="0"/>
        <w:rPr>
          <w:rFonts w:ascii="ＭＳ Ｐゴシック" w:eastAsia="ＭＳ Ｐゴシック" w:hAnsi="ＭＳ Ｐゴシック"/>
          <w:sz w:val="22"/>
          <w:szCs w:val="24"/>
        </w:rPr>
      </w:pPr>
    </w:p>
    <w:p w:rsidR="009C7EAB" w:rsidRDefault="009C7EAB" w:rsidP="007A326C">
      <w:pPr>
        <w:autoSpaceDE w:val="0"/>
        <w:autoSpaceDN w:val="0"/>
        <w:rPr>
          <w:rFonts w:ascii="ＭＳ Ｐゴシック" w:eastAsia="ＭＳ Ｐゴシック" w:hAnsi="ＭＳ Ｐゴシック"/>
          <w:sz w:val="22"/>
          <w:szCs w:val="24"/>
        </w:rPr>
      </w:pPr>
    </w:p>
    <w:p w:rsidR="00C62DA0" w:rsidRDefault="00C62DA0" w:rsidP="007A326C">
      <w:pPr>
        <w:autoSpaceDE w:val="0"/>
        <w:autoSpaceDN w:val="0"/>
        <w:rPr>
          <w:rFonts w:ascii="ＭＳ Ｐゴシック" w:eastAsia="ＭＳ Ｐゴシック" w:hAnsi="ＭＳ Ｐゴシック"/>
          <w:sz w:val="22"/>
          <w:szCs w:val="24"/>
        </w:rPr>
      </w:pPr>
    </w:p>
    <w:p w:rsidR="009C7EAB" w:rsidRPr="00C62DA0" w:rsidRDefault="009C7EAB" w:rsidP="007A326C">
      <w:pPr>
        <w:autoSpaceDE w:val="0"/>
        <w:autoSpaceDN w:val="0"/>
        <w:jc w:val="right"/>
        <w:rPr>
          <w:rFonts w:ascii="ＭＳ Ｐゴシック" w:eastAsia="ＭＳ Ｐゴシック" w:hAnsi="ＭＳ Ｐゴシック"/>
          <w:sz w:val="20"/>
          <w:szCs w:val="21"/>
        </w:rPr>
      </w:pPr>
      <w:r w:rsidRPr="00C62DA0">
        <w:rPr>
          <w:rFonts w:ascii="ＭＳ Ｐゴシック" w:eastAsia="ＭＳ Ｐゴシック" w:hAnsi="ＭＳ Ｐゴシック" w:hint="eastAsia"/>
          <w:sz w:val="20"/>
          <w:szCs w:val="21"/>
        </w:rPr>
        <w:t>（出典：</w:t>
      </w:r>
      <w:r>
        <w:rPr>
          <w:rFonts w:ascii="ＭＳ Ｐゴシック" w:eastAsia="ＭＳ Ｐゴシック" w:hAnsi="ＭＳ Ｐゴシック" w:hint="eastAsia"/>
          <w:sz w:val="20"/>
          <w:szCs w:val="21"/>
        </w:rPr>
        <w:t>木城町教育課</w:t>
      </w:r>
      <w:r w:rsidRPr="00C62DA0">
        <w:rPr>
          <w:rFonts w:ascii="ＭＳ Ｐゴシック" w:eastAsia="ＭＳ Ｐゴシック" w:hAnsi="ＭＳ Ｐゴシック" w:hint="eastAsia"/>
          <w:sz w:val="20"/>
          <w:szCs w:val="21"/>
        </w:rPr>
        <w:t>）</w:t>
      </w:r>
      <w:r>
        <w:rPr>
          <w:rFonts w:ascii="ＭＳ Ｐゴシック" w:eastAsia="ＭＳ Ｐゴシック" w:hAnsi="ＭＳ Ｐゴシック" w:hint="eastAsia"/>
          <w:sz w:val="20"/>
          <w:szCs w:val="21"/>
        </w:rPr>
        <w:t xml:space="preserve">　　</w:t>
      </w:r>
    </w:p>
    <w:p w:rsidR="00C62DA0" w:rsidRPr="009C7EAB" w:rsidRDefault="00C62DA0" w:rsidP="007A326C">
      <w:pPr>
        <w:autoSpaceDE w:val="0"/>
        <w:autoSpaceDN w:val="0"/>
        <w:rPr>
          <w:rFonts w:ascii="ＭＳ Ｐゴシック" w:eastAsia="ＭＳ Ｐゴシック" w:hAnsi="ＭＳ Ｐゴシック"/>
          <w:sz w:val="22"/>
          <w:szCs w:val="24"/>
        </w:rPr>
      </w:pPr>
    </w:p>
    <w:p w:rsidR="009C7EAB" w:rsidRDefault="009C7EAB" w:rsidP="007A326C">
      <w:pPr>
        <w:autoSpaceDE w:val="0"/>
        <w:autoSpaceDN w:val="0"/>
        <w:rPr>
          <w:rFonts w:ascii="ＭＳ Ｐゴシック" w:eastAsia="ＭＳ Ｐゴシック" w:hAnsi="ＭＳ Ｐゴシック"/>
          <w:sz w:val="22"/>
          <w:szCs w:val="24"/>
        </w:rPr>
        <w:sectPr w:rsidR="009C7EAB" w:rsidSect="00B51989">
          <w:pgSz w:w="11906" w:h="16838"/>
          <w:pgMar w:top="1985" w:right="1701" w:bottom="1701" w:left="1701" w:header="851" w:footer="283" w:gutter="0"/>
          <w:cols w:space="425"/>
          <w:docGrid w:type="lines" w:linePitch="360"/>
        </w:sectPr>
      </w:pPr>
    </w:p>
    <w:p w:rsidR="00765DB8" w:rsidRPr="00FF5326" w:rsidRDefault="002B429B" w:rsidP="007A326C">
      <w:pPr>
        <w:autoSpaceDE w:val="0"/>
        <w:autoSpaceDN w:val="0"/>
        <w:rPr>
          <w:rFonts w:ascii="ＭＳ Ｐゴシック" w:eastAsia="ＭＳ Ｐゴシック" w:hAnsi="ＭＳ Ｐゴシック"/>
          <w:sz w:val="22"/>
          <w:szCs w:val="24"/>
        </w:rPr>
      </w:pPr>
      <w:r w:rsidRPr="002B429B">
        <w:rPr>
          <w:rFonts w:ascii="ＭＳ Ｐゴシック" w:eastAsia="ＭＳ Ｐゴシック" w:hAnsi="ＭＳ Ｐゴシック" w:hint="eastAsia"/>
          <w:sz w:val="22"/>
          <w:szCs w:val="24"/>
        </w:rPr>
        <w:lastRenderedPageBreak/>
        <w:t>（３）生活保護世帯数の推移</w:t>
      </w:r>
    </w:p>
    <w:p w:rsidR="002657BB" w:rsidRDefault="002657BB" w:rsidP="002657BB">
      <w:pPr>
        <w:autoSpaceDE w:val="0"/>
        <w:autoSpaceDN w:val="0"/>
        <w:ind w:firstLineChars="100" w:firstLine="220"/>
        <w:rPr>
          <w:rFonts w:ascii="ＭＳ Ｐゴシック" w:eastAsia="ＭＳ Ｐゴシック" w:hAnsi="ＭＳ Ｐゴシック"/>
          <w:noProof/>
          <w:sz w:val="22"/>
          <w:szCs w:val="24"/>
        </w:rPr>
      </w:pPr>
      <w:r>
        <w:rPr>
          <w:rFonts w:ascii="ＭＳ Ｐ明朝" w:eastAsia="ＭＳ Ｐ明朝" w:hAnsi="ＭＳ Ｐ明朝" w:hint="eastAsia"/>
          <w:sz w:val="22"/>
          <w:szCs w:val="24"/>
        </w:rPr>
        <w:t>木城町の保護率は県を大きく下回っており、世帯数の傾向に大きな変化はありません。</w:t>
      </w:r>
    </w:p>
    <w:p w:rsidR="009C7EAB" w:rsidRPr="002657BB" w:rsidRDefault="002657BB" w:rsidP="007A326C">
      <w:pPr>
        <w:autoSpaceDE w:val="0"/>
        <w:autoSpaceDN w:val="0"/>
        <w:rPr>
          <w:rFonts w:ascii="ＭＳ Ｐゴシック" w:eastAsia="ＭＳ Ｐゴシック" w:hAnsi="ＭＳ Ｐゴシック"/>
          <w:sz w:val="22"/>
          <w:szCs w:val="24"/>
        </w:rPr>
      </w:pPr>
      <w:r w:rsidRPr="00485C14">
        <w:rPr>
          <w:rFonts w:ascii="ＭＳ Ｐゴシック" w:eastAsia="ＭＳ Ｐゴシック" w:hAnsi="ＭＳ Ｐゴシック"/>
          <w:noProof/>
          <w:sz w:val="22"/>
          <w:szCs w:val="24"/>
        </w:rPr>
        <w:drawing>
          <wp:anchor distT="0" distB="0" distL="114300" distR="114300" simplePos="0" relativeHeight="251759616" behindDoc="0" locked="0" layoutInCell="1" allowOverlap="1" wp14:anchorId="0693EC40" wp14:editId="73DB0646">
            <wp:simplePos x="0" y="0"/>
            <wp:positionH relativeFrom="margin">
              <wp:align>center</wp:align>
            </wp:positionH>
            <wp:positionV relativeFrom="paragraph">
              <wp:posOffset>136525</wp:posOffset>
            </wp:positionV>
            <wp:extent cx="5400040" cy="1486535"/>
            <wp:effectExtent l="0" t="0" r="0" b="0"/>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1486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5C14" w:rsidRDefault="00485C14" w:rsidP="007A326C">
      <w:pPr>
        <w:autoSpaceDE w:val="0"/>
        <w:autoSpaceDN w:val="0"/>
        <w:rPr>
          <w:rFonts w:ascii="ＭＳ Ｐゴシック" w:eastAsia="ＭＳ Ｐゴシック" w:hAnsi="ＭＳ Ｐゴシック"/>
          <w:sz w:val="22"/>
          <w:szCs w:val="24"/>
        </w:rPr>
      </w:pPr>
    </w:p>
    <w:p w:rsidR="009C7EAB" w:rsidRDefault="009C7EAB" w:rsidP="007A326C">
      <w:pPr>
        <w:autoSpaceDE w:val="0"/>
        <w:autoSpaceDN w:val="0"/>
        <w:rPr>
          <w:rFonts w:ascii="ＭＳ Ｐゴシック" w:eastAsia="ＭＳ Ｐゴシック" w:hAnsi="ＭＳ Ｐゴシック"/>
          <w:sz w:val="22"/>
          <w:szCs w:val="24"/>
        </w:rPr>
      </w:pPr>
    </w:p>
    <w:p w:rsidR="00140CB6" w:rsidRDefault="00140CB6" w:rsidP="007A326C">
      <w:pPr>
        <w:autoSpaceDE w:val="0"/>
        <w:autoSpaceDN w:val="0"/>
        <w:rPr>
          <w:rFonts w:ascii="ＭＳ Ｐゴシック" w:eastAsia="ＭＳ Ｐゴシック" w:hAnsi="ＭＳ Ｐゴシック"/>
          <w:sz w:val="22"/>
          <w:szCs w:val="24"/>
        </w:rPr>
      </w:pPr>
    </w:p>
    <w:p w:rsidR="009C7EAB" w:rsidRDefault="009C7EAB" w:rsidP="007A326C">
      <w:pPr>
        <w:autoSpaceDE w:val="0"/>
        <w:autoSpaceDN w:val="0"/>
        <w:rPr>
          <w:rFonts w:ascii="ＭＳ Ｐゴシック" w:eastAsia="ＭＳ Ｐゴシック" w:hAnsi="ＭＳ Ｐゴシック"/>
          <w:sz w:val="22"/>
          <w:szCs w:val="24"/>
        </w:rPr>
      </w:pPr>
    </w:p>
    <w:p w:rsidR="009C7EAB" w:rsidRDefault="009C7EAB" w:rsidP="007A326C">
      <w:pPr>
        <w:autoSpaceDE w:val="0"/>
        <w:autoSpaceDN w:val="0"/>
        <w:rPr>
          <w:rFonts w:ascii="ＭＳ Ｐゴシック" w:eastAsia="ＭＳ Ｐゴシック" w:hAnsi="ＭＳ Ｐゴシック"/>
          <w:sz w:val="22"/>
          <w:szCs w:val="24"/>
        </w:rPr>
      </w:pPr>
    </w:p>
    <w:p w:rsidR="009C7EAB" w:rsidRDefault="009C7EAB" w:rsidP="007A326C">
      <w:pPr>
        <w:autoSpaceDE w:val="0"/>
        <w:autoSpaceDN w:val="0"/>
        <w:rPr>
          <w:rFonts w:ascii="ＭＳ Ｐゴシック" w:eastAsia="ＭＳ Ｐゴシック" w:hAnsi="ＭＳ Ｐゴシック"/>
          <w:sz w:val="22"/>
          <w:szCs w:val="24"/>
        </w:rPr>
      </w:pPr>
    </w:p>
    <w:p w:rsidR="00146229" w:rsidRPr="00C62DA0" w:rsidRDefault="00146229" w:rsidP="007A326C">
      <w:pPr>
        <w:autoSpaceDE w:val="0"/>
        <w:autoSpaceDN w:val="0"/>
        <w:jc w:val="right"/>
        <w:rPr>
          <w:rFonts w:ascii="ＭＳ Ｐゴシック" w:eastAsia="ＭＳ Ｐゴシック" w:hAnsi="ＭＳ Ｐゴシック"/>
          <w:sz w:val="20"/>
          <w:szCs w:val="21"/>
        </w:rPr>
      </w:pPr>
      <w:r w:rsidRPr="00C62DA0">
        <w:rPr>
          <w:rFonts w:ascii="ＭＳ Ｐゴシック" w:eastAsia="ＭＳ Ｐゴシック" w:hAnsi="ＭＳ Ｐゴシック" w:hint="eastAsia"/>
          <w:sz w:val="20"/>
          <w:szCs w:val="21"/>
        </w:rPr>
        <w:t>（出典：</w:t>
      </w:r>
      <w:r>
        <w:rPr>
          <w:rFonts w:ascii="ＭＳ Ｐゴシック" w:eastAsia="ＭＳ Ｐゴシック" w:hAnsi="ＭＳ Ｐゴシック" w:hint="eastAsia"/>
          <w:sz w:val="20"/>
          <w:szCs w:val="21"/>
        </w:rPr>
        <w:t>木城町教育課、宮崎県</w:t>
      </w:r>
      <w:r w:rsidRPr="00C62DA0">
        <w:rPr>
          <w:rFonts w:ascii="ＭＳ Ｐゴシック" w:eastAsia="ＭＳ Ｐゴシック" w:hAnsi="ＭＳ Ｐゴシック" w:hint="eastAsia"/>
          <w:sz w:val="20"/>
          <w:szCs w:val="21"/>
        </w:rPr>
        <w:t>）</w:t>
      </w:r>
    </w:p>
    <w:p w:rsidR="00485C14" w:rsidRDefault="00485C14" w:rsidP="007A326C">
      <w:pPr>
        <w:autoSpaceDE w:val="0"/>
        <w:autoSpaceDN w:val="0"/>
        <w:spacing w:line="320" w:lineRule="exact"/>
        <w:rPr>
          <w:rFonts w:ascii="ＭＳ Ｐゴシック" w:eastAsia="ＭＳ Ｐゴシック" w:hAnsi="ＭＳ Ｐゴシック"/>
          <w:sz w:val="20"/>
          <w:szCs w:val="21"/>
        </w:rPr>
      </w:pPr>
      <w:r w:rsidRPr="00485C14">
        <w:rPr>
          <w:rFonts w:ascii="ＭＳ Ｐゴシック" w:eastAsia="ＭＳ Ｐゴシック" w:hAnsi="ＭＳ Ｐゴシック" w:hint="eastAsia"/>
          <w:sz w:val="20"/>
          <w:szCs w:val="21"/>
        </w:rPr>
        <w:t>※</w:t>
      </w:r>
      <w:r>
        <w:rPr>
          <w:rFonts w:ascii="ＭＳ Ｐゴシック" w:eastAsia="ＭＳ Ｐゴシック" w:hAnsi="ＭＳ Ｐゴシック" w:hint="eastAsia"/>
          <w:sz w:val="20"/>
          <w:szCs w:val="21"/>
        </w:rPr>
        <w:t>1：</w:t>
      </w:r>
      <w:r w:rsidRPr="00485C14">
        <w:rPr>
          <w:rFonts w:ascii="ＭＳ Ｐゴシック" w:eastAsia="ＭＳ Ｐゴシック" w:hAnsi="ＭＳ Ｐゴシック" w:hint="eastAsia"/>
          <w:sz w:val="20"/>
          <w:szCs w:val="21"/>
        </w:rPr>
        <w:t>保護率（‰：パーミル）は人口1</w:t>
      </w:r>
      <w:r w:rsidRPr="00485C14">
        <w:rPr>
          <w:rFonts w:ascii="ＭＳ Ｐゴシック" w:eastAsia="ＭＳ Ｐゴシック" w:hAnsi="ＭＳ Ｐゴシック"/>
          <w:sz w:val="20"/>
          <w:szCs w:val="21"/>
        </w:rPr>
        <w:t>,000</w:t>
      </w:r>
      <w:r w:rsidRPr="00485C14">
        <w:rPr>
          <w:rFonts w:ascii="ＭＳ Ｐゴシック" w:eastAsia="ＭＳ Ｐゴシック" w:hAnsi="ＭＳ Ｐゴシック" w:hint="eastAsia"/>
          <w:sz w:val="20"/>
          <w:szCs w:val="21"/>
        </w:rPr>
        <w:t>人あたりの割合</w:t>
      </w:r>
    </w:p>
    <w:p w:rsidR="00485C14" w:rsidRPr="00485C14" w:rsidRDefault="00485C14" w:rsidP="007A326C">
      <w:pPr>
        <w:autoSpaceDE w:val="0"/>
        <w:autoSpaceDN w:val="0"/>
        <w:spacing w:line="320" w:lineRule="exac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w:t>
      </w:r>
      <w:r>
        <w:rPr>
          <w:rFonts w:ascii="ＭＳ Ｐゴシック" w:eastAsia="ＭＳ Ｐゴシック" w:hAnsi="ＭＳ Ｐゴシック"/>
          <w:sz w:val="20"/>
          <w:szCs w:val="21"/>
        </w:rPr>
        <w:t>2</w:t>
      </w:r>
      <w:r>
        <w:rPr>
          <w:rFonts w:ascii="ＭＳ Ｐゴシック" w:eastAsia="ＭＳ Ｐゴシック" w:hAnsi="ＭＳ Ｐゴシック" w:hint="eastAsia"/>
          <w:sz w:val="20"/>
          <w:szCs w:val="21"/>
        </w:rPr>
        <w:t>：令和元年度の</w:t>
      </w:r>
      <w:r w:rsidR="001845D2">
        <w:rPr>
          <w:rFonts w:ascii="ＭＳ Ｐゴシック" w:eastAsia="ＭＳ Ｐゴシック" w:hAnsi="ＭＳ Ｐゴシック" w:hint="eastAsia"/>
          <w:sz w:val="20"/>
          <w:szCs w:val="21"/>
        </w:rPr>
        <w:t>宮崎県</w:t>
      </w:r>
      <w:r>
        <w:rPr>
          <w:rFonts w:ascii="ＭＳ Ｐゴシック" w:eastAsia="ＭＳ Ｐゴシック" w:hAnsi="ＭＳ Ｐゴシック" w:hint="eastAsia"/>
          <w:sz w:val="20"/>
          <w:szCs w:val="21"/>
        </w:rPr>
        <w:t>保護率は</w:t>
      </w:r>
      <w:r w:rsidR="001845D2">
        <w:rPr>
          <w:rFonts w:ascii="ＭＳ Ｐゴシック" w:eastAsia="ＭＳ Ｐゴシック" w:hAnsi="ＭＳ Ｐゴシック" w:hint="eastAsia"/>
          <w:sz w:val="20"/>
          <w:szCs w:val="21"/>
        </w:rPr>
        <w:t>令和2年2月時点では公表されていないため未記載</w:t>
      </w:r>
    </w:p>
    <w:p w:rsidR="009C7EAB" w:rsidRPr="00140CB6" w:rsidRDefault="009C7EAB" w:rsidP="007A326C">
      <w:pPr>
        <w:autoSpaceDE w:val="0"/>
        <w:autoSpaceDN w:val="0"/>
        <w:rPr>
          <w:rFonts w:ascii="ＭＳ Ｐゴシック" w:eastAsia="ＭＳ Ｐゴシック" w:hAnsi="ＭＳ Ｐゴシック"/>
          <w:sz w:val="22"/>
          <w:szCs w:val="24"/>
        </w:rPr>
      </w:pPr>
    </w:p>
    <w:p w:rsidR="009C7EAB" w:rsidRDefault="009C7EAB" w:rsidP="007A326C">
      <w:pPr>
        <w:autoSpaceDE w:val="0"/>
        <w:autoSpaceDN w:val="0"/>
        <w:rPr>
          <w:rFonts w:ascii="ＭＳ Ｐゴシック" w:eastAsia="ＭＳ Ｐゴシック" w:hAnsi="ＭＳ Ｐゴシック"/>
          <w:sz w:val="22"/>
          <w:szCs w:val="24"/>
        </w:rPr>
      </w:pPr>
    </w:p>
    <w:p w:rsidR="00765DB8" w:rsidRPr="00FF5326" w:rsidRDefault="002B429B" w:rsidP="007A326C">
      <w:pPr>
        <w:autoSpaceDE w:val="0"/>
        <w:autoSpaceDN w:val="0"/>
        <w:rPr>
          <w:rFonts w:ascii="ＭＳ Ｐゴシック" w:eastAsia="ＭＳ Ｐゴシック" w:hAnsi="ＭＳ Ｐゴシック"/>
          <w:sz w:val="22"/>
          <w:szCs w:val="24"/>
        </w:rPr>
      </w:pPr>
      <w:r w:rsidRPr="002B429B">
        <w:rPr>
          <w:rFonts w:ascii="ＭＳ Ｐゴシック" w:eastAsia="ＭＳ Ｐゴシック" w:hAnsi="ＭＳ Ｐゴシック" w:hint="eastAsia"/>
          <w:sz w:val="22"/>
          <w:szCs w:val="24"/>
        </w:rPr>
        <w:t>（４）就学援助を受けている児童生徒数の推移</w:t>
      </w:r>
    </w:p>
    <w:p w:rsidR="001469B4" w:rsidRDefault="001469B4" w:rsidP="001469B4">
      <w:pPr>
        <w:autoSpaceDE w:val="0"/>
        <w:autoSpaceDN w:val="0"/>
        <w:ind w:firstLineChars="100" w:firstLine="220"/>
        <w:rPr>
          <w:rFonts w:ascii="ＭＳ Ｐゴシック" w:eastAsia="ＭＳ Ｐゴシック" w:hAnsi="ＭＳ Ｐゴシック"/>
          <w:noProof/>
          <w:sz w:val="22"/>
          <w:szCs w:val="24"/>
        </w:rPr>
      </w:pPr>
      <w:r>
        <w:rPr>
          <w:rFonts w:ascii="ＭＳ Ｐ明朝" w:eastAsia="ＭＳ Ｐ明朝" w:hAnsi="ＭＳ Ｐ明朝" w:hint="eastAsia"/>
          <w:sz w:val="22"/>
          <w:szCs w:val="24"/>
        </w:rPr>
        <w:t>準要保護児童生徒数は、やや増加の傾向を示しています。</w:t>
      </w:r>
    </w:p>
    <w:p w:rsidR="00146229" w:rsidRPr="001469B4" w:rsidRDefault="00146229" w:rsidP="007A326C">
      <w:pPr>
        <w:autoSpaceDE w:val="0"/>
        <w:autoSpaceDN w:val="0"/>
        <w:rPr>
          <w:rFonts w:ascii="ＭＳ Ｐゴシック" w:eastAsia="ＭＳ Ｐゴシック" w:hAnsi="ＭＳ Ｐゴシック"/>
          <w:sz w:val="22"/>
          <w:szCs w:val="24"/>
        </w:rPr>
      </w:pPr>
    </w:p>
    <w:p w:rsidR="00146229" w:rsidRDefault="001469B4" w:rsidP="007A326C">
      <w:pPr>
        <w:autoSpaceDE w:val="0"/>
        <w:autoSpaceDN w:val="0"/>
        <w:rPr>
          <w:rFonts w:ascii="ＭＳ Ｐゴシック" w:eastAsia="ＭＳ Ｐゴシック" w:hAnsi="ＭＳ Ｐゴシック"/>
          <w:sz w:val="22"/>
          <w:szCs w:val="24"/>
        </w:rPr>
      </w:pPr>
      <w:r w:rsidRPr="001469B4">
        <w:rPr>
          <w:rFonts w:ascii="ＭＳ Ｐゴシック" w:eastAsia="ＭＳ Ｐゴシック" w:hAnsi="ＭＳ Ｐゴシック"/>
          <w:noProof/>
          <w:sz w:val="22"/>
          <w:szCs w:val="24"/>
        </w:rPr>
        <w:drawing>
          <wp:anchor distT="0" distB="0" distL="114300" distR="114300" simplePos="0" relativeHeight="251793408" behindDoc="0" locked="0" layoutInCell="1" allowOverlap="1">
            <wp:simplePos x="0" y="0"/>
            <wp:positionH relativeFrom="column">
              <wp:posOffset>0</wp:posOffset>
            </wp:positionH>
            <wp:positionV relativeFrom="paragraph">
              <wp:posOffset>-635</wp:posOffset>
            </wp:positionV>
            <wp:extent cx="5400040" cy="2694940"/>
            <wp:effectExtent l="0" t="0" r="0"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2694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6229" w:rsidRDefault="00146229" w:rsidP="007A326C">
      <w:pPr>
        <w:autoSpaceDE w:val="0"/>
        <w:autoSpaceDN w:val="0"/>
        <w:rPr>
          <w:rFonts w:ascii="ＭＳ Ｐゴシック" w:eastAsia="ＭＳ Ｐゴシック" w:hAnsi="ＭＳ Ｐゴシック"/>
          <w:sz w:val="22"/>
          <w:szCs w:val="24"/>
        </w:rPr>
      </w:pPr>
    </w:p>
    <w:p w:rsidR="00146229" w:rsidRDefault="00146229" w:rsidP="007A326C">
      <w:pPr>
        <w:autoSpaceDE w:val="0"/>
        <w:autoSpaceDN w:val="0"/>
        <w:rPr>
          <w:rFonts w:ascii="ＭＳ Ｐゴシック" w:eastAsia="ＭＳ Ｐゴシック" w:hAnsi="ＭＳ Ｐゴシック"/>
          <w:sz w:val="22"/>
          <w:szCs w:val="24"/>
        </w:rPr>
      </w:pPr>
    </w:p>
    <w:p w:rsidR="00146229" w:rsidRDefault="00146229" w:rsidP="007A326C">
      <w:pPr>
        <w:autoSpaceDE w:val="0"/>
        <w:autoSpaceDN w:val="0"/>
        <w:rPr>
          <w:rFonts w:ascii="ＭＳ Ｐゴシック" w:eastAsia="ＭＳ Ｐゴシック" w:hAnsi="ＭＳ Ｐゴシック"/>
          <w:sz w:val="22"/>
          <w:szCs w:val="24"/>
        </w:rPr>
      </w:pPr>
    </w:p>
    <w:p w:rsidR="00146229" w:rsidRDefault="00146229" w:rsidP="007A326C">
      <w:pPr>
        <w:autoSpaceDE w:val="0"/>
        <w:autoSpaceDN w:val="0"/>
        <w:rPr>
          <w:rFonts w:ascii="ＭＳ Ｐゴシック" w:eastAsia="ＭＳ Ｐゴシック" w:hAnsi="ＭＳ Ｐゴシック"/>
          <w:sz w:val="22"/>
          <w:szCs w:val="24"/>
        </w:rPr>
      </w:pPr>
    </w:p>
    <w:p w:rsidR="00146229" w:rsidRDefault="00146229" w:rsidP="007A326C">
      <w:pPr>
        <w:autoSpaceDE w:val="0"/>
        <w:autoSpaceDN w:val="0"/>
        <w:rPr>
          <w:rFonts w:ascii="ＭＳ Ｐゴシック" w:eastAsia="ＭＳ Ｐゴシック" w:hAnsi="ＭＳ Ｐゴシック"/>
          <w:sz w:val="22"/>
          <w:szCs w:val="24"/>
        </w:rPr>
      </w:pPr>
    </w:p>
    <w:p w:rsidR="00146229" w:rsidRDefault="00146229" w:rsidP="007A326C">
      <w:pPr>
        <w:autoSpaceDE w:val="0"/>
        <w:autoSpaceDN w:val="0"/>
        <w:rPr>
          <w:rFonts w:ascii="ＭＳ Ｐゴシック" w:eastAsia="ＭＳ Ｐゴシック" w:hAnsi="ＭＳ Ｐゴシック"/>
          <w:sz w:val="22"/>
          <w:szCs w:val="24"/>
        </w:rPr>
      </w:pPr>
    </w:p>
    <w:p w:rsidR="00146229" w:rsidRDefault="00146229" w:rsidP="007A326C">
      <w:pPr>
        <w:autoSpaceDE w:val="0"/>
        <w:autoSpaceDN w:val="0"/>
        <w:rPr>
          <w:rFonts w:ascii="ＭＳ Ｐゴシック" w:eastAsia="ＭＳ Ｐゴシック" w:hAnsi="ＭＳ Ｐゴシック"/>
          <w:sz w:val="22"/>
          <w:szCs w:val="24"/>
        </w:rPr>
      </w:pPr>
    </w:p>
    <w:p w:rsidR="00146229" w:rsidRDefault="00146229" w:rsidP="007A326C">
      <w:pPr>
        <w:autoSpaceDE w:val="0"/>
        <w:autoSpaceDN w:val="0"/>
        <w:rPr>
          <w:rFonts w:ascii="ＭＳ Ｐゴシック" w:eastAsia="ＭＳ Ｐゴシック" w:hAnsi="ＭＳ Ｐゴシック"/>
          <w:sz w:val="22"/>
          <w:szCs w:val="24"/>
        </w:rPr>
      </w:pPr>
    </w:p>
    <w:p w:rsidR="00146229" w:rsidRDefault="00146229" w:rsidP="007A326C">
      <w:pPr>
        <w:autoSpaceDE w:val="0"/>
        <w:autoSpaceDN w:val="0"/>
        <w:rPr>
          <w:rFonts w:ascii="ＭＳ Ｐゴシック" w:eastAsia="ＭＳ Ｐゴシック" w:hAnsi="ＭＳ Ｐゴシック"/>
          <w:sz w:val="22"/>
          <w:szCs w:val="24"/>
        </w:rPr>
      </w:pPr>
    </w:p>
    <w:p w:rsidR="00146229" w:rsidRDefault="00146229" w:rsidP="007A326C">
      <w:pPr>
        <w:autoSpaceDE w:val="0"/>
        <w:autoSpaceDN w:val="0"/>
        <w:rPr>
          <w:rFonts w:ascii="ＭＳ Ｐゴシック" w:eastAsia="ＭＳ Ｐゴシック" w:hAnsi="ＭＳ Ｐゴシック"/>
          <w:sz w:val="22"/>
          <w:szCs w:val="24"/>
        </w:rPr>
      </w:pPr>
    </w:p>
    <w:p w:rsidR="00146229" w:rsidRDefault="00146229" w:rsidP="007A326C">
      <w:pPr>
        <w:autoSpaceDE w:val="0"/>
        <w:autoSpaceDN w:val="0"/>
        <w:rPr>
          <w:rFonts w:ascii="ＭＳ Ｐゴシック" w:eastAsia="ＭＳ Ｐゴシック" w:hAnsi="ＭＳ Ｐゴシック"/>
          <w:sz w:val="22"/>
          <w:szCs w:val="24"/>
        </w:rPr>
      </w:pPr>
    </w:p>
    <w:p w:rsidR="00146229" w:rsidRPr="00C62DA0" w:rsidRDefault="00146229" w:rsidP="007A326C">
      <w:pPr>
        <w:autoSpaceDE w:val="0"/>
        <w:autoSpaceDN w:val="0"/>
        <w:jc w:val="right"/>
        <w:rPr>
          <w:rFonts w:ascii="ＭＳ Ｐゴシック" w:eastAsia="ＭＳ Ｐゴシック" w:hAnsi="ＭＳ Ｐゴシック"/>
          <w:sz w:val="20"/>
          <w:szCs w:val="21"/>
        </w:rPr>
      </w:pPr>
      <w:r w:rsidRPr="00C62DA0">
        <w:rPr>
          <w:rFonts w:ascii="ＭＳ Ｐゴシック" w:eastAsia="ＭＳ Ｐゴシック" w:hAnsi="ＭＳ Ｐゴシック" w:hint="eastAsia"/>
          <w:sz w:val="20"/>
          <w:szCs w:val="21"/>
        </w:rPr>
        <w:t>（出典：</w:t>
      </w:r>
      <w:r>
        <w:rPr>
          <w:rFonts w:ascii="ＭＳ Ｐゴシック" w:eastAsia="ＭＳ Ｐゴシック" w:hAnsi="ＭＳ Ｐゴシック" w:hint="eastAsia"/>
          <w:sz w:val="20"/>
          <w:szCs w:val="21"/>
        </w:rPr>
        <w:t>木城町</w:t>
      </w:r>
      <w:r w:rsidR="001F7AA3">
        <w:rPr>
          <w:rFonts w:ascii="ＭＳ Ｐゴシック" w:eastAsia="ＭＳ Ｐゴシック" w:hAnsi="ＭＳ Ｐゴシック" w:hint="eastAsia"/>
          <w:sz w:val="20"/>
          <w:szCs w:val="21"/>
        </w:rPr>
        <w:t>福祉保健課</w:t>
      </w:r>
      <w:r w:rsidRPr="00C62DA0">
        <w:rPr>
          <w:rFonts w:ascii="ＭＳ Ｐゴシック" w:eastAsia="ＭＳ Ｐゴシック" w:hAnsi="ＭＳ Ｐゴシック" w:hint="eastAsia"/>
          <w:sz w:val="20"/>
          <w:szCs w:val="21"/>
        </w:rPr>
        <w:t>）</w:t>
      </w:r>
    </w:p>
    <w:p w:rsidR="00146229" w:rsidRPr="00146229" w:rsidRDefault="00146229" w:rsidP="007A326C">
      <w:pPr>
        <w:autoSpaceDE w:val="0"/>
        <w:autoSpaceDN w:val="0"/>
        <w:rPr>
          <w:rFonts w:ascii="ＭＳ Ｐゴシック" w:eastAsia="ＭＳ Ｐゴシック" w:hAnsi="ＭＳ Ｐゴシック"/>
          <w:sz w:val="22"/>
          <w:szCs w:val="24"/>
        </w:rPr>
      </w:pPr>
    </w:p>
    <w:p w:rsidR="00146229" w:rsidRDefault="00146229" w:rsidP="007A326C">
      <w:pPr>
        <w:autoSpaceDE w:val="0"/>
        <w:autoSpaceDN w:val="0"/>
        <w:rPr>
          <w:rFonts w:ascii="ＭＳ Ｐゴシック" w:eastAsia="ＭＳ Ｐゴシック" w:hAnsi="ＭＳ Ｐゴシック"/>
          <w:sz w:val="22"/>
          <w:szCs w:val="24"/>
        </w:rPr>
      </w:pPr>
    </w:p>
    <w:p w:rsidR="00146229" w:rsidRPr="00146229" w:rsidRDefault="00146229" w:rsidP="007A326C">
      <w:pPr>
        <w:autoSpaceDE w:val="0"/>
        <w:autoSpaceDN w:val="0"/>
        <w:rPr>
          <w:rFonts w:ascii="ＭＳ Ｐゴシック" w:eastAsia="ＭＳ Ｐゴシック" w:hAnsi="ＭＳ Ｐゴシック"/>
          <w:sz w:val="22"/>
          <w:szCs w:val="24"/>
        </w:rPr>
        <w:sectPr w:rsidR="00146229" w:rsidRPr="00146229" w:rsidSect="00B51989">
          <w:pgSz w:w="11906" w:h="16838"/>
          <w:pgMar w:top="1985" w:right="1701" w:bottom="1701" w:left="1701" w:header="851" w:footer="283" w:gutter="0"/>
          <w:cols w:space="425"/>
          <w:docGrid w:type="lines" w:linePitch="360"/>
        </w:sectPr>
      </w:pPr>
    </w:p>
    <w:p w:rsidR="00765DB8" w:rsidRDefault="002B429B" w:rsidP="007A326C">
      <w:pPr>
        <w:autoSpaceDE w:val="0"/>
        <w:autoSpaceDN w:val="0"/>
        <w:rPr>
          <w:rFonts w:ascii="ＭＳ Ｐゴシック" w:eastAsia="ＭＳ Ｐゴシック" w:hAnsi="ＭＳ Ｐゴシック"/>
          <w:sz w:val="22"/>
          <w:szCs w:val="24"/>
        </w:rPr>
      </w:pPr>
      <w:r w:rsidRPr="002B429B">
        <w:rPr>
          <w:rFonts w:ascii="ＭＳ Ｐゴシック" w:eastAsia="ＭＳ Ｐゴシック" w:hAnsi="ＭＳ Ｐゴシック" w:hint="eastAsia"/>
          <w:sz w:val="22"/>
          <w:szCs w:val="24"/>
        </w:rPr>
        <w:lastRenderedPageBreak/>
        <w:t>（５）ひとり親世帯数の推移</w:t>
      </w:r>
    </w:p>
    <w:p w:rsidR="002B0E59" w:rsidRPr="00C750F4" w:rsidRDefault="00C750F4" w:rsidP="00C750F4">
      <w:pPr>
        <w:autoSpaceDE w:val="0"/>
        <w:autoSpaceDN w:val="0"/>
        <w:ind w:firstLineChars="100" w:firstLine="220"/>
        <w:rPr>
          <w:rFonts w:ascii="ＭＳ Ｐゴシック" w:eastAsia="ＭＳ Ｐゴシック" w:hAnsi="ＭＳ Ｐゴシック"/>
          <w:sz w:val="22"/>
          <w:szCs w:val="24"/>
        </w:rPr>
      </w:pPr>
      <w:r>
        <w:rPr>
          <w:rFonts w:ascii="ＭＳ Ｐ明朝" w:eastAsia="ＭＳ Ｐ明朝" w:hAnsi="ＭＳ Ｐ明朝" w:hint="eastAsia"/>
          <w:sz w:val="22"/>
          <w:szCs w:val="24"/>
        </w:rPr>
        <w:t>近年、母子家庭、父子家庭の両者とも増加傾向を示しています。</w:t>
      </w:r>
    </w:p>
    <w:p w:rsidR="002B0E59" w:rsidRDefault="00C750F4" w:rsidP="007A326C">
      <w:pPr>
        <w:autoSpaceDE w:val="0"/>
        <w:autoSpaceDN w:val="0"/>
        <w:rPr>
          <w:rFonts w:ascii="ＭＳ Ｐゴシック" w:eastAsia="ＭＳ Ｐゴシック" w:hAnsi="ＭＳ Ｐゴシック"/>
          <w:sz w:val="22"/>
          <w:szCs w:val="24"/>
        </w:rPr>
      </w:pPr>
      <w:r w:rsidRPr="00C750F4">
        <w:rPr>
          <w:rFonts w:ascii="ＭＳ Ｐゴシック" w:eastAsia="ＭＳ Ｐゴシック" w:hAnsi="ＭＳ Ｐゴシック"/>
          <w:noProof/>
          <w:sz w:val="22"/>
          <w:szCs w:val="24"/>
        </w:rPr>
        <w:drawing>
          <wp:anchor distT="0" distB="0" distL="114300" distR="114300" simplePos="0" relativeHeight="251795456" behindDoc="0" locked="0" layoutInCell="1" allowOverlap="1">
            <wp:simplePos x="0" y="0"/>
            <wp:positionH relativeFrom="margin">
              <wp:align>center</wp:align>
            </wp:positionH>
            <wp:positionV relativeFrom="paragraph">
              <wp:posOffset>113665</wp:posOffset>
            </wp:positionV>
            <wp:extent cx="5400040" cy="1268095"/>
            <wp:effectExtent l="0" t="0" r="0" b="8255"/>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1268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0E59" w:rsidRDefault="002B0E59" w:rsidP="007A326C">
      <w:pPr>
        <w:autoSpaceDE w:val="0"/>
        <w:autoSpaceDN w:val="0"/>
        <w:rPr>
          <w:rFonts w:ascii="ＭＳ Ｐゴシック" w:eastAsia="ＭＳ Ｐゴシック" w:hAnsi="ＭＳ Ｐゴシック"/>
          <w:sz w:val="22"/>
          <w:szCs w:val="24"/>
        </w:rPr>
      </w:pPr>
    </w:p>
    <w:p w:rsidR="002B0E59" w:rsidRDefault="002B0E59" w:rsidP="007A326C">
      <w:pPr>
        <w:autoSpaceDE w:val="0"/>
        <w:autoSpaceDN w:val="0"/>
        <w:rPr>
          <w:rFonts w:ascii="ＭＳ Ｐゴシック" w:eastAsia="ＭＳ Ｐゴシック" w:hAnsi="ＭＳ Ｐゴシック"/>
          <w:sz w:val="22"/>
          <w:szCs w:val="24"/>
        </w:rPr>
      </w:pPr>
    </w:p>
    <w:p w:rsidR="002B0E59" w:rsidRDefault="002B0E59" w:rsidP="007A326C">
      <w:pPr>
        <w:autoSpaceDE w:val="0"/>
        <w:autoSpaceDN w:val="0"/>
        <w:rPr>
          <w:rFonts w:ascii="ＭＳ Ｐゴシック" w:eastAsia="ＭＳ Ｐゴシック" w:hAnsi="ＭＳ Ｐゴシック"/>
          <w:sz w:val="22"/>
          <w:szCs w:val="24"/>
        </w:rPr>
      </w:pPr>
    </w:p>
    <w:p w:rsidR="002B0E59" w:rsidRDefault="002B0E59" w:rsidP="007A326C">
      <w:pPr>
        <w:autoSpaceDE w:val="0"/>
        <w:autoSpaceDN w:val="0"/>
        <w:rPr>
          <w:rFonts w:ascii="ＭＳ Ｐゴシック" w:eastAsia="ＭＳ Ｐゴシック" w:hAnsi="ＭＳ Ｐゴシック"/>
          <w:sz w:val="22"/>
          <w:szCs w:val="24"/>
        </w:rPr>
      </w:pPr>
    </w:p>
    <w:p w:rsidR="002B0E59" w:rsidRDefault="002B0E59" w:rsidP="007A326C">
      <w:pPr>
        <w:autoSpaceDE w:val="0"/>
        <w:autoSpaceDN w:val="0"/>
        <w:rPr>
          <w:rFonts w:ascii="ＭＳ Ｐゴシック" w:eastAsia="ＭＳ Ｐゴシック" w:hAnsi="ＭＳ Ｐゴシック"/>
          <w:sz w:val="22"/>
          <w:szCs w:val="24"/>
        </w:rPr>
      </w:pPr>
    </w:p>
    <w:p w:rsidR="002B0E59" w:rsidRPr="00C62DA0" w:rsidRDefault="002B0E59" w:rsidP="007A326C">
      <w:pPr>
        <w:autoSpaceDE w:val="0"/>
        <w:autoSpaceDN w:val="0"/>
        <w:jc w:val="right"/>
        <w:rPr>
          <w:rFonts w:ascii="ＭＳ Ｐゴシック" w:eastAsia="ＭＳ Ｐゴシック" w:hAnsi="ＭＳ Ｐゴシック"/>
          <w:sz w:val="20"/>
          <w:szCs w:val="21"/>
        </w:rPr>
      </w:pPr>
      <w:r w:rsidRPr="00C62DA0">
        <w:rPr>
          <w:rFonts w:ascii="ＭＳ Ｐゴシック" w:eastAsia="ＭＳ Ｐゴシック" w:hAnsi="ＭＳ Ｐゴシック" w:hint="eastAsia"/>
          <w:sz w:val="20"/>
          <w:szCs w:val="21"/>
        </w:rPr>
        <w:t>（出典：</w:t>
      </w:r>
      <w:r>
        <w:rPr>
          <w:rFonts w:ascii="ＭＳ Ｐゴシック" w:eastAsia="ＭＳ Ｐゴシック" w:hAnsi="ＭＳ Ｐゴシック" w:hint="eastAsia"/>
          <w:sz w:val="20"/>
          <w:szCs w:val="21"/>
        </w:rPr>
        <w:t>国勢調査</w:t>
      </w:r>
      <w:r w:rsidRPr="00C62DA0">
        <w:rPr>
          <w:rFonts w:ascii="ＭＳ Ｐゴシック" w:eastAsia="ＭＳ Ｐゴシック" w:hAnsi="ＭＳ Ｐゴシック" w:hint="eastAsia"/>
          <w:sz w:val="20"/>
          <w:szCs w:val="21"/>
        </w:rPr>
        <w:t>）</w:t>
      </w:r>
      <w:r>
        <w:rPr>
          <w:rFonts w:ascii="ＭＳ Ｐゴシック" w:eastAsia="ＭＳ Ｐゴシック" w:hAnsi="ＭＳ Ｐゴシック" w:hint="eastAsia"/>
          <w:sz w:val="20"/>
          <w:szCs w:val="21"/>
        </w:rPr>
        <w:t xml:space="preserve">　　　　　</w:t>
      </w:r>
    </w:p>
    <w:p w:rsidR="002B0E59" w:rsidRPr="002B0E59" w:rsidRDefault="002B0E59" w:rsidP="007A326C">
      <w:pPr>
        <w:autoSpaceDE w:val="0"/>
        <w:autoSpaceDN w:val="0"/>
        <w:rPr>
          <w:rFonts w:ascii="ＭＳ Ｐゴシック" w:eastAsia="ＭＳ Ｐゴシック" w:hAnsi="ＭＳ Ｐゴシック"/>
          <w:sz w:val="22"/>
          <w:szCs w:val="24"/>
        </w:rPr>
      </w:pPr>
    </w:p>
    <w:p w:rsidR="002B0E59" w:rsidRDefault="002B0E59" w:rsidP="007A326C">
      <w:pPr>
        <w:autoSpaceDE w:val="0"/>
        <w:autoSpaceDN w:val="0"/>
        <w:rPr>
          <w:rFonts w:ascii="ＭＳ Ｐゴシック" w:eastAsia="ＭＳ Ｐゴシック" w:hAnsi="ＭＳ Ｐゴシック"/>
          <w:sz w:val="22"/>
          <w:szCs w:val="24"/>
        </w:rPr>
      </w:pPr>
    </w:p>
    <w:p w:rsidR="002B429B" w:rsidRDefault="002B429B" w:rsidP="007A326C">
      <w:pPr>
        <w:autoSpaceDE w:val="0"/>
        <w:autoSpaceDN w:val="0"/>
        <w:rPr>
          <w:rFonts w:ascii="ＭＳ Ｐゴシック" w:eastAsia="ＭＳ Ｐゴシック" w:hAnsi="ＭＳ Ｐゴシック"/>
          <w:sz w:val="22"/>
          <w:szCs w:val="24"/>
        </w:rPr>
      </w:pPr>
      <w:r w:rsidRPr="002B429B">
        <w:rPr>
          <w:rFonts w:ascii="ＭＳ Ｐゴシック" w:eastAsia="ＭＳ Ｐゴシック" w:hAnsi="ＭＳ Ｐゴシック" w:hint="eastAsia"/>
          <w:sz w:val="22"/>
          <w:szCs w:val="24"/>
        </w:rPr>
        <w:t>（６）児童扶養手当受給者数の推移</w:t>
      </w:r>
    </w:p>
    <w:p w:rsidR="00EA22BF" w:rsidRPr="00C750F4" w:rsidRDefault="00EA22BF" w:rsidP="00EA22BF">
      <w:pPr>
        <w:autoSpaceDE w:val="0"/>
        <w:autoSpaceDN w:val="0"/>
        <w:ind w:firstLineChars="100" w:firstLine="220"/>
        <w:rPr>
          <w:rFonts w:ascii="ＭＳ Ｐゴシック" w:eastAsia="ＭＳ Ｐゴシック" w:hAnsi="ＭＳ Ｐゴシック"/>
          <w:sz w:val="22"/>
          <w:szCs w:val="24"/>
        </w:rPr>
      </w:pPr>
      <w:r>
        <w:rPr>
          <w:rFonts w:ascii="ＭＳ Ｐ明朝" w:eastAsia="ＭＳ Ｐ明朝" w:hAnsi="ＭＳ Ｐ明朝" w:hint="eastAsia"/>
          <w:sz w:val="22"/>
          <w:szCs w:val="24"/>
        </w:rPr>
        <w:t>受給者数はやや減少傾向で推移しています。</w:t>
      </w:r>
    </w:p>
    <w:p w:rsidR="002B0E59" w:rsidRPr="00EA22BF" w:rsidRDefault="00EA22BF" w:rsidP="007A326C">
      <w:pPr>
        <w:autoSpaceDE w:val="0"/>
        <w:autoSpaceDN w:val="0"/>
        <w:rPr>
          <w:rFonts w:ascii="ＭＳ Ｐゴシック" w:eastAsia="ＭＳ Ｐゴシック" w:hAnsi="ＭＳ Ｐゴシック"/>
          <w:sz w:val="22"/>
          <w:szCs w:val="24"/>
        </w:rPr>
      </w:pPr>
      <w:r w:rsidRPr="002B0E59">
        <w:rPr>
          <w:rFonts w:ascii="ＭＳ Ｐゴシック" w:eastAsia="ＭＳ Ｐゴシック" w:hAnsi="ＭＳ Ｐゴシック"/>
          <w:noProof/>
          <w:sz w:val="22"/>
          <w:szCs w:val="24"/>
        </w:rPr>
        <w:drawing>
          <wp:anchor distT="0" distB="0" distL="114300" distR="114300" simplePos="0" relativeHeight="251765760" behindDoc="0" locked="0" layoutInCell="1" allowOverlap="1">
            <wp:simplePos x="0" y="0"/>
            <wp:positionH relativeFrom="margin">
              <wp:posOffset>93980</wp:posOffset>
            </wp:positionH>
            <wp:positionV relativeFrom="page">
              <wp:posOffset>4246880</wp:posOffset>
            </wp:positionV>
            <wp:extent cx="5213160" cy="697680"/>
            <wp:effectExtent l="0" t="0" r="0" b="7620"/>
            <wp:wrapNone/>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13160" cy="697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0E59" w:rsidRDefault="002B0E59" w:rsidP="007A326C">
      <w:pPr>
        <w:autoSpaceDE w:val="0"/>
        <w:autoSpaceDN w:val="0"/>
        <w:rPr>
          <w:rFonts w:ascii="ＭＳ Ｐゴシック" w:eastAsia="ＭＳ Ｐゴシック" w:hAnsi="ＭＳ Ｐゴシック"/>
          <w:sz w:val="22"/>
          <w:szCs w:val="24"/>
        </w:rPr>
      </w:pPr>
    </w:p>
    <w:p w:rsidR="002B0E59" w:rsidRDefault="002B0E59" w:rsidP="007A326C">
      <w:pPr>
        <w:autoSpaceDE w:val="0"/>
        <w:autoSpaceDN w:val="0"/>
        <w:rPr>
          <w:rFonts w:ascii="ＭＳ Ｐゴシック" w:eastAsia="ＭＳ Ｐゴシック" w:hAnsi="ＭＳ Ｐゴシック"/>
          <w:sz w:val="22"/>
          <w:szCs w:val="24"/>
        </w:rPr>
      </w:pPr>
    </w:p>
    <w:p w:rsidR="002B0E59" w:rsidRPr="00C62DA0" w:rsidRDefault="002B0E59" w:rsidP="007A326C">
      <w:pPr>
        <w:autoSpaceDE w:val="0"/>
        <w:autoSpaceDN w:val="0"/>
        <w:jc w:val="right"/>
        <w:rPr>
          <w:rFonts w:ascii="ＭＳ Ｐゴシック" w:eastAsia="ＭＳ Ｐゴシック" w:hAnsi="ＭＳ Ｐゴシック"/>
          <w:sz w:val="20"/>
          <w:szCs w:val="21"/>
        </w:rPr>
      </w:pPr>
      <w:r w:rsidRPr="00C62DA0">
        <w:rPr>
          <w:rFonts w:ascii="ＭＳ Ｐゴシック" w:eastAsia="ＭＳ Ｐゴシック" w:hAnsi="ＭＳ Ｐゴシック" w:hint="eastAsia"/>
          <w:sz w:val="20"/>
          <w:szCs w:val="21"/>
        </w:rPr>
        <w:t>（出典：</w:t>
      </w:r>
      <w:r w:rsidR="00261A6B">
        <w:rPr>
          <w:rFonts w:ascii="ＭＳ Ｐゴシック" w:eastAsia="ＭＳ Ｐゴシック" w:hAnsi="ＭＳ Ｐゴシック" w:hint="eastAsia"/>
          <w:sz w:val="20"/>
          <w:szCs w:val="21"/>
        </w:rPr>
        <w:t>木城町福祉保健課</w:t>
      </w:r>
      <w:r w:rsidRPr="00C62DA0">
        <w:rPr>
          <w:rFonts w:ascii="ＭＳ Ｐゴシック" w:eastAsia="ＭＳ Ｐゴシック" w:hAnsi="ＭＳ Ｐゴシック" w:hint="eastAsia"/>
          <w:sz w:val="20"/>
          <w:szCs w:val="21"/>
        </w:rPr>
        <w:t>）</w:t>
      </w:r>
      <w:r>
        <w:rPr>
          <w:rFonts w:ascii="ＭＳ Ｐゴシック" w:eastAsia="ＭＳ Ｐゴシック" w:hAnsi="ＭＳ Ｐゴシック" w:hint="eastAsia"/>
          <w:sz w:val="20"/>
          <w:szCs w:val="21"/>
        </w:rPr>
        <w:t xml:space="preserve">　</w:t>
      </w:r>
    </w:p>
    <w:p w:rsidR="002B0E59" w:rsidRDefault="002B0E59" w:rsidP="007A326C">
      <w:pPr>
        <w:autoSpaceDE w:val="0"/>
        <w:autoSpaceDN w:val="0"/>
        <w:rPr>
          <w:rFonts w:ascii="ＭＳ Ｐゴシック" w:eastAsia="ＭＳ Ｐゴシック" w:hAnsi="ＭＳ Ｐゴシック"/>
          <w:sz w:val="22"/>
          <w:szCs w:val="24"/>
        </w:rPr>
      </w:pPr>
    </w:p>
    <w:p w:rsidR="00C401D3" w:rsidRDefault="00C401D3" w:rsidP="007A326C">
      <w:pPr>
        <w:autoSpaceDE w:val="0"/>
        <w:autoSpaceDN w:val="0"/>
        <w:rPr>
          <w:rFonts w:ascii="ＭＳ Ｐゴシック" w:eastAsia="ＭＳ Ｐゴシック" w:hAnsi="ＭＳ Ｐゴシック"/>
          <w:sz w:val="22"/>
          <w:szCs w:val="24"/>
        </w:rPr>
      </w:pPr>
    </w:p>
    <w:p w:rsidR="00765DB8" w:rsidRPr="00FF5326" w:rsidRDefault="002B429B" w:rsidP="007A326C">
      <w:pPr>
        <w:autoSpaceDE w:val="0"/>
        <w:autoSpaceDN w:val="0"/>
        <w:rPr>
          <w:rFonts w:ascii="ＭＳ Ｐゴシック" w:eastAsia="ＭＳ Ｐゴシック" w:hAnsi="ＭＳ Ｐゴシック"/>
          <w:sz w:val="22"/>
          <w:szCs w:val="24"/>
        </w:rPr>
      </w:pPr>
      <w:r w:rsidRPr="002B429B">
        <w:rPr>
          <w:rFonts w:ascii="ＭＳ Ｐゴシック" w:eastAsia="ＭＳ Ｐゴシック" w:hAnsi="ＭＳ Ｐゴシック" w:hint="eastAsia"/>
          <w:sz w:val="22"/>
          <w:szCs w:val="24"/>
        </w:rPr>
        <w:t>（７）木城町奨学金制度の利用状況</w:t>
      </w:r>
    </w:p>
    <w:p w:rsidR="00E15740" w:rsidRPr="00C750F4" w:rsidRDefault="00E15740" w:rsidP="00E15740">
      <w:pPr>
        <w:autoSpaceDE w:val="0"/>
        <w:autoSpaceDN w:val="0"/>
        <w:ind w:firstLineChars="100" w:firstLine="220"/>
        <w:rPr>
          <w:rFonts w:ascii="ＭＳ Ｐゴシック" w:eastAsia="ＭＳ Ｐゴシック" w:hAnsi="ＭＳ Ｐゴシック"/>
          <w:sz w:val="22"/>
          <w:szCs w:val="24"/>
        </w:rPr>
      </w:pPr>
      <w:r>
        <w:rPr>
          <w:rFonts w:ascii="ＭＳ Ｐ明朝" w:eastAsia="ＭＳ Ｐ明朝" w:hAnsi="ＭＳ Ｐ明朝" w:hint="eastAsia"/>
          <w:sz w:val="22"/>
          <w:szCs w:val="24"/>
        </w:rPr>
        <w:t>町奨学生制度の利用はほとんどが「大学生向け」であり、1</w:t>
      </w:r>
      <w:r>
        <w:rPr>
          <w:rFonts w:ascii="ＭＳ Ｐ明朝" w:eastAsia="ＭＳ Ｐ明朝" w:hAnsi="ＭＳ Ｐ明朝"/>
          <w:sz w:val="22"/>
          <w:szCs w:val="24"/>
        </w:rPr>
        <w:t>0</w:t>
      </w:r>
      <w:r>
        <w:rPr>
          <w:rFonts w:ascii="ＭＳ Ｐ明朝" w:eastAsia="ＭＳ Ｐ明朝" w:hAnsi="ＭＳ Ｐ明朝" w:hint="eastAsia"/>
          <w:sz w:val="22"/>
          <w:szCs w:val="24"/>
        </w:rPr>
        <w:t>人以下で推移しています。</w:t>
      </w:r>
    </w:p>
    <w:p w:rsidR="00AE7FEC" w:rsidRPr="00E15740" w:rsidRDefault="00E15740" w:rsidP="007A326C">
      <w:pPr>
        <w:autoSpaceDE w:val="0"/>
        <w:autoSpaceDN w:val="0"/>
        <w:rPr>
          <w:rFonts w:ascii="ＭＳ Ｐ明朝" w:eastAsia="ＭＳ Ｐ明朝" w:hAnsi="ＭＳ Ｐ明朝"/>
          <w:sz w:val="22"/>
          <w:szCs w:val="24"/>
        </w:rPr>
      </w:pPr>
      <w:r w:rsidRPr="00AF65C7">
        <w:rPr>
          <w:rFonts w:ascii="ＭＳ Ｐ明朝" w:eastAsia="ＭＳ Ｐ明朝" w:hAnsi="ＭＳ Ｐ明朝"/>
          <w:noProof/>
          <w:sz w:val="22"/>
          <w:szCs w:val="24"/>
        </w:rPr>
        <w:drawing>
          <wp:anchor distT="0" distB="0" distL="114300" distR="114300" simplePos="0" relativeHeight="251767808" behindDoc="0" locked="0" layoutInCell="1" allowOverlap="1">
            <wp:simplePos x="0" y="0"/>
            <wp:positionH relativeFrom="margin">
              <wp:align>center</wp:align>
            </wp:positionH>
            <wp:positionV relativeFrom="page">
              <wp:posOffset>6090285</wp:posOffset>
            </wp:positionV>
            <wp:extent cx="5182560" cy="1343160"/>
            <wp:effectExtent l="0" t="0" r="0" b="9525"/>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82560" cy="1343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01D3" w:rsidRDefault="00C401D3" w:rsidP="007A326C">
      <w:pPr>
        <w:autoSpaceDE w:val="0"/>
        <w:autoSpaceDN w:val="0"/>
        <w:rPr>
          <w:rFonts w:ascii="ＭＳ Ｐ明朝" w:eastAsia="ＭＳ Ｐ明朝" w:hAnsi="ＭＳ Ｐ明朝"/>
          <w:sz w:val="22"/>
          <w:szCs w:val="24"/>
        </w:rPr>
      </w:pPr>
    </w:p>
    <w:p w:rsidR="00C401D3" w:rsidRDefault="00C401D3" w:rsidP="007A326C">
      <w:pPr>
        <w:autoSpaceDE w:val="0"/>
        <w:autoSpaceDN w:val="0"/>
        <w:rPr>
          <w:rFonts w:ascii="ＭＳ Ｐ明朝" w:eastAsia="ＭＳ Ｐ明朝" w:hAnsi="ＭＳ Ｐ明朝"/>
          <w:sz w:val="22"/>
          <w:szCs w:val="24"/>
        </w:rPr>
      </w:pPr>
    </w:p>
    <w:p w:rsidR="00C401D3" w:rsidRDefault="00C401D3" w:rsidP="007A326C">
      <w:pPr>
        <w:autoSpaceDE w:val="0"/>
        <w:autoSpaceDN w:val="0"/>
        <w:rPr>
          <w:rFonts w:ascii="ＭＳ Ｐ明朝" w:eastAsia="ＭＳ Ｐ明朝" w:hAnsi="ＭＳ Ｐ明朝"/>
          <w:sz w:val="22"/>
          <w:szCs w:val="24"/>
        </w:rPr>
      </w:pPr>
    </w:p>
    <w:p w:rsidR="00773FB0" w:rsidRDefault="00773FB0" w:rsidP="007A326C">
      <w:pPr>
        <w:autoSpaceDE w:val="0"/>
        <w:autoSpaceDN w:val="0"/>
        <w:rPr>
          <w:rFonts w:ascii="ＭＳ Ｐ明朝" w:eastAsia="ＭＳ Ｐ明朝" w:hAnsi="ＭＳ Ｐ明朝"/>
          <w:sz w:val="22"/>
          <w:szCs w:val="24"/>
        </w:rPr>
      </w:pPr>
    </w:p>
    <w:p w:rsidR="00E15740" w:rsidRPr="00773FB0" w:rsidRDefault="00E15740" w:rsidP="007A326C">
      <w:pPr>
        <w:autoSpaceDE w:val="0"/>
        <w:autoSpaceDN w:val="0"/>
        <w:rPr>
          <w:rFonts w:ascii="ＭＳ Ｐ明朝" w:eastAsia="ＭＳ Ｐ明朝" w:hAnsi="ＭＳ Ｐ明朝"/>
          <w:sz w:val="22"/>
          <w:szCs w:val="24"/>
        </w:rPr>
      </w:pPr>
    </w:p>
    <w:p w:rsidR="00773FB0" w:rsidRPr="00C62DA0" w:rsidRDefault="00773FB0" w:rsidP="007A326C">
      <w:pPr>
        <w:autoSpaceDE w:val="0"/>
        <w:autoSpaceDN w:val="0"/>
        <w:jc w:val="right"/>
        <w:rPr>
          <w:rFonts w:ascii="ＭＳ Ｐゴシック" w:eastAsia="ＭＳ Ｐゴシック" w:hAnsi="ＭＳ Ｐゴシック"/>
          <w:sz w:val="20"/>
          <w:szCs w:val="21"/>
        </w:rPr>
      </w:pPr>
      <w:r w:rsidRPr="00C62DA0">
        <w:rPr>
          <w:rFonts w:ascii="ＭＳ Ｐゴシック" w:eastAsia="ＭＳ Ｐゴシック" w:hAnsi="ＭＳ Ｐゴシック" w:hint="eastAsia"/>
          <w:sz w:val="20"/>
          <w:szCs w:val="21"/>
        </w:rPr>
        <w:t>（出典：</w:t>
      </w:r>
      <w:r>
        <w:rPr>
          <w:rFonts w:ascii="ＭＳ Ｐゴシック" w:eastAsia="ＭＳ Ｐゴシック" w:hAnsi="ＭＳ Ｐゴシック" w:hint="eastAsia"/>
          <w:sz w:val="20"/>
          <w:szCs w:val="21"/>
        </w:rPr>
        <w:t>木城町教育課</w:t>
      </w:r>
      <w:r w:rsidRPr="00C62DA0">
        <w:rPr>
          <w:rFonts w:ascii="ＭＳ Ｐゴシック" w:eastAsia="ＭＳ Ｐゴシック" w:hAnsi="ＭＳ Ｐゴシック" w:hint="eastAsia"/>
          <w:sz w:val="20"/>
          <w:szCs w:val="21"/>
        </w:rPr>
        <w:t>）</w:t>
      </w:r>
      <w:r>
        <w:rPr>
          <w:rFonts w:ascii="ＭＳ Ｐゴシック" w:eastAsia="ＭＳ Ｐゴシック" w:hAnsi="ＭＳ Ｐゴシック" w:hint="eastAsia"/>
          <w:sz w:val="20"/>
          <w:szCs w:val="21"/>
        </w:rPr>
        <w:t xml:space="preserve">　</w:t>
      </w:r>
    </w:p>
    <w:p w:rsidR="00773FB0" w:rsidRPr="00773FB0" w:rsidRDefault="00773FB0" w:rsidP="007A326C">
      <w:pPr>
        <w:autoSpaceDE w:val="0"/>
        <w:autoSpaceDN w:val="0"/>
        <w:rPr>
          <w:rFonts w:ascii="ＭＳ Ｐ明朝" w:eastAsia="ＭＳ Ｐ明朝" w:hAnsi="ＭＳ Ｐ明朝"/>
          <w:sz w:val="22"/>
          <w:szCs w:val="24"/>
        </w:rPr>
      </w:pPr>
    </w:p>
    <w:p w:rsidR="00773FB0" w:rsidRDefault="00773FB0" w:rsidP="007A326C">
      <w:pPr>
        <w:autoSpaceDE w:val="0"/>
        <w:autoSpaceDN w:val="0"/>
        <w:rPr>
          <w:rFonts w:ascii="ＭＳ Ｐ明朝" w:eastAsia="ＭＳ Ｐ明朝" w:hAnsi="ＭＳ Ｐ明朝"/>
          <w:sz w:val="22"/>
          <w:szCs w:val="24"/>
        </w:rPr>
      </w:pPr>
    </w:p>
    <w:p w:rsidR="00773FB0" w:rsidRPr="00773FB0" w:rsidRDefault="00773FB0" w:rsidP="007A326C">
      <w:pPr>
        <w:autoSpaceDE w:val="0"/>
        <w:autoSpaceDN w:val="0"/>
        <w:rPr>
          <w:rFonts w:ascii="ＭＳ Ｐ明朝" w:eastAsia="ＭＳ Ｐ明朝" w:hAnsi="ＭＳ Ｐ明朝"/>
          <w:sz w:val="22"/>
          <w:szCs w:val="24"/>
        </w:rPr>
        <w:sectPr w:rsidR="00773FB0" w:rsidRPr="00773FB0" w:rsidSect="00B51989">
          <w:pgSz w:w="11906" w:h="16838"/>
          <w:pgMar w:top="1985" w:right="1701" w:bottom="1701" w:left="1701" w:header="851" w:footer="283" w:gutter="0"/>
          <w:cols w:space="425"/>
          <w:docGrid w:type="lines" w:linePitch="360"/>
        </w:sectPr>
      </w:pPr>
    </w:p>
    <w:p w:rsidR="00AE7FEC" w:rsidRPr="007A5DDD" w:rsidRDefault="00AE7FEC" w:rsidP="007A5DDD">
      <w:pPr>
        <w:pStyle w:val="1"/>
        <w:rPr>
          <w:rFonts w:ascii="ＭＳ Ｐゴシック" w:eastAsia="ＭＳ Ｐゴシック" w:hAnsi="ＭＳ Ｐゴシック"/>
        </w:rPr>
      </w:pPr>
      <w:bookmarkStart w:id="9" w:name="_Toc31906322"/>
      <w:r w:rsidRPr="007A5DDD">
        <w:rPr>
          <w:rFonts w:ascii="ＭＳ Ｐゴシック" w:eastAsia="ＭＳ Ｐゴシック" w:hAnsi="ＭＳ Ｐゴシック" w:hint="eastAsia"/>
        </w:rPr>
        <w:lastRenderedPageBreak/>
        <w:t>２．子どもの生活実態調査</w:t>
      </w:r>
      <w:bookmarkEnd w:id="9"/>
    </w:p>
    <w:p w:rsidR="00AE7FEC" w:rsidRDefault="00AE7FEC" w:rsidP="007A326C">
      <w:pPr>
        <w:autoSpaceDE w:val="0"/>
        <w:autoSpaceDN w:val="0"/>
        <w:rPr>
          <w:rFonts w:ascii="ＭＳ Ｐゴシック" w:eastAsia="ＭＳ Ｐゴシック" w:hAnsi="ＭＳ Ｐゴシック"/>
          <w:sz w:val="22"/>
          <w:szCs w:val="24"/>
        </w:rPr>
      </w:pPr>
      <w:r w:rsidRPr="00FF5326">
        <w:rPr>
          <w:rFonts w:ascii="ＭＳ Ｐゴシック" w:eastAsia="ＭＳ Ｐゴシック" w:hAnsi="ＭＳ Ｐゴシック" w:hint="eastAsia"/>
          <w:sz w:val="22"/>
          <w:szCs w:val="24"/>
        </w:rPr>
        <w:t>（１）</w:t>
      </w:r>
      <w:r w:rsidR="00745D54">
        <w:rPr>
          <w:rFonts w:ascii="ＭＳ Ｐゴシック" w:eastAsia="ＭＳ Ｐゴシック" w:hAnsi="ＭＳ Ｐゴシック" w:hint="eastAsia"/>
          <w:sz w:val="22"/>
          <w:szCs w:val="24"/>
        </w:rPr>
        <w:t>子ども向け</w:t>
      </w:r>
      <w:r>
        <w:rPr>
          <w:rFonts w:ascii="ＭＳ Ｐゴシック" w:eastAsia="ＭＳ Ｐゴシック" w:hAnsi="ＭＳ Ｐゴシック" w:hint="eastAsia"/>
          <w:sz w:val="22"/>
          <w:szCs w:val="24"/>
        </w:rPr>
        <w:t>調査結果</w:t>
      </w:r>
      <w:r w:rsidR="00745D54">
        <w:rPr>
          <w:rFonts w:ascii="ＭＳ Ｐゴシック" w:eastAsia="ＭＳ Ｐゴシック" w:hAnsi="ＭＳ Ｐゴシック" w:hint="eastAsia"/>
          <w:sz w:val="22"/>
          <w:szCs w:val="24"/>
        </w:rPr>
        <w:t>の概要</w:t>
      </w:r>
    </w:p>
    <w:p w:rsidR="00745D54" w:rsidRDefault="00745D54" w:rsidP="007A326C">
      <w:pPr>
        <w:autoSpaceDE w:val="0"/>
        <w:autoSpaceDN w:val="0"/>
        <w:rPr>
          <w:rFonts w:ascii="ＭＳ Ｐゴシック" w:eastAsia="ＭＳ Ｐゴシック" w:hAnsi="ＭＳ Ｐゴシック"/>
          <w:sz w:val="22"/>
          <w:szCs w:val="24"/>
        </w:rPr>
      </w:pPr>
      <w:r>
        <w:rPr>
          <w:rFonts w:ascii="ＭＳ Ｐ明朝" w:eastAsia="ＭＳ Ｐ明朝" w:hAnsi="ＭＳ Ｐ明朝"/>
          <w:noProof/>
          <w:sz w:val="22"/>
          <w:szCs w:val="24"/>
        </w:rPr>
        <mc:AlternateContent>
          <mc:Choice Requires="wpg">
            <w:drawing>
              <wp:anchor distT="0" distB="0" distL="114300" distR="114300" simplePos="0" relativeHeight="251773952" behindDoc="0" locked="0" layoutInCell="1" allowOverlap="1" wp14:anchorId="79DB1B5C" wp14:editId="65B5A0B7">
                <wp:simplePos x="0" y="0"/>
                <wp:positionH relativeFrom="margin">
                  <wp:posOffset>8890</wp:posOffset>
                </wp:positionH>
                <wp:positionV relativeFrom="paragraph">
                  <wp:posOffset>73025</wp:posOffset>
                </wp:positionV>
                <wp:extent cx="5372100" cy="1539240"/>
                <wp:effectExtent l="0" t="0" r="19050" b="22860"/>
                <wp:wrapNone/>
                <wp:docPr id="44" name="グループ化 44"/>
                <wp:cNvGraphicFramePr/>
                <a:graphic xmlns:a="http://schemas.openxmlformats.org/drawingml/2006/main">
                  <a:graphicData uri="http://schemas.microsoft.com/office/word/2010/wordprocessingGroup">
                    <wpg:wgp>
                      <wpg:cNvGrpSpPr/>
                      <wpg:grpSpPr>
                        <a:xfrm>
                          <a:off x="0" y="0"/>
                          <a:ext cx="5372100" cy="1539240"/>
                          <a:chOff x="0" y="76200"/>
                          <a:chExt cx="5372100" cy="1539240"/>
                        </a:xfrm>
                      </wpg:grpSpPr>
                      <wps:wsp>
                        <wps:cNvPr id="56" name="テキスト ボックス 56"/>
                        <wps:cNvSpPr txBox="1"/>
                        <wps:spPr>
                          <a:xfrm>
                            <a:off x="0" y="243840"/>
                            <a:ext cx="5372100" cy="1371600"/>
                          </a:xfrm>
                          <a:prstGeom prst="rect">
                            <a:avLst/>
                          </a:prstGeom>
                          <a:solidFill>
                            <a:schemeClr val="lt1"/>
                          </a:solidFill>
                          <a:ln w="6350">
                            <a:solidFill>
                              <a:prstClr val="black"/>
                            </a:solidFill>
                          </a:ln>
                        </wps:spPr>
                        <wps:txbx>
                          <w:txbxContent>
                            <w:p w:rsidR="00745D54" w:rsidRDefault="00745D54" w:rsidP="00745D54">
                              <w:pPr>
                                <w:autoSpaceDE w:val="0"/>
                                <w:autoSpaceDN w:val="0"/>
                                <w:spacing w:line="280" w:lineRule="exact"/>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①調査実施時期</w:t>
                              </w:r>
                            </w:p>
                            <w:p w:rsidR="00745D54" w:rsidRDefault="00745D54" w:rsidP="00745D54">
                              <w:pPr>
                                <w:autoSpaceDE w:val="0"/>
                                <w:autoSpaceDN w:val="0"/>
                                <w:spacing w:line="280" w:lineRule="exact"/>
                                <w:ind w:firstLineChars="100" w:firstLine="200"/>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令和元年1</w:t>
                              </w:r>
                              <w:r>
                                <w:rPr>
                                  <w:rFonts w:ascii="ＭＳ Ｐゴシック" w:eastAsia="ＭＳ Ｐゴシック" w:hAnsi="ＭＳ Ｐゴシック"/>
                                  <w:sz w:val="20"/>
                                  <w:szCs w:val="21"/>
                                </w:rPr>
                                <w:t>0</w:t>
                              </w:r>
                              <w:r>
                                <w:rPr>
                                  <w:rFonts w:ascii="ＭＳ Ｐゴシック" w:eastAsia="ＭＳ Ｐゴシック" w:hAnsi="ＭＳ Ｐゴシック" w:hint="eastAsia"/>
                                  <w:sz w:val="20"/>
                                  <w:szCs w:val="21"/>
                                </w:rPr>
                                <w:t>～1</w:t>
                              </w:r>
                              <w:r>
                                <w:rPr>
                                  <w:rFonts w:ascii="ＭＳ Ｐゴシック" w:eastAsia="ＭＳ Ｐゴシック" w:hAnsi="ＭＳ Ｐゴシック"/>
                                  <w:sz w:val="20"/>
                                  <w:szCs w:val="21"/>
                                </w:rPr>
                                <w:t>1</w:t>
                              </w:r>
                              <w:r>
                                <w:rPr>
                                  <w:rFonts w:ascii="ＭＳ Ｐゴシック" w:eastAsia="ＭＳ Ｐゴシック" w:hAnsi="ＭＳ Ｐゴシック" w:hint="eastAsia"/>
                                  <w:sz w:val="20"/>
                                  <w:szCs w:val="21"/>
                                </w:rPr>
                                <w:t>月</w:t>
                              </w:r>
                            </w:p>
                            <w:p w:rsidR="00745D54" w:rsidRPr="00FA2BEB" w:rsidRDefault="00745D54" w:rsidP="00745D54">
                              <w:pPr>
                                <w:autoSpaceDE w:val="0"/>
                                <w:autoSpaceDN w:val="0"/>
                                <w:spacing w:line="280" w:lineRule="exact"/>
                                <w:jc w:val="left"/>
                                <w:rPr>
                                  <w:rFonts w:ascii="ＭＳ Ｐゴシック" w:eastAsia="ＭＳ Ｐゴシック" w:hAnsi="ＭＳ Ｐゴシック"/>
                                  <w:sz w:val="20"/>
                                  <w:szCs w:val="21"/>
                                </w:rPr>
                              </w:pPr>
                            </w:p>
                            <w:p w:rsidR="00745D54" w:rsidRDefault="00745D54" w:rsidP="00745D54">
                              <w:pPr>
                                <w:autoSpaceDE w:val="0"/>
                                <w:autoSpaceDN w:val="0"/>
                                <w:spacing w:line="280" w:lineRule="exact"/>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②調査対象及び調査方法</w:t>
                              </w:r>
                            </w:p>
                            <w:p w:rsidR="00745D54" w:rsidRDefault="00745D54" w:rsidP="00745D54">
                              <w:pPr>
                                <w:autoSpaceDE w:val="0"/>
                                <w:autoSpaceDN w:val="0"/>
                                <w:spacing w:line="280" w:lineRule="exact"/>
                                <w:ind w:firstLineChars="200" w:firstLine="400"/>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木城小学校2年生・5年生及び木城中学校2年生の児童・生徒全員を対象にして、学校を</w:t>
                              </w:r>
                            </w:p>
                            <w:p w:rsidR="00745D54" w:rsidRPr="00FA2BEB" w:rsidRDefault="00745D54" w:rsidP="00745D54">
                              <w:pPr>
                                <w:autoSpaceDE w:val="0"/>
                                <w:autoSpaceDN w:val="0"/>
                                <w:spacing w:line="280" w:lineRule="exact"/>
                                <w:ind w:firstLineChars="100" w:firstLine="200"/>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通じて調査票を配布・回収しました。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テキスト ボックス 62"/>
                        <wps:cNvSpPr txBox="1"/>
                        <wps:spPr>
                          <a:xfrm>
                            <a:off x="133350" y="76200"/>
                            <a:ext cx="834390" cy="335280"/>
                          </a:xfrm>
                          <a:prstGeom prst="rect">
                            <a:avLst/>
                          </a:prstGeom>
                          <a:solidFill>
                            <a:schemeClr val="lt1"/>
                          </a:solidFill>
                          <a:ln w="6350">
                            <a:noFill/>
                          </a:ln>
                        </wps:spPr>
                        <wps:txbx>
                          <w:txbxContent>
                            <w:p w:rsidR="00745D54" w:rsidRPr="0024220D" w:rsidRDefault="00745D54" w:rsidP="00745D54">
                              <w:pPr>
                                <w:autoSpaceDE w:val="0"/>
                                <w:autoSpaceDN w:val="0"/>
                                <w:spacing w:line="280" w:lineRule="exact"/>
                                <w:ind w:leftChars="-67" w:rightChars="-86" w:right="-181" w:hangingChars="64" w:hanging="141"/>
                                <w:jc w:val="center"/>
                                <w:rPr>
                                  <w:rFonts w:ascii="ＭＳ Ｐゴシック" w:eastAsia="ＭＳ Ｐゴシック" w:hAnsi="ＭＳ Ｐゴシック"/>
                                  <w:sz w:val="20"/>
                                  <w:szCs w:val="21"/>
                                </w:rPr>
                              </w:pPr>
                              <w:r>
                                <w:rPr>
                                  <w:rFonts w:ascii="ＭＳ Ｐゴシック" w:eastAsia="ＭＳ Ｐゴシック" w:hAnsi="ＭＳ Ｐゴシック" w:hint="eastAsia"/>
                                  <w:sz w:val="22"/>
                                  <w:szCs w:val="24"/>
                                </w:rPr>
                                <w:t>調査の概要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9DB1B5C" id="グループ化 44" o:spid="_x0000_s1043" style="position:absolute;left:0;text-align:left;margin-left:.7pt;margin-top:5.75pt;width:423pt;height:121.2pt;z-index:251773952;mso-position-horizontal-relative:margin;mso-height-relative:margin" coordorigin=",762" coordsize="53721,15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">
                <v:shape id="テキスト ボックス 56" o:spid="_x0000_s1044" type="#_x0000_t202" style="position:absolute;top:2438;width:53721;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" fillcolor="white [3201]" strokeweight=".5pt">
                  <v:textbox>
                    <w:txbxContent>
                      <w:p w:rsidR="00745D54" w:rsidRDefault="00745D54" w:rsidP="00745D54">
                        <w:pPr>
                          <w:autoSpaceDE w:val="0"/>
                          <w:autoSpaceDN w:val="0"/>
                          <w:spacing w:line="280" w:lineRule="exact"/>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①調査実施時期</w:t>
                        </w:r>
                      </w:p>
                      <w:p w:rsidR="00745D54" w:rsidRDefault="00745D54" w:rsidP="00745D54">
                        <w:pPr>
                          <w:autoSpaceDE w:val="0"/>
                          <w:autoSpaceDN w:val="0"/>
                          <w:spacing w:line="280" w:lineRule="exact"/>
                          <w:ind w:firstLineChars="100" w:firstLine="200"/>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令和元年1</w:t>
                        </w:r>
                        <w:r>
                          <w:rPr>
                            <w:rFonts w:ascii="ＭＳ Ｐゴシック" w:eastAsia="ＭＳ Ｐゴシック" w:hAnsi="ＭＳ Ｐゴシック"/>
                            <w:sz w:val="20"/>
                            <w:szCs w:val="21"/>
                          </w:rPr>
                          <w:t>0</w:t>
                        </w:r>
                        <w:r>
                          <w:rPr>
                            <w:rFonts w:ascii="ＭＳ Ｐゴシック" w:eastAsia="ＭＳ Ｐゴシック" w:hAnsi="ＭＳ Ｐゴシック" w:hint="eastAsia"/>
                            <w:sz w:val="20"/>
                            <w:szCs w:val="21"/>
                          </w:rPr>
                          <w:t>～1</w:t>
                        </w:r>
                        <w:r>
                          <w:rPr>
                            <w:rFonts w:ascii="ＭＳ Ｐゴシック" w:eastAsia="ＭＳ Ｐゴシック" w:hAnsi="ＭＳ Ｐゴシック"/>
                            <w:sz w:val="20"/>
                            <w:szCs w:val="21"/>
                          </w:rPr>
                          <w:t>1</w:t>
                        </w:r>
                        <w:r>
                          <w:rPr>
                            <w:rFonts w:ascii="ＭＳ Ｐゴシック" w:eastAsia="ＭＳ Ｐゴシック" w:hAnsi="ＭＳ Ｐゴシック" w:hint="eastAsia"/>
                            <w:sz w:val="20"/>
                            <w:szCs w:val="21"/>
                          </w:rPr>
                          <w:t>月</w:t>
                        </w:r>
                      </w:p>
                      <w:p w:rsidR="00745D54" w:rsidRPr="00FA2BEB" w:rsidRDefault="00745D54" w:rsidP="00745D54">
                        <w:pPr>
                          <w:autoSpaceDE w:val="0"/>
                          <w:autoSpaceDN w:val="0"/>
                          <w:spacing w:line="280" w:lineRule="exact"/>
                          <w:jc w:val="left"/>
                          <w:rPr>
                            <w:rFonts w:ascii="ＭＳ Ｐゴシック" w:eastAsia="ＭＳ Ｐゴシック" w:hAnsi="ＭＳ Ｐゴシック"/>
                            <w:sz w:val="20"/>
                            <w:szCs w:val="21"/>
                          </w:rPr>
                        </w:pPr>
                      </w:p>
                      <w:p w:rsidR="00745D54" w:rsidRDefault="00745D54" w:rsidP="00745D54">
                        <w:pPr>
                          <w:autoSpaceDE w:val="0"/>
                          <w:autoSpaceDN w:val="0"/>
                          <w:spacing w:line="280" w:lineRule="exact"/>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②調査対象及び調査方法</w:t>
                        </w:r>
                      </w:p>
                      <w:p w:rsidR="00745D54" w:rsidRDefault="00745D54" w:rsidP="00745D54">
                        <w:pPr>
                          <w:autoSpaceDE w:val="0"/>
                          <w:autoSpaceDN w:val="0"/>
                          <w:spacing w:line="280" w:lineRule="exact"/>
                          <w:ind w:firstLineChars="200" w:firstLine="400"/>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木城小学校2年生・5年生及び木城中学校2年生の児童・生徒全員を対象にして、学校を</w:t>
                        </w:r>
                      </w:p>
                      <w:p w:rsidR="00745D54" w:rsidRPr="00FA2BEB" w:rsidRDefault="00745D54" w:rsidP="00745D54">
                        <w:pPr>
                          <w:autoSpaceDE w:val="0"/>
                          <w:autoSpaceDN w:val="0"/>
                          <w:spacing w:line="280" w:lineRule="exact"/>
                          <w:ind w:firstLineChars="100" w:firstLine="200"/>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通じて調査票を配布・回収しました。</w:t>
                        </w:r>
                      </w:p>
                    </w:txbxContent>
                  </v:textbox>
                </v:shape>
                <v:shape id="テキスト ボックス 62" o:spid="_x0000_s1045" type="#_x0000_t202" style="position:absolute;left:1333;top:762;width:8344;height:3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" fillcolor="white [3201]" stroked="f" strokeweight=".5pt">
                  <v:textbox>
                    <w:txbxContent>
                      <w:p w:rsidR="00745D54" w:rsidRPr="0024220D" w:rsidRDefault="00745D54" w:rsidP="00745D54">
                        <w:pPr>
                          <w:autoSpaceDE w:val="0"/>
                          <w:autoSpaceDN w:val="0"/>
                          <w:spacing w:line="280" w:lineRule="exact"/>
                          <w:ind w:leftChars="-67" w:rightChars="-86" w:right="-181" w:hangingChars="64" w:hanging="141"/>
                          <w:jc w:val="center"/>
                          <w:rPr>
                            <w:rFonts w:ascii="ＭＳ Ｐゴシック" w:eastAsia="ＭＳ Ｐゴシック" w:hAnsi="ＭＳ Ｐゴシック"/>
                            <w:sz w:val="20"/>
                            <w:szCs w:val="21"/>
                          </w:rPr>
                        </w:pPr>
                        <w:r>
                          <w:rPr>
                            <w:rFonts w:ascii="ＭＳ Ｐゴシック" w:eastAsia="ＭＳ Ｐゴシック" w:hAnsi="ＭＳ Ｐゴシック" w:hint="eastAsia"/>
                            <w:sz w:val="22"/>
                            <w:szCs w:val="24"/>
                          </w:rPr>
                          <w:t>調査の概要</w:t>
                        </w:r>
                      </w:p>
                    </w:txbxContent>
                  </v:textbox>
                </v:shape>
                <w10:wrap anchorx="margin"/>
              </v:group>
            </w:pict>
          </mc:Fallback>
        </mc:AlternateContent>
      </w:r>
    </w:p>
    <w:p w:rsidR="00745D54" w:rsidRDefault="00745D54" w:rsidP="007A326C">
      <w:pPr>
        <w:autoSpaceDE w:val="0"/>
        <w:autoSpaceDN w:val="0"/>
        <w:rPr>
          <w:rFonts w:ascii="ＭＳ Ｐゴシック" w:eastAsia="ＭＳ Ｐゴシック" w:hAnsi="ＭＳ Ｐゴシック"/>
          <w:sz w:val="22"/>
          <w:szCs w:val="24"/>
        </w:rPr>
      </w:pPr>
    </w:p>
    <w:p w:rsidR="00745D54" w:rsidRDefault="00745D54" w:rsidP="007A326C">
      <w:pPr>
        <w:autoSpaceDE w:val="0"/>
        <w:autoSpaceDN w:val="0"/>
        <w:rPr>
          <w:rFonts w:ascii="ＭＳ Ｐゴシック" w:eastAsia="ＭＳ Ｐゴシック" w:hAnsi="ＭＳ Ｐゴシック"/>
          <w:sz w:val="22"/>
          <w:szCs w:val="24"/>
        </w:rPr>
      </w:pPr>
    </w:p>
    <w:p w:rsidR="00745D54" w:rsidRDefault="00745D54" w:rsidP="007A326C">
      <w:pPr>
        <w:autoSpaceDE w:val="0"/>
        <w:autoSpaceDN w:val="0"/>
        <w:rPr>
          <w:rFonts w:ascii="ＭＳ Ｐゴシック" w:eastAsia="ＭＳ Ｐゴシック" w:hAnsi="ＭＳ Ｐゴシック"/>
          <w:sz w:val="22"/>
          <w:szCs w:val="24"/>
        </w:rPr>
      </w:pPr>
    </w:p>
    <w:p w:rsidR="00745D54" w:rsidRDefault="00745D54" w:rsidP="007A326C">
      <w:pPr>
        <w:autoSpaceDE w:val="0"/>
        <w:autoSpaceDN w:val="0"/>
        <w:rPr>
          <w:rFonts w:ascii="ＭＳ Ｐゴシック" w:eastAsia="ＭＳ Ｐゴシック" w:hAnsi="ＭＳ Ｐゴシック"/>
          <w:sz w:val="22"/>
          <w:szCs w:val="24"/>
        </w:rPr>
      </w:pPr>
    </w:p>
    <w:p w:rsidR="00745D54" w:rsidRDefault="00745D54" w:rsidP="007A326C">
      <w:pPr>
        <w:autoSpaceDE w:val="0"/>
        <w:autoSpaceDN w:val="0"/>
        <w:rPr>
          <w:rFonts w:ascii="ＭＳ Ｐゴシック" w:eastAsia="ＭＳ Ｐゴシック" w:hAnsi="ＭＳ Ｐゴシック"/>
          <w:sz w:val="22"/>
          <w:szCs w:val="24"/>
        </w:rPr>
      </w:pPr>
    </w:p>
    <w:p w:rsidR="00745D54" w:rsidRDefault="00745D54" w:rsidP="007A326C">
      <w:pPr>
        <w:autoSpaceDE w:val="0"/>
        <w:autoSpaceDN w:val="0"/>
        <w:rPr>
          <w:rFonts w:ascii="ＭＳ Ｐゴシック" w:eastAsia="ＭＳ Ｐゴシック" w:hAnsi="ＭＳ Ｐゴシック"/>
          <w:sz w:val="22"/>
          <w:szCs w:val="24"/>
        </w:rPr>
      </w:pPr>
    </w:p>
    <w:p w:rsidR="00745D54" w:rsidRDefault="00745D54" w:rsidP="007A326C">
      <w:pPr>
        <w:autoSpaceDE w:val="0"/>
        <w:autoSpaceDN w:val="0"/>
        <w:rPr>
          <w:rFonts w:ascii="ＭＳ Ｐゴシック" w:eastAsia="ＭＳ Ｐゴシック" w:hAnsi="ＭＳ Ｐゴシック"/>
          <w:sz w:val="22"/>
          <w:szCs w:val="24"/>
        </w:rPr>
      </w:pPr>
    </w:p>
    <w:p w:rsidR="00745D54" w:rsidRPr="00FF5326" w:rsidRDefault="006614D0" w:rsidP="007A326C">
      <w:pPr>
        <w:autoSpaceDE w:val="0"/>
        <w:autoSpaceDN w:val="0"/>
        <w:ind w:rightChars="-203" w:right="-426"/>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①ふだんの生活について</w:t>
      </w:r>
    </w:p>
    <w:p w:rsidR="0090623D" w:rsidRPr="00336515" w:rsidRDefault="00C94225" w:rsidP="007A326C">
      <w:pPr>
        <w:autoSpaceDE w:val="0"/>
        <w:autoSpaceDN w:val="0"/>
        <w:ind w:rightChars="-203" w:right="-426" w:firstLineChars="150" w:firstLine="330"/>
        <w:rPr>
          <w:rFonts w:ascii="ＭＳ Ｐゴシック" w:eastAsia="ＭＳ Ｐゴシック" w:hAnsi="ＭＳ Ｐゴシック"/>
          <w:sz w:val="22"/>
          <w:szCs w:val="24"/>
        </w:rPr>
      </w:pPr>
      <w:r w:rsidRPr="00336515">
        <w:rPr>
          <w:rFonts w:ascii="ＭＳ Ｐゴシック" w:eastAsia="ＭＳ Ｐゴシック" w:hAnsi="ＭＳ Ｐゴシック" w:hint="eastAsia"/>
          <w:sz w:val="22"/>
          <w:szCs w:val="24"/>
        </w:rPr>
        <w:t>ア．あなたは朝</w:t>
      </w:r>
      <w:r w:rsidR="00336515">
        <w:rPr>
          <w:rFonts w:ascii="ＭＳ Ｐゴシック" w:eastAsia="ＭＳ Ｐゴシック" w:hAnsi="ＭＳ Ｐゴシック" w:hint="eastAsia"/>
          <w:sz w:val="22"/>
          <w:szCs w:val="24"/>
        </w:rPr>
        <w:t>ご飯を誰と一緒</w:t>
      </w:r>
      <w:r w:rsidRPr="00336515">
        <w:rPr>
          <w:rFonts w:ascii="ＭＳ Ｐゴシック" w:eastAsia="ＭＳ Ｐゴシック" w:hAnsi="ＭＳ Ｐゴシック" w:hint="eastAsia"/>
          <w:sz w:val="22"/>
          <w:szCs w:val="24"/>
        </w:rPr>
        <w:t>に食べることが多いですか。（１つに○）</w:t>
      </w:r>
    </w:p>
    <w:p w:rsidR="0090623D" w:rsidRDefault="00336515" w:rsidP="007A326C">
      <w:pPr>
        <w:autoSpaceDE w:val="0"/>
        <w:autoSpaceDN w:val="0"/>
        <w:ind w:leftChars="202" w:left="424" w:firstLineChars="106" w:firstLine="233"/>
        <w:rPr>
          <w:rFonts w:ascii="ＭＳ Ｐ明朝" w:eastAsia="ＭＳ Ｐ明朝" w:hAnsi="ＭＳ Ｐ明朝"/>
          <w:sz w:val="22"/>
        </w:rPr>
      </w:pPr>
      <w:r>
        <w:rPr>
          <w:rFonts w:ascii="ＭＳ Ｐ明朝" w:eastAsia="ＭＳ Ｐ明朝" w:hAnsi="ＭＳ Ｐ明朝" w:hint="eastAsia"/>
          <w:sz w:val="22"/>
        </w:rPr>
        <w:t>小学生（小学２年・５年生：以下「小学生」）は、「家族で食べる」の割合が48.0％で最も高く、「</w:t>
      </w:r>
      <w:r w:rsidRPr="0087750A">
        <w:rPr>
          <w:rFonts w:ascii="ＭＳ Ｐ明朝" w:eastAsia="ＭＳ Ｐ明朝" w:hAnsi="ＭＳ Ｐ明朝" w:hint="eastAsia"/>
          <w:sz w:val="22"/>
        </w:rPr>
        <w:t>子ども（兄弟・姉妹）だけ</w:t>
      </w:r>
      <w:r>
        <w:rPr>
          <w:rFonts w:ascii="ＭＳ Ｐ明朝" w:eastAsia="ＭＳ Ｐ明朝" w:hAnsi="ＭＳ Ｐ明朝" w:hint="eastAsia"/>
          <w:sz w:val="22"/>
        </w:rPr>
        <w:t>で食べる」（29.6％）、「一人で食べる」（16.3％）となってい</w:t>
      </w:r>
      <w:r w:rsidR="00CD59F1">
        <w:rPr>
          <w:rFonts w:ascii="ＭＳ Ｐ明朝" w:eastAsia="ＭＳ Ｐ明朝" w:hAnsi="ＭＳ Ｐ明朝" w:hint="eastAsia"/>
          <w:sz w:val="22"/>
        </w:rPr>
        <w:t>ます</w:t>
      </w:r>
      <w:r>
        <w:rPr>
          <w:rFonts w:ascii="ＭＳ Ｐ明朝" w:eastAsia="ＭＳ Ｐ明朝" w:hAnsi="ＭＳ Ｐ明朝" w:hint="eastAsia"/>
          <w:sz w:val="22"/>
        </w:rPr>
        <w:t>。</w:t>
      </w:r>
    </w:p>
    <w:p w:rsidR="00336515" w:rsidRPr="00533032" w:rsidRDefault="00336515" w:rsidP="007A326C">
      <w:pPr>
        <w:autoSpaceDE w:val="0"/>
        <w:autoSpaceDN w:val="0"/>
        <w:ind w:leftChars="202" w:left="424" w:firstLineChars="106" w:firstLine="233"/>
        <w:rPr>
          <w:rFonts w:ascii="ＭＳ Ｐ明朝" w:eastAsia="ＭＳ Ｐ明朝" w:hAnsi="ＭＳ Ｐ明朝"/>
          <w:sz w:val="22"/>
        </w:rPr>
      </w:pPr>
      <w:r>
        <w:rPr>
          <w:rFonts w:ascii="ＭＳ Ｐ明朝" w:eastAsia="ＭＳ Ｐ明朝" w:hAnsi="ＭＳ Ｐ明朝" w:hint="eastAsia"/>
          <w:sz w:val="22"/>
        </w:rPr>
        <w:t>中学生（中学２年生：以下「中学生」）</w:t>
      </w:r>
      <w:r w:rsidR="00160B4B">
        <w:rPr>
          <w:rFonts w:ascii="ＭＳ Ｐ明朝" w:eastAsia="ＭＳ Ｐ明朝" w:hAnsi="ＭＳ Ｐ明朝" w:hint="eastAsia"/>
          <w:sz w:val="22"/>
        </w:rPr>
        <w:t>は、</w:t>
      </w:r>
      <w:r>
        <w:rPr>
          <w:rFonts w:ascii="ＭＳ Ｐ明朝" w:eastAsia="ＭＳ Ｐ明朝" w:hAnsi="ＭＳ Ｐ明朝" w:hint="eastAsia"/>
          <w:sz w:val="22"/>
        </w:rPr>
        <w:t>「家族で食べる」の割合が45.5％で最も高く、次に「一人で食べる」（25.0％）となってい</w:t>
      </w:r>
      <w:r w:rsidR="00CD59F1">
        <w:rPr>
          <w:rFonts w:ascii="ＭＳ Ｐ明朝" w:eastAsia="ＭＳ Ｐ明朝" w:hAnsi="ＭＳ Ｐ明朝" w:hint="eastAsia"/>
          <w:sz w:val="22"/>
        </w:rPr>
        <w:t>ます</w:t>
      </w:r>
      <w:r>
        <w:rPr>
          <w:rFonts w:ascii="ＭＳ Ｐ明朝" w:eastAsia="ＭＳ Ｐ明朝" w:hAnsi="ＭＳ Ｐ明朝" w:hint="eastAsia"/>
          <w:sz w:val="22"/>
        </w:rPr>
        <w:t>。</w:t>
      </w:r>
    </w:p>
    <w:p w:rsidR="00336515" w:rsidRDefault="00336515" w:rsidP="007A326C">
      <w:pPr>
        <w:autoSpaceDE w:val="0"/>
        <w:autoSpaceDN w:val="0"/>
        <w:ind w:firstLineChars="150" w:firstLine="330"/>
        <w:rPr>
          <w:rFonts w:ascii="ＭＳ Ｐ明朝" w:eastAsia="ＭＳ Ｐ明朝" w:hAnsi="ＭＳ Ｐ明朝"/>
          <w:sz w:val="22"/>
          <w:szCs w:val="24"/>
        </w:rPr>
      </w:pPr>
      <w:r w:rsidRPr="00336515">
        <w:rPr>
          <w:rFonts w:ascii="ＭＳ Ｐ明朝" w:eastAsia="ＭＳ Ｐ明朝" w:hAnsi="ＭＳ Ｐ明朝"/>
          <w:noProof/>
          <w:sz w:val="22"/>
          <w:szCs w:val="24"/>
        </w:rPr>
        <w:drawing>
          <wp:anchor distT="0" distB="0" distL="114300" distR="114300" simplePos="0" relativeHeight="251681792" behindDoc="0" locked="0" layoutInCell="1" allowOverlap="1">
            <wp:simplePos x="0" y="0"/>
            <wp:positionH relativeFrom="margin">
              <wp:align>center</wp:align>
            </wp:positionH>
            <wp:positionV relativeFrom="paragraph">
              <wp:posOffset>29845</wp:posOffset>
            </wp:positionV>
            <wp:extent cx="4564380" cy="1828800"/>
            <wp:effectExtent l="0" t="0" r="762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6438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6515" w:rsidRDefault="00336515" w:rsidP="007A326C">
      <w:pPr>
        <w:autoSpaceDE w:val="0"/>
        <w:autoSpaceDN w:val="0"/>
        <w:ind w:firstLineChars="150" w:firstLine="330"/>
        <w:rPr>
          <w:rFonts w:ascii="ＭＳ Ｐ明朝" w:eastAsia="ＭＳ Ｐ明朝" w:hAnsi="ＭＳ Ｐ明朝"/>
          <w:sz w:val="22"/>
          <w:szCs w:val="24"/>
        </w:rPr>
      </w:pPr>
    </w:p>
    <w:p w:rsidR="00336515" w:rsidRDefault="00336515" w:rsidP="007A326C">
      <w:pPr>
        <w:autoSpaceDE w:val="0"/>
        <w:autoSpaceDN w:val="0"/>
        <w:ind w:firstLineChars="150" w:firstLine="330"/>
        <w:rPr>
          <w:rFonts w:ascii="ＭＳ Ｐ明朝" w:eastAsia="ＭＳ Ｐ明朝" w:hAnsi="ＭＳ Ｐ明朝"/>
          <w:sz w:val="22"/>
          <w:szCs w:val="24"/>
        </w:rPr>
      </w:pPr>
    </w:p>
    <w:p w:rsidR="00336515" w:rsidRDefault="00336515" w:rsidP="007A326C">
      <w:pPr>
        <w:autoSpaceDE w:val="0"/>
        <w:autoSpaceDN w:val="0"/>
        <w:ind w:firstLineChars="150" w:firstLine="330"/>
        <w:rPr>
          <w:rFonts w:ascii="ＭＳ Ｐ明朝" w:eastAsia="ＭＳ Ｐ明朝" w:hAnsi="ＭＳ Ｐ明朝"/>
          <w:sz w:val="22"/>
          <w:szCs w:val="24"/>
        </w:rPr>
      </w:pPr>
    </w:p>
    <w:p w:rsidR="00336515" w:rsidRPr="00336515" w:rsidRDefault="00336515" w:rsidP="007A326C">
      <w:pPr>
        <w:autoSpaceDE w:val="0"/>
        <w:autoSpaceDN w:val="0"/>
        <w:rPr>
          <w:rFonts w:ascii="ＭＳ Ｐ明朝" w:eastAsia="ＭＳ Ｐ明朝" w:hAnsi="ＭＳ Ｐ明朝"/>
          <w:sz w:val="22"/>
          <w:szCs w:val="24"/>
        </w:rPr>
      </w:pPr>
    </w:p>
    <w:p w:rsidR="00336515" w:rsidRPr="00336515" w:rsidRDefault="00336515" w:rsidP="007A326C">
      <w:pPr>
        <w:autoSpaceDE w:val="0"/>
        <w:autoSpaceDN w:val="0"/>
        <w:rPr>
          <w:rFonts w:ascii="ＭＳ Ｐ明朝" w:eastAsia="ＭＳ Ｐ明朝" w:hAnsi="ＭＳ Ｐ明朝"/>
          <w:sz w:val="22"/>
          <w:szCs w:val="24"/>
        </w:rPr>
      </w:pPr>
    </w:p>
    <w:p w:rsidR="00336515" w:rsidRPr="00336515" w:rsidRDefault="00336515" w:rsidP="007A326C">
      <w:pPr>
        <w:autoSpaceDE w:val="0"/>
        <w:autoSpaceDN w:val="0"/>
        <w:rPr>
          <w:rFonts w:ascii="ＭＳ Ｐ明朝" w:eastAsia="ＭＳ Ｐ明朝" w:hAnsi="ＭＳ Ｐ明朝"/>
          <w:sz w:val="22"/>
          <w:szCs w:val="24"/>
        </w:rPr>
      </w:pPr>
    </w:p>
    <w:p w:rsidR="00336515" w:rsidRDefault="00336515" w:rsidP="007A326C">
      <w:pPr>
        <w:autoSpaceDE w:val="0"/>
        <w:autoSpaceDN w:val="0"/>
        <w:rPr>
          <w:rFonts w:ascii="ＭＳ Ｐ明朝" w:eastAsia="ＭＳ Ｐ明朝" w:hAnsi="ＭＳ Ｐ明朝"/>
          <w:sz w:val="22"/>
          <w:szCs w:val="24"/>
        </w:rPr>
      </w:pPr>
    </w:p>
    <w:p w:rsidR="000E6C78" w:rsidRPr="00336515" w:rsidRDefault="000E6C78" w:rsidP="007A326C">
      <w:pPr>
        <w:autoSpaceDE w:val="0"/>
        <w:autoSpaceDN w:val="0"/>
        <w:rPr>
          <w:rFonts w:ascii="ＭＳ Ｐ明朝" w:eastAsia="ＭＳ Ｐ明朝" w:hAnsi="ＭＳ Ｐ明朝"/>
          <w:sz w:val="22"/>
          <w:szCs w:val="24"/>
        </w:rPr>
      </w:pPr>
    </w:p>
    <w:p w:rsidR="00336515" w:rsidRDefault="00336515" w:rsidP="007A326C">
      <w:pPr>
        <w:autoSpaceDE w:val="0"/>
        <w:autoSpaceDN w:val="0"/>
        <w:rPr>
          <w:rFonts w:ascii="ＭＳ Ｐ明朝" w:eastAsia="ＭＳ Ｐ明朝" w:hAnsi="ＭＳ Ｐ明朝"/>
          <w:sz w:val="22"/>
          <w:szCs w:val="24"/>
        </w:rPr>
      </w:pPr>
    </w:p>
    <w:p w:rsidR="00336515" w:rsidRPr="00336515" w:rsidRDefault="00336515" w:rsidP="007A326C">
      <w:pPr>
        <w:autoSpaceDE w:val="0"/>
        <w:autoSpaceDN w:val="0"/>
        <w:ind w:rightChars="-203" w:right="-426" w:firstLineChars="150" w:firstLine="33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イ</w:t>
      </w:r>
      <w:r w:rsidRPr="00336515">
        <w:rPr>
          <w:rFonts w:ascii="ＭＳ Ｐゴシック" w:eastAsia="ＭＳ Ｐゴシック" w:hAnsi="ＭＳ Ｐゴシック" w:hint="eastAsia"/>
          <w:sz w:val="22"/>
          <w:szCs w:val="24"/>
        </w:rPr>
        <w:t>．あなたは</w:t>
      </w:r>
      <w:r>
        <w:rPr>
          <w:rFonts w:ascii="ＭＳ Ｐゴシック" w:eastAsia="ＭＳ Ｐゴシック" w:hAnsi="ＭＳ Ｐゴシック" w:hint="eastAsia"/>
          <w:sz w:val="22"/>
          <w:szCs w:val="24"/>
        </w:rPr>
        <w:t>夕ご飯を誰と一緒</w:t>
      </w:r>
      <w:r w:rsidRPr="00336515">
        <w:rPr>
          <w:rFonts w:ascii="ＭＳ Ｐゴシック" w:eastAsia="ＭＳ Ｐゴシック" w:hAnsi="ＭＳ Ｐゴシック" w:hint="eastAsia"/>
          <w:sz w:val="22"/>
          <w:szCs w:val="24"/>
        </w:rPr>
        <w:t>に食べることが多いですか。（１つに○）</w:t>
      </w:r>
    </w:p>
    <w:p w:rsidR="00336515" w:rsidRPr="00533032" w:rsidRDefault="00336515" w:rsidP="007A326C">
      <w:pPr>
        <w:autoSpaceDE w:val="0"/>
        <w:autoSpaceDN w:val="0"/>
        <w:ind w:leftChars="202" w:left="424" w:firstLineChars="106" w:firstLine="233"/>
        <w:rPr>
          <w:rFonts w:ascii="ＭＳ Ｐ明朝" w:eastAsia="ＭＳ Ｐ明朝" w:hAnsi="ＭＳ Ｐ明朝"/>
          <w:sz w:val="22"/>
        </w:rPr>
      </w:pPr>
      <w:r>
        <w:rPr>
          <w:rFonts w:ascii="ＭＳ Ｐ明朝" w:eastAsia="ＭＳ Ｐ明朝" w:hAnsi="ＭＳ Ｐ明朝" w:hint="eastAsia"/>
          <w:sz w:val="22"/>
        </w:rPr>
        <w:t>小学生</w:t>
      </w:r>
      <w:r w:rsidR="00AC0762">
        <w:rPr>
          <w:rFonts w:ascii="ＭＳ Ｐ明朝" w:eastAsia="ＭＳ Ｐ明朝" w:hAnsi="ＭＳ Ｐ明朝" w:hint="eastAsia"/>
          <w:sz w:val="22"/>
        </w:rPr>
        <w:t>・</w:t>
      </w:r>
      <w:r>
        <w:rPr>
          <w:rFonts w:ascii="ＭＳ Ｐ明朝" w:eastAsia="ＭＳ Ｐ明朝" w:hAnsi="ＭＳ Ｐ明朝" w:hint="eastAsia"/>
          <w:sz w:val="22"/>
        </w:rPr>
        <w:t>中学生</w:t>
      </w:r>
      <w:r w:rsidR="00160B4B">
        <w:rPr>
          <w:rFonts w:ascii="ＭＳ Ｐ明朝" w:eastAsia="ＭＳ Ｐ明朝" w:hAnsi="ＭＳ Ｐ明朝" w:hint="eastAsia"/>
          <w:sz w:val="22"/>
        </w:rPr>
        <w:t>ともに「家族で食べる」の割合が最も高</w:t>
      </w:r>
      <w:r w:rsidR="00CD59F1">
        <w:rPr>
          <w:rFonts w:ascii="ＭＳ Ｐ明朝" w:eastAsia="ＭＳ Ｐ明朝" w:hAnsi="ＭＳ Ｐ明朝" w:hint="eastAsia"/>
          <w:sz w:val="22"/>
        </w:rPr>
        <w:t>くなっています</w:t>
      </w:r>
      <w:r w:rsidR="00160B4B">
        <w:rPr>
          <w:rFonts w:ascii="ＭＳ Ｐ明朝" w:eastAsia="ＭＳ Ｐ明朝" w:hAnsi="ＭＳ Ｐ明朝" w:hint="eastAsia"/>
          <w:sz w:val="22"/>
        </w:rPr>
        <w:t>（小学生：86.7％、中学生：84.1％）。</w:t>
      </w:r>
    </w:p>
    <w:p w:rsidR="00336515" w:rsidRPr="00336515" w:rsidRDefault="00160B4B" w:rsidP="007A326C">
      <w:pPr>
        <w:autoSpaceDE w:val="0"/>
        <w:autoSpaceDN w:val="0"/>
        <w:rPr>
          <w:rFonts w:ascii="ＭＳ Ｐ明朝" w:eastAsia="ＭＳ Ｐ明朝" w:hAnsi="ＭＳ Ｐ明朝"/>
          <w:sz w:val="22"/>
          <w:szCs w:val="24"/>
        </w:rPr>
      </w:pPr>
      <w:r w:rsidRPr="00160B4B">
        <w:rPr>
          <w:rFonts w:ascii="ＭＳ Ｐ明朝" w:eastAsia="ＭＳ Ｐ明朝" w:hAnsi="ＭＳ Ｐ明朝"/>
          <w:noProof/>
          <w:sz w:val="22"/>
          <w:szCs w:val="24"/>
        </w:rPr>
        <w:drawing>
          <wp:anchor distT="0" distB="0" distL="114300" distR="114300" simplePos="0" relativeHeight="251683840" behindDoc="0" locked="0" layoutInCell="1" allowOverlap="1">
            <wp:simplePos x="0" y="0"/>
            <wp:positionH relativeFrom="margin">
              <wp:align>center</wp:align>
            </wp:positionH>
            <wp:positionV relativeFrom="paragraph">
              <wp:posOffset>-635</wp:posOffset>
            </wp:positionV>
            <wp:extent cx="4564380" cy="182880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6438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6515" w:rsidRDefault="00336515" w:rsidP="007A326C">
      <w:pPr>
        <w:autoSpaceDE w:val="0"/>
        <w:autoSpaceDN w:val="0"/>
        <w:rPr>
          <w:rFonts w:ascii="ＭＳ Ｐ明朝" w:eastAsia="ＭＳ Ｐ明朝" w:hAnsi="ＭＳ Ｐ明朝"/>
          <w:sz w:val="22"/>
          <w:szCs w:val="24"/>
        </w:rPr>
      </w:pPr>
    </w:p>
    <w:p w:rsidR="000E6C78" w:rsidRPr="000E6C78" w:rsidRDefault="000E6C78" w:rsidP="007A326C">
      <w:pPr>
        <w:autoSpaceDE w:val="0"/>
        <w:autoSpaceDN w:val="0"/>
        <w:rPr>
          <w:rFonts w:ascii="ＭＳ Ｐ明朝" w:eastAsia="ＭＳ Ｐ明朝" w:hAnsi="ＭＳ Ｐ明朝"/>
          <w:sz w:val="22"/>
          <w:szCs w:val="24"/>
        </w:rPr>
      </w:pPr>
    </w:p>
    <w:p w:rsidR="000E6C78" w:rsidRDefault="000E6C78" w:rsidP="007A326C">
      <w:pPr>
        <w:autoSpaceDE w:val="0"/>
        <w:autoSpaceDN w:val="0"/>
        <w:rPr>
          <w:rFonts w:ascii="ＭＳ Ｐ明朝" w:eastAsia="ＭＳ Ｐ明朝" w:hAnsi="ＭＳ Ｐ明朝"/>
          <w:sz w:val="22"/>
          <w:szCs w:val="24"/>
        </w:rPr>
      </w:pPr>
    </w:p>
    <w:p w:rsidR="000E6C78" w:rsidRDefault="000E6C78" w:rsidP="007A326C">
      <w:pPr>
        <w:autoSpaceDE w:val="0"/>
        <w:autoSpaceDN w:val="0"/>
        <w:rPr>
          <w:rFonts w:ascii="ＭＳ Ｐ明朝" w:eastAsia="ＭＳ Ｐ明朝" w:hAnsi="ＭＳ Ｐ明朝"/>
          <w:sz w:val="22"/>
          <w:szCs w:val="24"/>
        </w:rPr>
        <w:sectPr w:rsidR="000E6C78" w:rsidSect="00B51989">
          <w:pgSz w:w="11906" w:h="16838"/>
          <w:pgMar w:top="1985" w:right="1701" w:bottom="1701" w:left="1701" w:header="851" w:footer="283" w:gutter="0"/>
          <w:cols w:space="425"/>
          <w:docGrid w:type="lines" w:linePitch="360"/>
        </w:sectPr>
      </w:pPr>
    </w:p>
    <w:p w:rsidR="000E6C78" w:rsidRPr="00336515" w:rsidRDefault="000E6C78" w:rsidP="007A326C">
      <w:pPr>
        <w:autoSpaceDE w:val="0"/>
        <w:autoSpaceDN w:val="0"/>
        <w:ind w:rightChars="-203" w:right="-426" w:firstLineChars="150" w:firstLine="33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lastRenderedPageBreak/>
        <w:t>ウ</w:t>
      </w:r>
      <w:r w:rsidRPr="00336515">
        <w:rPr>
          <w:rFonts w:ascii="ＭＳ Ｐゴシック" w:eastAsia="ＭＳ Ｐゴシック" w:hAnsi="ＭＳ Ｐゴシック" w:hint="eastAsia"/>
          <w:sz w:val="22"/>
          <w:szCs w:val="24"/>
        </w:rPr>
        <w:t>．</w:t>
      </w:r>
      <w:r w:rsidRPr="00D51515">
        <w:rPr>
          <w:rFonts w:ascii="ＭＳ Ｐゴシック" w:eastAsia="ＭＳ Ｐゴシック" w:hAnsi="ＭＳ Ｐゴシック" w:hint="eastAsia"/>
          <w:sz w:val="22"/>
        </w:rPr>
        <w:t>次の中で、あなたが持っているものはありますか。</w:t>
      </w:r>
      <w:r w:rsidRPr="00336515">
        <w:rPr>
          <w:rFonts w:ascii="ＭＳ Ｐゴシック" w:eastAsia="ＭＳ Ｐゴシック" w:hAnsi="ＭＳ Ｐゴシック" w:hint="eastAsia"/>
          <w:sz w:val="22"/>
          <w:szCs w:val="24"/>
        </w:rPr>
        <w:t>（あてはまる</w:t>
      </w:r>
      <w:r w:rsidR="00840155">
        <w:rPr>
          <w:rFonts w:ascii="ＭＳ Ｐゴシック" w:eastAsia="ＭＳ Ｐゴシック" w:hAnsi="ＭＳ Ｐゴシック" w:hint="eastAsia"/>
          <w:sz w:val="22"/>
          <w:szCs w:val="24"/>
        </w:rPr>
        <w:t>もの</w:t>
      </w:r>
      <w:r>
        <w:rPr>
          <w:rFonts w:ascii="ＭＳ Ｐゴシック" w:eastAsia="ＭＳ Ｐゴシック" w:hAnsi="ＭＳ Ｐゴシック" w:hint="eastAsia"/>
          <w:sz w:val="22"/>
          <w:szCs w:val="24"/>
        </w:rPr>
        <w:t>それぞれ</w:t>
      </w:r>
      <w:r w:rsidRPr="00336515">
        <w:rPr>
          <w:rFonts w:ascii="ＭＳ Ｐゴシック" w:eastAsia="ＭＳ Ｐゴシック" w:hAnsi="ＭＳ Ｐゴシック" w:hint="eastAsia"/>
          <w:sz w:val="22"/>
          <w:szCs w:val="24"/>
        </w:rPr>
        <w:t>１つに○）</w:t>
      </w:r>
    </w:p>
    <w:p w:rsidR="000E6C78" w:rsidRDefault="000E6C78" w:rsidP="007A326C">
      <w:pPr>
        <w:autoSpaceDE w:val="0"/>
        <w:autoSpaceDN w:val="0"/>
        <w:ind w:firstLineChars="300" w:firstLine="660"/>
        <w:rPr>
          <w:rFonts w:ascii="ＭＳ Ｐ明朝" w:eastAsia="ＭＳ Ｐ明朝" w:hAnsi="ＭＳ Ｐ明朝"/>
          <w:sz w:val="22"/>
        </w:rPr>
      </w:pPr>
      <w:r>
        <w:rPr>
          <w:rFonts w:ascii="ＭＳ Ｐ明朝" w:eastAsia="ＭＳ Ｐ明朝" w:hAnsi="ＭＳ Ｐ明朝" w:hint="eastAsia"/>
          <w:sz w:val="22"/>
        </w:rPr>
        <w:t>「持っている」の上位の</w:t>
      </w:r>
      <w:r w:rsidR="00AC0762">
        <w:rPr>
          <w:rFonts w:ascii="ＭＳ Ｐ明朝" w:eastAsia="ＭＳ Ｐ明朝" w:hAnsi="ＭＳ Ｐ明朝" w:hint="eastAsia"/>
          <w:sz w:val="22"/>
        </w:rPr>
        <w:t>３</w:t>
      </w:r>
      <w:r>
        <w:rPr>
          <w:rFonts w:ascii="ＭＳ Ｐ明朝" w:eastAsia="ＭＳ Ｐ明朝" w:hAnsi="ＭＳ Ｐ明朝" w:hint="eastAsia"/>
          <w:sz w:val="22"/>
        </w:rPr>
        <w:t>項目は、小学生</w:t>
      </w:r>
      <w:r w:rsidR="00AC0762">
        <w:rPr>
          <w:rFonts w:ascii="ＭＳ Ｐ明朝" w:eastAsia="ＭＳ Ｐ明朝" w:hAnsi="ＭＳ Ｐ明朝" w:hint="eastAsia"/>
          <w:sz w:val="22"/>
        </w:rPr>
        <w:t>・</w:t>
      </w:r>
      <w:r>
        <w:rPr>
          <w:rFonts w:ascii="ＭＳ Ｐ明朝" w:eastAsia="ＭＳ Ｐ明朝" w:hAnsi="ＭＳ Ｐ明朝" w:hint="eastAsia"/>
          <w:sz w:val="22"/>
        </w:rPr>
        <w:t>中学生ともに</w:t>
      </w:r>
    </w:p>
    <w:p w:rsidR="000E6C78" w:rsidRDefault="000E6C78" w:rsidP="007A326C">
      <w:pPr>
        <w:autoSpaceDE w:val="0"/>
        <w:autoSpaceDN w:val="0"/>
        <w:ind w:leftChars="146" w:left="307" w:firstLineChars="259" w:firstLine="570"/>
        <w:rPr>
          <w:rFonts w:ascii="ＭＳ Ｐ明朝" w:eastAsia="ＭＳ Ｐ明朝" w:hAnsi="ＭＳ Ｐ明朝"/>
          <w:sz w:val="22"/>
        </w:rPr>
      </w:pPr>
      <w:r>
        <w:rPr>
          <w:rFonts w:ascii="ＭＳ Ｐ明朝" w:eastAsia="ＭＳ Ｐ明朝" w:hAnsi="ＭＳ Ｐ明朝" w:hint="eastAsia"/>
          <w:sz w:val="22"/>
        </w:rPr>
        <w:t>・「</w:t>
      </w:r>
      <w:r w:rsidRPr="00D1033B">
        <w:rPr>
          <w:rFonts w:ascii="ＭＳ Ｐ明朝" w:eastAsia="ＭＳ Ｐ明朝" w:hAnsi="ＭＳ Ｐ明朝" w:hint="eastAsia"/>
          <w:sz w:val="22"/>
        </w:rPr>
        <w:t>自分だけの本（教科書はのぞく）</w:t>
      </w:r>
      <w:r>
        <w:rPr>
          <w:rFonts w:ascii="ＭＳ Ｐ明朝" w:eastAsia="ＭＳ Ｐ明朝" w:hAnsi="ＭＳ Ｐ明朝" w:hint="eastAsia"/>
          <w:sz w:val="22"/>
        </w:rPr>
        <w:t>」（小学生の３位：7</w:t>
      </w:r>
      <w:r>
        <w:rPr>
          <w:rFonts w:ascii="ＭＳ Ｐ明朝" w:eastAsia="ＭＳ Ｐ明朝" w:hAnsi="ＭＳ Ｐ明朝"/>
          <w:sz w:val="22"/>
        </w:rPr>
        <w:t>4.5</w:t>
      </w:r>
      <w:r>
        <w:rPr>
          <w:rFonts w:ascii="ＭＳ Ｐ明朝" w:eastAsia="ＭＳ Ｐ明朝" w:hAnsi="ＭＳ Ｐ明朝" w:hint="eastAsia"/>
          <w:sz w:val="22"/>
        </w:rPr>
        <w:t>％、中学生の２位：88.6％）、</w:t>
      </w:r>
    </w:p>
    <w:p w:rsidR="000E6C78" w:rsidRDefault="000E6C78" w:rsidP="007A326C">
      <w:pPr>
        <w:autoSpaceDE w:val="0"/>
        <w:autoSpaceDN w:val="0"/>
        <w:ind w:leftChars="146" w:left="307" w:firstLineChars="259" w:firstLine="570"/>
        <w:rPr>
          <w:rFonts w:ascii="ＭＳ Ｐ明朝" w:eastAsia="ＭＳ Ｐ明朝" w:hAnsi="ＭＳ Ｐ明朝"/>
          <w:sz w:val="22"/>
        </w:rPr>
      </w:pPr>
      <w:r>
        <w:rPr>
          <w:rFonts w:ascii="ＭＳ Ｐ明朝" w:eastAsia="ＭＳ Ｐ明朝" w:hAnsi="ＭＳ Ｐ明朝" w:hint="eastAsia"/>
          <w:sz w:val="22"/>
        </w:rPr>
        <w:t>・「自分専用の勉強机」（小学生の２位：7</w:t>
      </w:r>
      <w:r>
        <w:rPr>
          <w:rFonts w:ascii="ＭＳ Ｐ明朝" w:eastAsia="ＭＳ Ｐ明朝" w:hAnsi="ＭＳ Ｐ明朝"/>
          <w:sz w:val="22"/>
        </w:rPr>
        <w:t>8.6</w:t>
      </w:r>
      <w:r>
        <w:rPr>
          <w:rFonts w:ascii="ＭＳ Ｐ明朝" w:eastAsia="ＭＳ Ｐ明朝" w:hAnsi="ＭＳ Ｐ明朝" w:hint="eastAsia"/>
          <w:sz w:val="22"/>
        </w:rPr>
        <w:t>％、中学生の１位：93.2％）、</w:t>
      </w:r>
    </w:p>
    <w:p w:rsidR="00AC0762" w:rsidRDefault="000E6C78" w:rsidP="007A326C">
      <w:pPr>
        <w:autoSpaceDE w:val="0"/>
        <w:autoSpaceDN w:val="0"/>
        <w:ind w:leftChars="146" w:left="307" w:firstLineChars="259" w:firstLine="570"/>
        <w:rPr>
          <w:rFonts w:ascii="ＭＳ Ｐ明朝" w:eastAsia="ＭＳ Ｐ明朝" w:hAnsi="ＭＳ Ｐ明朝"/>
          <w:sz w:val="22"/>
        </w:rPr>
      </w:pPr>
      <w:r>
        <w:rPr>
          <w:rFonts w:ascii="ＭＳ Ｐ明朝" w:eastAsia="ＭＳ Ｐ明朝" w:hAnsi="ＭＳ Ｐ明朝" w:hint="eastAsia"/>
          <w:sz w:val="22"/>
        </w:rPr>
        <w:t>・「自分専用の自転車」（小学生の１位：82.7％、中学生の３位：82.7％）</w:t>
      </w:r>
    </w:p>
    <w:p w:rsidR="000E6C78" w:rsidRDefault="000E6C78" w:rsidP="007A326C">
      <w:pPr>
        <w:autoSpaceDE w:val="0"/>
        <w:autoSpaceDN w:val="0"/>
        <w:ind w:firstLineChars="300" w:firstLine="660"/>
        <w:rPr>
          <w:rFonts w:ascii="ＭＳ Ｐ明朝" w:eastAsia="ＭＳ Ｐ明朝" w:hAnsi="ＭＳ Ｐ明朝"/>
          <w:sz w:val="22"/>
        </w:rPr>
      </w:pPr>
      <w:r>
        <w:rPr>
          <w:rFonts w:ascii="ＭＳ Ｐ明朝" w:eastAsia="ＭＳ Ｐ明朝" w:hAnsi="ＭＳ Ｐ明朝" w:hint="eastAsia"/>
          <w:sz w:val="22"/>
        </w:rPr>
        <w:t>となってい</w:t>
      </w:r>
      <w:r w:rsidR="00CD59F1">
        <w:rPr>
          <w:rFonts w:ascii="ＭＳ Ｐ明朝" w:eastAsia="ＭＳ Ｐ明朝" w:hAnsi="ＭＳ Ｐ明朝" w:hint="eastAsia"/>
          <w:sz w:val="22"/>
        </w:rPr>
        <w:t>ます</w:t>
      </w:r>
      <w:r>
        <w:rPr>
          <w:rFonts w:ascii="ＭＳ Ｐ明朝" w:eastAsia="ＭＳ Ｐ明朝" w:hAnsi="ＭＳ Ｐ明朝" w:hint="eastAsia"/>
          <w:sz w:val="22"/>
        </w:rPr>
        <w:t>。</w:t>
      </w:r>
    </w:p>
    <w:p w:rsidR="00AC0762" w:rsidRDefault="00AC0762" w:rsidP="007A326C">
      <w:pPr>
        <w:autoSpaceDE w:val="0"/>
        <w:autoSpaceDN w:val="0"/>
        <w:ind w:leftChars="146" w:left="307" w:firstLineChars="259" w:firstLine="570"/>
        <w:rPr>
          <w:rFonts w:ascii="ＭＳ Ｐ明朝" w:eastAsia="ＭＳ Ｐ明朝" w:hAnsi="ＭＳ Ｐ明朝"/>
          <w:sz w:val="22"/>
        </w:rPr>
      </w:pPr>
    </w:p>
    <w:p w:rsidR="00AC0762" w:rsidRDefault="00AC0762" w:rsidP="007A326C">
      <w:pPr>
        <w:autoSpaceDE w:val="0"/>
        <w:autoSpaceDN w:val="0"/>
        <w:ind w:firstLineChars="300" w:firstLine="660"/>
        <w:rPr>
          <w:rFonts w:ascii="ＭＳ Ｐ明朝" w:eastAsia="ＭＳ Ｐ明朝" w:hAnsi="ＭＳ Ｐ明朝"/>
          <w:sz w:val="22"/>
        </w:rPr>
      </w:pPr>
      <w:r>
        <w:rPr>
          <w:rFonts w:ascii="ＭＳ Ｐ明朝" w:eastAsia="ＭＳ Ｐ明朝" w:hAnsi="ＭＳ Ｐ明朝" w:hint="eastAsia"/>
          <w:sz w:val="22"/>
        </w:rPr>
        <w:t>「持っていないので、ほしい」の上位の３項目は、小学生・中学生ともに順位は同じで、</w:t>
      </w:r>
    </w:p>
    <w:p w:rsidR="00AC0762" w:rsidRDefault="00AC0762" w:rsidP="007A326C">
      <w:pPr>
        <w:autoSpaceDE w:val="0"/>
        <w:autoSpaceDN w:val="0"/>
        <w:ind w:leftChars="146" w:left="307" w:firstLineChars="259" w:firstLine="570"/>
        <w:rPr>
          <w:rFonts w:ascii="ＭＳ Ｐ明朝" w:eastAsia="ＭＳ Ｐ明朝" w:hAnsi="ＭＳ Ｐ明朝"/>
          <w:sz w:val="22"/>
        </w:rPr>
      </w:pPr>
      <w:r>
        <w:rPr>
          <w:rFonts w:ascii="ＭＳ Ｐ明朝" w:eastAsia="ＭＳ Ｐ明朝" w:hAnsi="ＭＳ Ｐ明朝" w:hint="eastAsia"/>
          <w:sz w:val="22"/>
        </w:rPr>
        <w:t>・第１位「</w:t>
      </w:r>
      <w:r w:rsidRPr="00D1033B">
        <w:rPr>
          <w:rFonts w:ascii="ＭＳ Ｐ明朝" w:eastAsia="ＭＳ Ｐ明朝" w:hAnsi="ＭＳ Ｐ明朝" w:hint="eastAsia"/>
          <w:sz w:val="22"/>
        </w:rPr>
        <w:t>自分専用の携帯電話、スマートフォン</w:t>
      </w:r>
      <w:r>
        <w:rPr>
          <w:rFonts w:ascii="ＭＳ Ｐ明朝" w:eastAsia="ＭＳ Ｐ明朝" w:hAnsi="ＭＳ Ｐ明朝" w:hint="eastAsia"/>
          <w:sz w:val="22"/>
        </w:rPr>
        <w:t>」（小学生：42.9％、中学生：40.9％）、</w:t>
      </w:r>
    </w:p>
    <w:p w:rsidR="00AC0762" w:rsidRDefault="00AC0762" w:rsidP="007A326C">
      <w:pPr>
        <w:autoSpaceDE w:val="0"/>
        <w:autoSpaceDN w:val="0"/>
        <w:ind w:leftChars="146" w:left="307" w:firstLineChars="259" w:firstLine="570"/>
        <w:rPr>
          <w:rFonts w:ascii="ＭＳ Ｐ明朝" w:eastAsia="ＭＳ Ｐ明朝" w:hAnsi="ＭＳ Ｐ明朝"/>
          <w:sz w:val="22"/>
        </w:rPr>
      </w:pPr>
      <w:r>
        <w:rPr>
          <w:rFonts w:ascii="ＭＳ Ｐ明朝" w:eastAsia="ＭＳ Ｐ明朝" w:hAnsi="ＭＳ Ｐ明朝" w:hint="eastAsia"/>
          <w:sz w:val="22"/>
        </w:rPr>
        <w:t>・第２位「</w:t>
      </w:r>
      <w:r w:rsidRPr="00D1033B">
        <w:rPr>
          <w:rFonts w:ascii="ＭＳ Ｐ明朝" w:eastAsia="ＭＳ Ｐ明朝" w:hAnsi="ＭＳ Ｐ明朝" w:hint="eastAsia"/>
          <w:sz w:val="22"/>
        </w:rPr>
        <w:t>自分がほしいと思う洋服</w:t>
      </w:r>
      <w:r>
        <w:rPr>
          <w:rFonts w:ascii="ＭＳ Ｐ明朝" w:eastAsia="ＭＳ Ｐ明朝" w:hAnsi="ＭＳ Ｐ明朝" w:hint="eastAsia"/>
          <w:sz w:val="22"/>
        </w:rPr>
        <w:t>」（小学生：32.7％、中学生：20.5％）、</w:t>
      </w:r>
    </w:p>
    <w:p w:rsidR="00AC0762" w:rsidRDefault="00AC0762" w:rsidP="007A326C">
      <w:pPr>
        <w:autoSpaceDE w:val="0"/>
        <w:autoSpaceDN w:val="0"/>
        <w:ind w:leftChars="146" w:left="307" w:firstLineChars="259" w:firstLine="570"/>
        <w:rPr>
          <w:rFonts w:ascii="ＭＳ Ｐ明朝" w:eastAsia="ＭＳ Ｐ明朝" w:hAnsi="ＭＳ Ｐ明朝"/>
          <w:sz w:val="22"/>
        </w:rPr>
      </w:pPr>
      <w:r>
        <w:rPr>
          <w:rFonts w:ascii="ＭＳ Ｐ明朝" w:eastAsia="ＭＳ Ｐ明朝" w:hAnsi="ＭＳ Ｐ明朝" w:hint="eastAsia"/>
          <w:sz w:val="22"/>
        </w:rPr>
        <w:t>・第３位「</w:t>
      </w:r>
      <w:r w:rsidRPr="00B60455">
        <w:rPr>
          <w:rFonts w:ascii="ＭＳ Ｐ明朝" w:eastAsia="ＭＳ Ｐ明朝" w:hAnsi="ＭＳ Ｐ明朝" w:hint="eastAsia"/>
          <w:sz w:val="22"/>
        </w:rPr>
        <w:t>友だちと同じくらいのおこづかい</w:t>
      </w:r>
      <w:r>
        <w:rPr>
          <w:rFonts w:ascii="ＭＳ Ｐ明朝" w:eastAsia="ＭＳ Ｐ明朝" w:hAnsi="ＭＳ Ｐ明朝" w:hint="eastAsia"/>
          <w:sz w:val="22"/>
        </w:rPr>
        <w:t>」（小学生：31.6％、中学生：13.6％）</w:t>
      </w:r>
    </w:p>
    <w:p w:rsidR="00AC0762" w:rsidRDefault="00AC0762" w:rsidP="007A326C">
      <w:pPr>
        <w:autoSpaceDE w:val="0"/>
        <w:autoSpaceDN w:val="0"/>
        <w:ind w:firstLineChars="300" w:firstLine="660"/>
        <w:rPr>
          <w:rFonts w:ascii="ＭＳ Ｐ明朝" w:eastAsia="ＭＳ Ｐ明朝" w:hAnsi="ＭＳ Ｐ明朝"/>
          <w:sz w:val="22"/>
        </w:rPr>
      </w:pPr>
      <w:r w:rsidRPr="000E6C78">
        <w:rPr>
          <w:rFonts w:ascii="ＭＳ Ｐ明朝" w:eastAsia="ＭＳ Ｐ明朝" w:hAnsi="ＭＳ Ｐ明朝"/>
          <w:noProof/>
          <w:sz w:val="22"/>
          <w:szCs w:val="24"/>
        </w:rPr>
        <w:drawing>
          <wp:anchor distT="0" distB="0" distL="114300" distR="114300" simplePos="0" relativeHeight="251685888" behindDoc="0" locked="0" layoutInCell="1" allowOverlap="1">
            <wp:simplePos x="0" y="0"/>
            <wp:positionH relativeFrom="margin">
              <wp:posOffset>-333375</wp:posOffset>
            </wp:positionH>
            <wp:positionV relativeFrom="margin">
              <wp:posOffset>2809240</wp:posOffset>
            </wp:positionV>
            <wp:extent cx="6051550" cy="519176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51550" cy="5191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明朝" w:eastAsia="ＭＳ Ｐ明朝" w:hAnsi="ＭＳ Ｐ明朝" w:hint="eastAsia"/>
          <w:sz w:val="22"/>
        </w:rPr>
        <w:t>となってい</w:t>
      </w:r>
      <w:r w:rsidR="00CD59F1">
        <w:rPr>
          <w:rFonts w:ascii="ＭＳ Ｐ明朝" w:eastAsia="ＭＳ Ｐ明朝" w:hAnsi="ＭＳ Ｐ明朝" w:hint="eastAsia"/>
          <w:sz w:val="22"/>
        </w:rPr>
        <w:t>ます</w:t>
      </w:r>
      <w:r>
        <w:rPr>
          <w:rFonts w:ascii="ＭＳ Ｐ明朝" w:eastAsia="ＭＳ Ｐ明朝" w:hAnsi="ＭＳ Ｐ明朝" w:hint="eastAsia"/>
          <w:sz w:val="22"/>
        </w:rPr>
        <w:t>。</w:t>
      </w:r>
    </w:p>
    <w:p w:rsidR="00AC0762" w:rsidRPr="00AC0762" w:rsidRDefault="00AC0762" w:rsidP="007A326C">
      <w:pPr>
        <w:autoSpaceDE w:val="0"/>
        <w:autoSpaceDN w:val="0"/>
        <w:ind w:firstLineChars="100" w:firstLine="220"/>
        <w:rPr>
          <w:rFonts w:ascii="ＭＳ Ｐ明朝" w:eastAsia="ＭＳ Ｐ明朝" w:hAnsi="ＭＳ Ｐ明朝"/>
          <w:sz w:val="22"/>
        </w:rPr>
      </w:pPr>
    </w:p>
    <w:p w:rsidR="000E6C78" w:rsidRDefault="000E6C78" w:rsidP="007A326C">
      <w:pPr>
        <w:autoSpaceDE w:val="0"/>
        <w:autoSpaceDN w:val="0"/>
        <w:rPr>
          <w:rFonts w:ascii="ＭＳ Ｐ明朝" w:eastAsia="ＭＳ Ｐ明朝" w:hAnsi="ＭＳ Ｐ明朝"/>
          <w:sz w:val="22"/>
          <w:szCs w:val="24"/>
        </w:rPr>
      </w:pPr>
    </w:p>
    <w:p w:rsidR="000E6C78" w:rsidRDefault="000E6C78" w:rsidP="007A326C">
      <w:pPr>
        <w:autoSpaceDE w:val="0"/>
        <w:autoSpaceDN w:val="0"/>
        <w:rPr>
          <w:rFonts w:ascii="ＭＳ Ｐ明朝" w:eastAsia="ＭＳ Ｐ明朝" w:hAnsi="ＭＳ Ｐ明朝"/>
          <w:sz w:val="22"/>
          <w:szCs w:val="24"/>
        </w:rPr>
      </w:pPr>
    </w:p>
    <w:p w:rsidR="000E6C78" w:rsidRDefault="000E6C78" w:rsidP="007A326C">
      <w:pPr>
        <w:autoSpaceDE w:val="0"/>
        <w:autoSpaceDN w:val="0"/>
        <w:rPr>
          <w:rFonts w:ascii="ＭＳ Ｐ明朝" w:eastAsia="ＭＳ Ｐ明朝" w:hAnsi="ＭＳ Ｐ明朝"/>
          <w:sz w:val="22"/>
          <w:szCs w:val="24"/>
        </w:rPr>
      </w:pPr>
    </w:p>
    <w:p w:rsidR="000E6C78" w:rsidRDefault="000E6C78" w:rsidP="007A326C">
      <w:pPr>
        <w:autoSpaceDE w:val="0"/>
        <w:autoSpaceDN w:val="0"/>
        <w:rPr>
          <w:rFonts w:ascii="ＭＳ Ｐ明朝" w:eastAsia="ＭＳ Ｐ明朝" w:hAnsi="ＭＳ Ｐ明朝"/>
          <w:sz w:val="22"/>
          <w:szCs w:val="24"/>
        </w:rPr>
      </w:pPr>
    </w:p>
    <w:p w:rsidR="000E6C78" w:rsidRDefault="000E6C78" w:rsidP="007A326C">
      <w:pPr>
        <w:autoSpaceDE w:val="0"/>
        <w:autoSpaceDN w:val="0"/>
        <w:rPr>
          <w:rFonts w:ascii="ＭＳ Ｐ明朝" w:eastAsia="ＭＳ Ｐ明朝" w:hAnsi="ＭＳ Ｐ明朝"/>
          <w:sz w:val="22"/>
          <w:szCs w:val="24"/>
        </w:rPr>
      </w:pPr>
    </w:p>
    <w:p w:rsidR="009E5AA1" w:rsidRPr="009E5AA1" w:rsidRDefault="009E5AA1" w:rsidP="007A326C">
      <w:pPr>
        <w:autoSpaceDE w:val="0"/>
        <w:autoSpaceDN w:val="0"/>
        <w:rPr>
          <w:rFonts w:ascii="ＭＳ Ｐ明朝" w:eastAsia="ＭＳ Ｐ明朝" w:hAnsi="ＭＳ Ｐ明朝"/>
          <w:sz w:val="22"/>
          <w:szCs w:val="24"/>
        </w:rPr>
      </w:pPr>
    </w:p>
    <w:p w:rsidR="009E5AA1" w:rsidRPr="009E5AA1" w:rsidRDefault="009E5AA1" w:rsidP="007A326C">
      <w:pPr>
        <w:autoSpaceDE w:val="0"/>
        <w:autoSpaceDN w:val="0"/>
        <w:rPr>
          <w:rFonts w:ascii="ＭＳ Ｐ明朝" w:eastAsia="ＭＳ Ｐ明朝" w:hAnsi="ＭＳ Ｐ明朝"/>
          <w:sz w:val="22"/>
          <w:szCs w:val="24"/>
        </w:rPr>
      </w:pPr>
    </w:p>
    <w:p w:rsidR="009E5AA1" w:rsidRPr="009E5AA1" w:rsidRDefault="009E5AA1" w:rsidP="007A326C">
      <w:pPr>
        <w:autoSpaceDE w:val="0"/>
        <w:autoSpaceDN w:val="0"/>
        <w:rPr>
          <w:rFonts w:ascii="ＭＳ Ｐ明朝" w:eastAsia="ＭＳ Ｐ明朝" w:hAnsi="ＭＳ Ｐ明朝"/>
          <w:sz w:val="22"/>
          <w:szCs w:val="24"/>
        </w:rPr>
      </w:pPr>
    </w:p>
    <w:p w:rsidR="009E5AA1" w:rsidRPr="009E5AA1" w:rsidRDefault="009E5AA1" w:rsidP="007A326C">
      <w:pPr>
        <w:autoSpaceDE w:val="0"/>
        <w:autoSpaceDN w:val="0"/>
        <w:rPr>
          <w:rFonts w:ascii="ＭＳ Ｐ明朝" w:eastAsia="ＭＳ Ｐ明朝" w:hAnsi="ＭＳ Ｐ明朝"/>
          <w:sz w:val="22"/>
          <w:szCs w:val="24"/>
        </w:rPr>
      </w:pPr>
    </w:p>
    <w:p w:rsidR="009E5AA1" w:rsidRPr="009E5AA1" w:rsidRDefault="009E5AA1" w:rsidP="007A326C">
      <w:pPr>
        <w:autoSpaceDE w:val="0"/>
        <w:autoSpaceDN w:val="0"/>
        <w:rPr>
          <w:rFonts w:ascii="ＭＳ Ｐ明朝" w:eastAsia="ＭＳ Ｐ明朝" w:hAnsi="ＭＳ Ｐ明朝"/>
          <w:sz w:val="22"/>
          <w:szCs w:val="24"/>
        </w:rPr>
      </w:pPr>
    </w:p>
    <w:p w:rsidR="009E5AA1" w:rsidRPr="009E5AA1" w:rsidRDefault="009E5AA1" w:rsidP="007A326C">
      <w:pPr>
        <w:autoSpaceDE w:val="0"/>
        <w:autoSpaceDN w:val="0"/>
        <w:rPr>
          <w:rFonts w:ascii="ＭＳ Ｐ明朝" w:eastAsia="ＭＳ Ｐ明朝" w:hAnsi="ＭＳ Ｐ明朝"/>
          <w:sz w:val="22"/>
          <w:szCs w:val="24"/>
        </w:rPr>
      </w:pPr>
    </w:p>
    <w:p w:rsidR="009E5AA1" w:rsidRPr="009E5AA1" w:rsidRDefault="009E5AA1" w:rsidP="007A326C">
      <w:pPr>
        <w:autoSpaceDE w:val="0"/>
        <w:autoSpaceDN w:val="0"/>
        <w:rPr>
          <w:rFonts w:ascii="ＭＳ Ｐ明朝" w:eastAsia="ＭＳ Ｐ明朝" w:hAnsi="ＭＳ Ｐ明朝"/>
          <w:sz w:val="22"/>
          <w:szCs w:val="24"/>
        </w:rPr>
      </w:pPr>
    </w:p>
    <w:p w:rsidR="009E5AA1" w:rsidRPr="009E5AA1" w:rsidRDefault="009E5AA1" w:rsidP="007A326C">
      <w:pPr>
        <w:autoSpaceDE w:val="0"/>
        <w:autoSpaceDN w:val="0"/>
        <w:rPr>
          <w:rFonts w:ascii="ＭＳ Ｐ明朝" w:eastAsia="ＭＳ Ｐ明朝" w:hAnsi="ＭＳ Ｐ明朝"/>
          <w:sz w:val="22"/>
          <w:szCs w:val="24"/>
        </w:rPr>
      </w:pPr>
    </w:p>
    <w:p w:rsidR="009E5AA1" w:rsidRPr="009E5AA1" w:rsidRDefault="009E5AA1" w:rsidP="007A326C">
      <w:pPr>
        <w:autoSpaceDE w:val="0"/>
        <w:autoSpaceDN w:val="0"/>
        <w:rPr>
          <w:rFonts w:ascii="ＭＳ Ｐ明朝" w:eastAsia="ＭＳ Ｐ明朝" w:hAnsi="ＭＳ Ｐ明朝"/>
          <w:sz w:val="22"/>
          <w:szCs w:val="24"/>
        </w:rPr>
      </w:pPr>
    </w:p>
    <w:p w:rsidR="009E5AA1" w:rsidRPr="009E5AA1" w:rsidRDefault="009E5AA1" w:rsidP="007A326C">
      <w:pPr>
        <w:autoSpaceDE w:val="0"/>
        <w:autoSpaceDN w:val="0"/>
        <w:rPr>
          <w:rFonts w:ascii="ＭＳ Ｐ明朝" w:eastAsia="ＭＳ Ｐ明朝" w:hAnsi="ＭＳ Ｐ明朝"/>
          <w:sz w:val="22"/>
          <w:szCs w:val="24"/>
        </w:rPr>
      </w:pPr>
    </w:p>
    <w:p w:rsidR="009E5AA1" w:rsidRPr="009E5AA1" w:rsidRDefault="009E5AA1" w:rsidP="007A326C">
      <w:pPr>
        <w:autoSpaceDE w:val="0"/>
        <w:autoSpaceDN w:val="0"/>
        <w:rPr>
          <w:rFonts w:ascii="ＭＳ Ｐ明朝" w:eastAsia="ＭＳ Ｐ明朝" w:hAnsi="ＭＳ Ｐ明朝"/>
          <w:sz w:val="22"/>
          <w:szCs w:val="24"/>
        </w:rPr>
      </w:pPr>
    </w:p>
    <w:p w:rsidR="009E5AA1" w:rsidRPr="009E5AA1" w:rsidRDefault="009E5AA1" w:rsidP="007A326C">
      <w:pPr>
        <w:autoSpaceDE w:val="0"/>
        <w:autoSpaceDN w:val="0"/>
        <w:rPr>
          <w:rFonts w:ascii="ＭＳ Ｐ明朝" w:eastAsia="ＭＳ Ｐ明朝" w:hAnsi="ＭＳ Ｐ明朝"/>
          <w:sz w:val="22"/>
          <w:szCs w:val="24"/>
        </w:rPr>
      </w:pPr>
    </w:p>
    <w:p w:rsidR="009E5AA1" w:rsidRPr="009E5AA1" w:rsidRDefault="009E5AA1" w:rsidP="007A326C">
      <w:pPr>
        <w:autoSpaceDE w:val="0"/>
        <w:autoSpaceDN w:val="0"/>
        <w:rPr>
          <w:rFonts w:ascii="ＭＳ Ｐ明朝" w:eastAsia="ＭＳ Ｐ明朝" w:hAnsi="ＭＳ Ｐ明朝"/>
          <w:sz w:val="22"/>
          <w:szCs w:val="24"/>
        </w:rPr>
      </w:pPr>
    </w:p>
    <w:p w:rsidR="009E5AA1" w:rsidRPr="009E5AA1" w:rsidRDefault="009E5AA1" w:rsidP="007A326C">
      <w:pPr>
        <w:autoSpaceDE w:val="0"/>
        <w:autoSpaceDN w:val="0"/>
        <w:rPr>
          <w:rFonts w:ascii="ＭＳ Ｐ明朝" w:eastAsia="ＭＳ Ｐ明朝" w:hAnsi="ＭＳ Ｐ明朝"/>
          <w:sz w:val="22"/>
          <w:szCs w:val="24"/>
        </w:rPr>
      </w:pPr>
    </w:p>
    <w:p w:rsidR="009E5AA1" w:rsidRPr="009E5AA1" w:rsidRDefault="009E5AA1" w:rsidP="007A326C">
      <w:pPr>
        <w:autoSpaceDE w:val="0"/>
        <w:autoSpaceDN w:val="0"/>
        <w:rPr>
          <w:rFonts w:ascii="ＭＳ Ｐ明朝" w:eastAsia="ＭＳ Ｐ明朝" w:hAnsi="ＭＳ Ｐ明朝"/>
          <w:sz w:val="22"/>
          <w:szCs w:val="24"/>
        </w:rPr>
      </w:pPr>
    </w:p>
    <w:p w:rsidR="009E5AA1" w:rsidRPr="009E5AA1" w:rsidRDefault="009E5AA1" w:rsidP="007A326C">
      <w:pPr>
        <w:autoSpaceDE w:val="0"/>
        <w:autoSpaceDN w:val="0"/>
        <w:rPr>
          <w:rFonts w:ascii="ＭＳ Ｐ明朝" w:eastAsia="ＭＳ Ｐ明朝" w:hAnsi="ＭＳ Ｐ明朝"/>
          <w:sz w:val="22"/>
          <w:szCs w:val="24"/>
        </w:rPr>
      </w:pPr>
    </w:p>
    <w:p w:rsidR="009E5AA1" w:rsidRDefault="009E5AA1" w:rsidP="007A326C">
      <w:pPr>
        <w:autoSpaceDE w:val="0"/>
        <w:autoSpaceDN w:val="0"/>
        <w:rPr>
          <w:rFonts w:ascii="ＭＳ Ｐ明朝" w:eastAsia="ＭＳ Ｐ明朝" w:hAnsi="ＭＳ Ｐ明朝"/>
          <w:sz w:val="22"/>
          <w:szCs w:val="24"/>
        </w:rPr>
      </w:pPr>
    </w:p>
    <w:p w:rsidR="009E5AA1" w:rsidRDefault="009E5AA1" w:rsidP="007A326C">
      <w:pPr>
        <w:autoSpaceDE w:val="0"/>
        <w:autoSpaceDN w:val="0"/>
        <w:rPr>
          <w:rFonts w:ascii="ＭＳ Ｐ明朝" w:eastAsia="ＭＳ Ｐ明朝" w:hAnsi="ＭＳ Ｐ明朝"/>
          <w:sz w:val="22"/>
          <w:szCs w:val="24"/>
        </w:rPr>
        <w:sectPr w:rsidR="009E5AA1" w:rsidSect="00B51989">
          <w:pgSz w:w="11906" w:h="16838"/>
          <w:pgMar w:top="1985" w:right="1701" w:bottom="1701" w:left="1701" w:header="851" w:footer="283" w:gutter="0"/>
          <w:cols w:space="425"/>
          <w:docGrid w:type="lines" w:linePitch="360"/>
        </w:sectPr>
      </w:pPr>
    </w:p>
    <w:p w:rsidR="006614D0" w:rsidRPr="00336515" w:rsidRDefault="006614D0" w:rsidP="007A326C">
      <w:pPr>
        <w:autoSpaceDE w:val="0"/>
        <w:autoSpaceDN w:val="0"/>
        <w:ind w:rightChars="-203" w:right="-426"/>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lastRenderedPageBreak/>
        <w:t>②学校や勉強について</w:t>
      </w:r>
    </w:p>
    <w:p w:rsidR="009E5AA1" w:rsidRPr="00336515" w:rsidRDefault="006614D0" w:rsidP="007A326C">
      <w:pPr>
        <w:autoSpaceDE w:val="0"/>
        <w:autoSpaceDN w:val="0"/>
        <w:ind w:rightChars="-203" w:right="-426" w:firstLineChars="150" w:firstLine="33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ア</w:t>
      </w:r>
      <w:r w:rsidR="009E5AA1" w:rsidRPr="00336515">
        <w:rPr>
          <w:rFonts w:ascii="ＭＳ Ｐゴシック" w:eastAsia="ＭＳ Ｐゴシック" w:hAnsi="ＭＳ Ｐゴシック" w:hint="eastAsia"/>
          <w:sz w:val="22"/>
          <w:szCs w:val="24"/>
        </w:rPr>
        <w:t>．</w:t>
      </w:r>
      <w:r w:rsidR="009E5AA1" w:rsidRPr="009E5AA1">
        <w:rPr>
          <w:rFonts w:ascii="ＭＳ Ｐゴシック" w:eastAsia="ＭＳ Ｐゴシック" w:hAnsi="ＭＳ Ｐゴシック" w:hint="eastAsia"/>
          <w:sz w:val="22"/>
          <w:szCs w:val="24"/>
        </w:rPr>
        <w:t>あなたは学校がたのしいですか。（１つに○）</w:t>
      </w:r>
    </w:p>
    <w:p w:rsidR="002E287D" w:rsidRDefault="002E287D" w:rsidP="007A326C">
      <w:pPr>
        <w:autoSpaceDE w:val="0"/>
        <w:autoSpaceDN w:val="0"/>
        <w:ind w:leftChars="202" w:left="424" w:firstLineChars="106" w:firstLine="233"/>
        <w:rPr>
          <w:rFonts w:ascii="ＭＳ Ｐ明朝" w:eastAsia="ＭＳ Ｐ明朝" w:hAnsi="ＭＳ Ｐ明朝"/>
          <w:sz w:val="22"/>
        </w:rPr>
      </w:pPr>
      <w:r>
        <w:rPr>
          <w:rFonts w:ascii="ＭＳ Ｐ明朝" w:eastAsia="ＭＳ Ｐ明朝" w:hAnsi="ＭＳ Ｐ明朝" w:hint="eastAsia"/>
          <w:sz w:val="22"/>
        </w:rPr>
        <w:t>小学生の「たのしい」（「とてもたのしい」と「まあまあたのしい」の計：以下同じ）は85.7％、「たのしくない」（「あまりたのしくない」と「たのしくない」の計：以下同じ）は9.1％となってい</w:t>
      </w:r>
      <w:r w:rsidR="00CD59F1">
        <w:rPr>
          <w:rFonts w:ascii="ＭＳ Ｐ明朝" w:eastAsia="ＭＳ Ｐ明朝" w:hAnsi="ＭＳ Ｐ明朝" w:hint="eastAsia"/>
          <w:sz w:val="22"/>
        </w:rPr>
        <w:t>ます</w:t>
      </w:r>
      <w:r>
        <w:rPr>
          <w:rFonts w:ascii="ＭＳ Ｐ明朝" w:eastAsia="ＭＳ Ｐ明朝" w:hAnsi="ＭＳ Ｐ明朝" w:hint="eastAsia"/>
          <w:sz w:val="22"/>
        </w:rPr>
        <w:t>。</w:t>
      </w:r>
    </w:p>
    <w:p w:rsidR="002E287D" w:rsidRPr="00533032" w:rsidRDefault="002E287D" w:rsidP="007A326C">
      <w:pPr>
        <w:autoSpaceDE w:val="0"/>
        <w:autoSpaceDN w:val="0"/>
        <w:ind w:leftChars="202" w:left="424" w:firstLineChars="106" w:firstLine="233"/>
        <w:rPr>
          <w:rFonts w:ascii="ＭＳ Ｐ明朝" w:eastAsia="ＭＳ Ｐ明朝" w:hAnsi="ＭＳ Ｐ明朝"/>
          <w:sz w:val="22"/>
        </w:rPr>
      </w:pPr>
      <w:r>
        <w:rPr>
          <w:rFonts w:ascii="ＭＳ Ｐ明朝" w:eastAsia="ＭＳ Ｐ明朝" w:hAnsi="ＭＳ Ｐ明朝" w:hint="eastAsia"/>
          <w:sz w:val="22"/>
        </w:rPr>
        <w:t>中学生の「たのしい」は79.5％、「たのしくない」は13.7％（6人）となってい</w:t>
      </w:r>
      <w:r w:rsidR="00CD59F1">
        <w:rPr>
          <w:rFonts w:ascii="ＭＳ Ｐ明朝" w:eastAsia="ＭＳ Ｐ明朝" w:hAnsi="ＭＳ Ｐ明朝" w:hint="eastAsia"/>
          <w:sz w:val="22"/>
        </w:rPr>
        <w:t>ます</w:t>
      </w:r>
      <w:r>
        <w:rPr>
          <w:rFonts w:ascii="ＭＳ Ｐ明朝" w:eastAsia="ＭＳ Ｐ明朝" w:hAnsi="ＭＳ Ｐ明朝" w:hint="eastAsia"/>
          <w:sz w:val="22"/>
        </w:rPr>
        <w:t>。</w:t>
      </w:r>
    </w:p>
    <w:p w:rsidR="009E5AA1" w:rsidRPr="00533032" w:rsidRDefault="002E287D" w:rsidP="007A326C">
      <w:pPr>
        <w:autoSpaceDE w:val="0"/>
        <w:autoSpaceDN w:val="0"/>
        <w:ind w:leftChars="202" w:left="424" w:firstLineChars="106" w:firstLine="233"/>
        <w:rPr>
          <w:rFonts w:ascii="ＭＳ Ｐ明朝" w:eastAsia="ＭＳ Ｐ明朝" w:hAnsi="ＭＳ Ｐ明朝"/>
          <w:sz w:val="22"/>
        </w:rPr>
      </w:pPr>
      <w:r w:rsidRPr="00533032">
        <w:rPr>
          <w:rFonts w:ascii="ＭＳ Ｐ明朝" w:eastAsia="ＭＳ Ｐ明朝" w:hAnsi="ＭＳ Ｐ明朝"/>
          <w:noProof/>
          <w:sz w:val="22"/>
        </w:rPr>
        <w:drawing>
          <wp:anchor distT="0" distB="0" distL="114300" distR="114300" simplePos="0" relativeHeight="251687936" behindDoc="0" locked="0" layoutInCell="1" allowOverlap="1">
            <wp:simplePos x="0" y="0"/>
            <wp:positionH relativeFrom="margin">
              <wp:align>center</wp:align>
            </wp:positionH>
            <wp:positionV relativeFrom="paragraph">
              <wp:posOffset>-635</wp:posOffset>
            </wp:positionV>
            <wp:extent cx="4564380" cy="1828800"/>
            <wp:effectExtent l="0" t="0" r="762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6438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287D" w:rsidRPr="002E287D" w:rsidRDefault="002E287D" w:rsidP="007A326C">
      <w:pPr>
        <w:autoSpaceDE w:val="0"/>
        <w:autoSpaceDN w:val="0"/>
        <w:rPr>
          <w:rFonts w:ascii="ＭＳ Ｐ明朝" w:eastAsia="ＭＳ Ｐ明朝" w:hAnsi="ＭＳ Ｐ明朝"/>
          <w:sz w:val="22"/>
          <w:szCs w:val="24"/>
        </w:rPr>
      </w:pPr>
    </w:p>
    <w:p w:rsidR="002E287D" w:rsidRPr="002E287D" w:rsidRDefault="002E287D" w:rsidP="007A326C">
      <w:pPr>
        <w:autoSpaceDE w:val="0"/>
        <w:autoSpaceDN w:val="0"/>
        <w:rPr>
          <w:rFonts w:ascii="ＭＳ Ｐ明朝" w:eastAsia="ＭＳ Ｐ明朝" w:hAnsi="ＭＳ Ｐ明朝"/>
          <w:sz w:val="22"/>
          <w:szCs w:val="24"/>
        </w:rPr>
      </w:pPr>
    </w:p>
    <w:p w:rsidR="002E287D" w:rsidRPr="002E287D" w:rsidRDefault="002E287D" w:rsidP="007A326C">
      <w:pPr>
        <w:autoSpaceDE w:val="0"/>
        <w:autoSpaceDN w:val="0"/>
        <w:rPr>
          <w:rFonts w:ascii="ＭＳ Ｐ明朝" w:eastAsia="ＭＳ Ｐ明朝" w:hAnsi="ＭＳ Ｐ明朝"/>
          <w:sz w:val="22"/>
          <w:szCs w:val="24"/>
        </w:rPr>
      </w:pPr>
    </w:p>
    <w:p w:rsidR="002E287D" w:rsidRPr="002E287D" w:rsidRDefault="002E287D" w:rsidP="007A326C">
      <w:pPr>
        <w:autoSpaceDE w:val="0"/>
        <w:autoSpaceDN w:val="0"/>
        <w:rPr>
          <w:rFonts w:ascii="ＭＳ Ｐ明朝" w:eastAsia="ＭＳ Ｐ明朝" w:hAnsi="ＭＳ Ｐ明朝"/>
          <w:sz w:val="22"/>
          <w:szCs w:val="24"/>
        </w:rPr>
      </w:pPr>
    </w:p>
    <w:p w:rsidR="002E287D" w:rsidRPr="002E287D" w:rsidRDefault="002E287D" w:rsidP="007A326C">
      <w:pPr>
        <w:autoSpaceDE w:val="0"/>
        <w:autoSpaceDN w:val="0"/>
        <w:rPr>
          <w:rFonts w:ascii="ＭＳ Ｐ明朝" w:eastAsia="ＭＳ Ｐ明朝" w:hAnsi="ＭＳ Ｐ明朝"/>
          <w:sz w:val="22"/>
          <w:szCs w:val="24"/>
        </w:rPr>
      </w:pPr>
    </w:p>
    <w:p w:rsidR="002E287D" w:rsidRPr="002E287D" w:rsidRDefault="002E287D" w:rsidP="007A326C">
      <w:pPr>
        <w:autoSpaceDE w:val="0"/>
        <w:autoSpaceDN w:val="0"/>
        <w:rPr>
          <w:rFonts w:ascii="ＭＳ Ｐ明朝" w:eastAsia="ＭＳ Ｐ明朝" w:hAnsi="ＭＳ Ｐ明朝"/>
          <w:sz w:val="22"/>
          <w:szCs w:val="24"/>
        </w:rPr>
      </w:pPr>
    </w:p>
    <w:p w:rsidR="002E287D" w:rsidRDefault="002E287D" w:rsidP="007A326C">
      <w:pPr>
        <w:autoSpaceDE w:val="0"/>
        <w:autoSpaceDN w:val="0"/>
        <w:rPr>
          <w:rFonts w:ascii="ＭＳ Ｐ明朝" w:eastAsia="ＭＳ Ｐ明朝" w:hAnsi="ＭＳ Ｐ明朝"/>
          <w:sz w:val="22"/>
          <w:szCs w:val="24"/>
        </w:rPr>
      </w:pPr>
    </w:p>
    <w:p w:rsidR="008B042A" w:rsidRPr="002E287D" w:rsidRDefault="008B042A" w:rsidP="007A326C">
      <w:pPr>
        <w:autoSpaceDE w:val="0"/>
        <w:autoSpaceDN w:val="0"/>
        <w:rPr>
          <w:rFonts w:ascii="ＭＳ Ｐ明朝" w:eastAsia="ＭＳ Ｐ明朝" w:hAnsi="ＭＳ Ｐ明朝"/>
          <w:sz w:val="22"/>
          <w:szCs w:val="24"/>
        </w:rPr>
      </w:pPr>
    </w:p>
    <w:p w:rsidR="002E287D" w:rsidRDefault="002E287D" w:rsidP="007A326C">
      <w:pPr>
        <w:autoSpaceDE w:val="0"/>
        <w:autoSpaceDN w:val="0"/>
        <w:rPr>
          <w:rFonts w:ascii="ＭＳ Ｐ明朝" w:eastAsia="ＭＳ Ｐ明朝" w:hAnsi="ＭＳ Ｐ明朝"/>
          <w:sz w:val="22"/>
          <w:szCs w:val="24"/>
        </w:rPr>
      </w:pPr>
    </w:p>
    <w:p w:rsidR="002E287D" w:rsidRPr="00336515" w:rsidRDefault="006614D0" w:rsidP="007A326C">
      <w:pPr>
        <w:autoSpaceDE w:val="0"/>
        <w:autoSpaceDN w:val="0"/>
        <w:ind w:rightChars="-203" w:right="-426" w:firstLineChars="150" w:firstLine="33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イ</w:t>
      </w:r>
      <w:r w:rsidR="002E287D" w:rsidRPr="00336515">
        <w:rPr>
          <w:rFonts w:ascii="ＭＳ Ｐゴシック" w:eastAsia="ＭＳ Ｐゴシック" w:hAnsi="ＭＳ Ｐゴシック" w:hint="eastAsia"/>
          <w:sz w:val="22"/>
          <w:szCs w:val="24"/>
        </w:rPr>
        <w:t>．</w:t>
      </w:r>
      <w:r w:rsidR="00885935" w:rsidRPr="00885935">
        <w:rPr>
          <w:rFonts w:ascii="ＭＳ Ｐゴシック" w:eastAsia="ＭＳ Ｐゴシック" w:hAnsi="ＭＳ Ｐゴシック" w:hint="eastAsia"/>
          <w:sz w:val="22"/>
          <w:szCs w:val="24"/>
        </w:rPr>
        <w:t>あなたは学校の授業はわかりますか。（１つに○）</w:t>
      </w:r>
    </w:p>
    <w:p w:rsidR="002E287D" w:rsidRDefault="002E287D" w:rsidP="007A326C">
      <w:pPr>
        <w:autoSpaceDE w:val="0"/>
        <w:autoSpaceDN w:val="0"/>
        <w:ind w:leftChars="202" w:left="424" w:firstLineChars="106" w:firstLine="233"/>
        <w:rPr>
          <w:rFonts w:ascii="ＭＳ Ｐ明朝" w:eastAsia="ＭＳ Ｐ明朝" w:hAnsi="ＭＳ Ｐ明朝"/>
          <w:sz w:val="22"/>
        </w:rPr>
      </w:pPr>
      <w:r>
        <w:rPr>
          <w:rFonts w:ascii="ＭＳ Ｐ明朝" w:eastAsia="ＭＳ Ｐ明朝" w:hAnsi="ＭＳ Ｐ明朝" w:hint="eastAsia"/>
          <w:sz w:val="22"/>
        </w:rPr>
        <w:t>小学生の</w:t>
      </w:r>
      <w:r w:rsidR="004E0544">
        <w:rPr>
          <w:rFonts w:ascii="ＭＳ Ｐ明朝" w:eastAsia="ＭＳ Ｐ明朝" w:hAnsi="ＭＳ Ｐ明朝" w:hint="eastAsia"/>
          <w:sz w:val="22"/>
        </w:rPr>
        <w:t>「授業はわかっている」（「わかる」と「だいたいわかる」の計：以下同じ）は</w:t>
      </w:r>
      <w:r w:rsidR="00533032">
        <w:rPr>
          <w:rFonts w:ascii="ＭＳ Ｐ明朝" w:eastAsia="ＭＳ Ｐ明朝" w:hAnsi="ＭＳ Ｐ明朝" w:hint="eastAsia"/>
          <w:sz w:val="22"/>
        </w:rPr>
        <w:t>90.9</w:t>
      </w:r>
      <w:r w:rsidR="004E0544">
        <w:rPr>
          <w:rFonts w:ascii="ＭＳ Ｐ明朝" w:eastAsia="ＭＳ Ｐ明朝" w:hAnsi="ＭＳ Ｐ明朝" w:hint="eastAsia"/>
          <w:sz w:val="22"/>
        </w:rPr>
        <w:t>％、「わからない」（「少しわからない」と「ほとんどわからない」の計：以下同じ）は8.1％となってい</w:t>
      </w:r>
      <w:r w:rsidR="00CD59F1">
        <w:rPr>
          <w:rFonts w:ascii="ＭＳ Ｐ明朝" w:eastAsia="ＭＳ Ｐ明朝" w:hAnsi="ＭＳ Ｐ明朝" w:hint="eastAsia"/>
          <w:sz w:val="22"/>
        </w:rPr>
        <w:t>ます</w:t>
      </w:r>
      <w:r w:rsidR="004E0544">
        <w:rPr>
          <w:rFonts w:ascii="ＭＳ Ｐ明朝" w:eastAsia="ＭＳ Ｐ明朝" w:hAnsi="ＭＳ Ｐ明朝" w:hint="eastAsia"/>
          <w:sz w:val="22"/>
        </w:rPr>
        <w:t>。</w:t>
      </w:r>
    </w:p>
    <w:p w:rsidR="004E0544" w:rsidRDefault="004E0544" w:rsidP="007A326C">
      <w:pPr>
        <w:autoSpaceDE w:val="0"/>
        <w:autoSpaceDN w:val="0"/>
        <w:ind w:leftChars="202" w:left="424" w:firstLineChars="106" w:firstLine="233"/>
        <w:rPr>
          <w:rFonts w:ascii="ＭＳ Ｐ明朝" w:eastAsia="ＭＳ Ｐ明朝" w:hAnsi="ＭＳ Ｐ明朝"/>
          <w:sz w:val="22"/>
        </w:rPr>
      </w:pPr>
      <w:r>
        <w:rPr>
          <w:rFonts w:ascii="ＭＳ Ｐ明朝" w:eastAsia="ＭＳ Ｐ明朝" w:hAnsi="ＭＳ Ｐ明朝" w:hint="eastAsia"/>
          <w:sz w:val="22"/>
        </w:rPr>
        <w:t>中学生の「授業はわかっている」は81.8％、「わからない」は18.1％（８人）となってい</w:t>
      </w:r>
      <w:r w:rsidR="00CD59F1">
        <w:rPr>
          <w:rFonts w:ascii="ＭＳ Ｐ明朝" w:eastAsia="ＭＳ Ｐ明朝" w:hAnsi="ＭＳ Ｐ明朝" w:hint="eastAsia"/>
          <w:sz w:val="22"/>
        </w:rPr>
        <w:t>ます</w:t>
      </w:r>
      <w:r>
        <w:rPr>
          <w:rFonts w:ascii="ＭＳ Ｐ明朝" w:eastAsia="ＭＳ Ｐ明朝" w:hAnsi="ＭＳ Ｐ明朝" w:hint="eastAsia"/>
          <w:sz w:val="22"/>
        </w:rPr>
        <w:t>。</w:t>
      </w:r>
    </w:p>
    <w:p w:rsidR="002E287D" w:rsidRDefault="00885935" w:rsidP="007A326C">
      <w:pPr>
        <w:autoSpaceDE w:val="0"/>
        <w:autoSpaceDN w:val="0"/>
        <w:rPr>
          <w:rFonts w:ascii="ＭＳ Ｐ明朝" w:eastAsia="ＭＳ Ｐ明朝" w:hAnsi="ＭＳ Ｐ明朝"/>
          <w:sz w:val="22"/>
          <w:szCs w:val="24"/>
        </w:rPr>
      </w:pPr>
      <w:r w:rsidRPr="00885935">
        <w:rPr>
          <w:rFonts w:ascii="ＭＳ Ｐ明朝" w:eastAsia="ＭＳ Ｐ明朝" w:hAnsi="ＭＳ Ｐ明朝"/>
          <w:noProof/>
          <w:sz w:val="22"/>
          <w:szCs w:val="24"/>
        </w:rPr>
        <w:drawing>
          <wp:anchor distT="0" distB="0" distL="114300" distR="114300" simplePos="0" relativeHeight="251689984" behindDoc="0" locked="0" layoutInCell="1" allowOverlap="1">
            <wp:simplePos x="0" y="0"/>
            <wp:positionH relativeFrom="margin">
              <wp:align>center</wp:align>
            </wp:positionH>
            <wp:positionV relativeFrom="paragraph">
              <wp:posOffset>-635</wp:posOffset>
            </wp:positionV>
            <wp:extent cx="4564380" cy="1828800"/>
            <wp:effectExtent l="0" t="0" r="762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6438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042A" w:rsidRPr="008B042A" w:rsidRDefault="008B042A" w:rsidP="007A326C">
      <w:pPr>
        <w:autoSpaceDE w:val="0"/>
        <w:autoSpaceDN w:val="0"/>
        <w:rPr>
          <w:rFonts w:ascii="ＭＳ Ｐ明朝" w:eastAsia="ＭＳ Ｐ明朝" w:hAnsi="ＭＳ Ｐ明朝"/>
          <w:sz w:val="22"/>
          <w:szCs w:val="24"/>
        </w:rPr>
      </w:pPr>
    </w:p>
    <w:p w:rsidR="008B042A" w:rsidRPr="008B042A" w:rsidRDefault="008B042A" w:rsidP="007A326C">
      <w:pPr>
        <w:autoSpaceDE w:val="0"/>
        <w:autoSpaceDN w:val="0"/>
        <w:rPr>
          <w:rFonts w:ascii="ＭＳ Ｐ明朝" w:eastAsia="ＭＳ Ｐ明朝" w:hAnsi="ＭＳ Ｐ明朝"/>
          <w:sz w:val="22"/>
          <w:szCs w:val="24"/>
        </w:rPr>
      </w:pPr>
    </w:p>
    <w:p w:rsidR="008B042A" w:rsidRPr="008B042A" w:rsidRDefault="008B042A" w:rsidP="007A326C">
      <w:pPr>
        <w:autoSpaceDE w:val="0"/>
        <w:autoSpaceDN w:val="0"/>
        <w:rPr>
          <w:rFonts w:ascii="ＭＳ Ｐ明朝" w:eastAsia="ＭＳ Ｐ明朝" w:hAnsi="ＭＳ Ｐ明朝"/>
          <w:sz w:val="22"/>
          <w:szCs w:val="24"/>
        </w:rPr>
      </w:pPr>
    </w:p>
    <w:p w:rsidR="008B042A" w:rsidRPr="008B042A" w:rsidRDefault="008B042A" w:rsidP="007A326C">
      <w:pPr>
        <w:autoSpaceDE w:val="0"/>
        <w:autoSpaceDN w:val="0"/>
        <w:rPr>
          <w:rFonts w:ascii="ＭＳ Ｐ明朝" w:eastAsia="ＭＳ Ｐ明朝" w:hAnsi="ＭＳ Ｐ明朝"/>
          <w:sz w:val="22"/>
          <w:szCs w:val="24"/>
        </w:rPr>
      </w:pPr>
    </w:p>
    <w:p w:rsidR="008B042A" w:rsidRPr="008B042A" w:rsidRDefault="008B042A" w:rsidP="007A326C">
      <w:pPr>
        <w:autoSpaceDE w:val="0"/>
        <w:autoSpaceDN w:val="0"/>
        <w:rPr>
          <w:rFonts w:ascii="ＭＳ Ｐ明朝" w:eastAsia="ＭＳ Ｐ明朝" w:hAnsi="ＭＳ Ｐ明朝"/>
          <w:sz w:val="22"/>
          <w:szCs w:val="24"/>
        </w:rPr>
      </w:pPr>
    </w:p>
    <w:p w:rsidR="008B042A" w:rsidRPr="008B042A" w:rsidRDefault="008B042A" w:rsidP="007A326C">
      <w:pPr>
        <w:autoSpaceDE w:val="0"/>
        <w:autoSpaceDN w:val="0"/>
        <w:rPr>
          <w:rFonts w:ascii="ＭＳ Ｐ明朝" w:eastAsia="ＭＳ Ｐ明朝" w:hAnsi="ＭＳ Ｐ明朝"/>
          <w:sz w:val="22"/>
          <w:szCs w:val="24"/>
        </w:rPr>
      </w:pPr>
    </w:p>
    <w:p w:rsidR="008B042A" w:rsidRPr="008B042A" w:rsidRDefault="008B042A" w:rsidP="007A326C">
      <w:pPr>
        <w:autoSpaceDE w:val="0"/>
        <w:autoSpaceDN w:val="0"/>
        <w:rPr>
          <w:rFonts w:ascii="ＭＳ Ｐ明朝" w:eastAsia="ＭＳ Ｐ明朝" w:hAnsi="ＭＳ Ｐ明朝"/>
          <w:sz w:val="22"/>
          <w:szCs w:val="24"/>
        </w:rPr>
      </w:pPr>
    </w:p>
    <w:p w:rsidR="008B042A" w:rsidRDefault="008B042A" w:rsidP="007A326C">
      <w:pPr>
        <w:autoSpaceDE w:val="0"/>
        <w:autoSpaceDN w:val="0"/>
        <w:rPr>
          <w:rFonts w:ascii="ＭＳ Ｐ明朝" w:eastAsia="ＭＳ Ｐ明朝" w:hAnsi="ＭＳ Ｐ明朝"/>
          <w:sz w:val="22"/>
          <w:szCs w:val="24"/>
        </w:rPr>
      </w:pPr>
    </w:p>
    <w:p w:rsidR="008B042A" w:rsidRDefault="008B042A" w:rsidP="007A326C">
      <w:pPr>
        <w:autoSpaceDE w:val="0"/>
        <w:autoSpaceDN w:val="0"/>
        <w:rPr>
          <w:rFonts w:ascii="ＭＳ Ｐ明朝" w:eastAsia="ＭＳ Ｐ明朝" w:hAnsi="ＭＳ Ｐ明朝"/>
          <w:sz w:val="22"/>
          <w:szCs w:val="24"/>
        </w:rPr>
        <w:sectPr w:rsidR="008B042A" w:rsidSect="00B51989">
          <w:pgSz w:w="11906" w:h="16838"/>
          <w:pgMar w:top="1985" w:right="1701" w:bottom="1701" w:left="1701" w:header="851" w:footer="283" w:gutter="0"/>
          <w:cols w:space="425"/>
          <w:docGrid w:type="lines" w:linePitch="360"/>
        </w:sectPr>
      </w:pPr>
    </w:p>
    <w:p w:rsidR="008B042A" w:rsidRPr="00336515" w:rsidRDefault="006614D0" w:rsidP="007A326C">
      <w:pPr>
        <w:autoSpaceDE w:val="0"/>
        <w:autoSpaceDN w:val="0"/>
        <w:ind w:rightChars="-203" w:right="-426" w:firstLineChars="150" w:firstLine="33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lastRenderedPageBreak/>
        <w:t>ウ</w:t>
      </w:r>
      <w:r w:rsidR="008B042A" w:rsidRPr="00336515">
        <w:rPr>
          <w:rFonts w:ascii="ＭＳ Ｐゴシック" w:eastAsia="ＭＳ Ｐゴシック" w:hAnsi="ＭＳ Ｐゴシック" w:hint="eastAsia"/>
          <w:sz w:val="22"/>
          <w:szCs w:val="24"/>
        </w:rPr>
        <w:t>．</w:t>
      </w:r>
      <w:r w:rsidR="00CD59F1" w:rsidRPr="00CD59F1">
        <w:rPr>
          <w:rFonts w:ascii="ＭＳ Ｐゴシック" w:eastAsia="ＭＳ Ｐゴシック" w:hAnsi="ＭＳ Ｐゴシック" w:hint="eastAsia"/>
          <w:sz w:val="22"/>
          <w:szCs w:val="24"/>
        </w:rPr>
        <w:t>あなたはおうちでの勉強は毎日していますか。（１つに○）</w:t>
      </w:r>
      <w:r w:rsidR="00CD59F1">
        <w:rPr>
          <w:rFonts w:ascii="ＭＳ Ｐゴシック" w:eastAsia="ＭＳ Ｐゴシック" w:hAnsi="ＭＳ Ｐゴシック" w:hint="eastAsia"/>
          <w:sz w:val="22"/>
          <w:szCs w:val="24"/>
        </w:rPr>
        <w:t>（小学生）</w:t>
      </w:r>
    </w:p>
    <w:p w:rsidR="008B042A" w:rsidRDefault="00CD59F1" w:rsidP="007A326C">
      <w:pPr>
        <w:autoSpaceDE w:val="0"/>
        <w:autoSpaceDN w:val="0"/>
        <w:ind w:leftChars="202" w:left="424" w:firstLineChars="106" w:firstLine="233"/>
        <w:rPr>
          <w:rFonts w:ascii="ＭＳ Ｐ明朝" w:eastAsia="ＭＳ Ｐ明朝" w:hAnsi="ＭＳ Ｐ明朝"/>
          <w:sz w:val="22"/>
        </w:rPr>
      </w:pPr>
      <w:r w:rsidRPr="00CD59F1">
        <w:rPr>
          <w:rFonts w:ascii="ＭＳ Ｐ明朝" w:eastAsia="ＭＳ Ｐ明朝" w:hAnsi="ＭＳ Ｐ明朝" w:hint="eastAsia"/>
          <w:sz w:val="22"/>
        </w:rPr>
        <w:t>「ほとんど毎日勉強をする」が</w:t>
      </w:r>
      <w:r w:rsidRPr="00CD59F1">
        <w:rPr>
          <w:rFonts w:ascii="ＭＳ Ｐ明朝" w:eastAsia="ＭＳ Ｐ明朝" w:hAnsi="ＭＳ Ｐ明朝"/>
          <w:sz w:val="22"/>
        </w:rPr>
        <w:t>89.8％となってい</w:t>
      </w:r>
      <w:r>
        <w:rPr>
          <w:rFonts w:ascii="ＭＳ Ｐ明朝" w:eastAsia="ＭＳ Ｐ明朝" w:hAnsi="ＭＳ Ｐ明朝" w:hint="eastAsia"/>
          <w:sz w:val="22"/>
        </w:rPr>
        <w:t>ます</w:t>
      </w:r>
      <w:r w:rsidRPr="00CD59F1">
        <w:rPr>
          <w:rFonts w:ascii="ＭＳ Ｐ明朝" w:eastAsia="ＭＳ Ｐ明朝" w:hAnsi="ＭＳ Ｐ明朝"/>
          <w:sz w:val="22"/>
        </w:rPr>
        <w:t>。</w:t>
      </w:r>
    </w:p>
    <w:p w:rsidR="008B042A" w:rsidRPr="008B042A" w:rsidRDefault="00CD59F1" w:rsidP="007A326C">
      <w:pPr>
        <w:autoSpaceDE w:val="0"/>
        <w:autoSpaceDN w:val="0"/>
        <w:rPr>
          <w:rFonts w:ascii="ＭＳ Ｐ明朝" w:eastAsia="ＭＳ Ｐ明朝" w:hAnsi="ＭＳ Ｐ明朝"/>
          <w:sz w:val="22"/>
          <w:szCs w:val="24"/>
        </w:rPr>
      </w:pPr>
      <w:r w:rsidRPr="00CD59F1">
        <w:rPr>
          <w:rFonts w:ascii="ＭＳ Ｐ明朝" w:eastAsia="ＭＳ Ｐ明朝" w:hAnsi="ＭＳ Ｐ明朝"/>
          <w:noProof/>
          <w:sz w:val="22"/>
          <w:szCs w:val="24"/>
        </w:rPr>
        <w:drawing>
          <wp:anchor distT="0" distB="0" distL="114300" distR="114300" simplePos="0" relativeHeight="251692032" behindDoc="0" locked="0" layoutInCell="1" allowOverlap="1">
            <wp:simplePos x="0" y="0"/>
            <wp:positionH relativeFrom="margin">
              <wp:align>center</wp:align>
            </wp:positionH>
            <wp:positionV relativeFrom="paragraph">
              <wp:posOffset>-635</wp:posOffset>
            </wp:positionV>
            <wp:extent cx="4564380" cy="149352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64380" cy="1493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042A" w:rsidRDefault="008B042A" w:rsidP="007A326C">
      <w:pPr>
        <w:autoSpaceDE w:val="0"/>
        <w:autoSpaceDN w:val="0"/>
        <w:rPr>
          <w:rFonts w:ascii="ＭＳ Ｐ明朝" w:eastAsia="ＭＳ Ｐ明朝" w:hAnsi="ＭＳ Ｐ明朝"/>
          <w:sz w:val="22"/>
          <w:szCs w:val="24"/>
        </w:rPr>
      </w:pPr>
    </w:p>
    <w:p w:rsidR="008B042A" w:rsidRDefault="008B042A" w:rsidP="007A326C">
      <w:pPr>
        <w:autoSpaceDE w:val="0"/>
        <w:autoSpaceDN w:val="0"/>
        <w:rPr>
          <w:rFonts w:ascii="ＭＳ Ｐ明朝" w:eastAsia="ＭＳ Ｐ明朝" w:hAnsi="ＭＳ Ｐ明朝"/>
          <w:sz w:val="22"/>
          <w:szCs w:val="24"/>
        </w:rPr>
      </w:pPr>
    </w:p>
    <w:p w:rsidR="008B042A" w:rsidRDefault="008B042A" w:rsidP="007A326C">
      <w:pPr>
        <w:autoSpaceDE w:val="0"/>
        <w:autoSpaceDN w:val="0"/>
        <w:rPr>
          <w:rFonts w:ascii="ＭＳ Ｐ明朝" w:eastAsia="ＭＳ Ｐ明朝" w:hAnsi="ＭＳ Ｐ明朝"/>
          <w:sz w:val="22"/>
          <w:szCs w:val="24"/>
        </w:rPr>
      </w:pPr>
    </w:p>
    <w:p w:rsidR="00CD59F1" w:rsidRPr="00CD59F1" w:rsidRDefault="00CD59F1" w:rsidP="007A326C">
      <w:pPr>
        <w:autoSpaceDE w:val="0"/>
        <w:autoSpaceDN w:val="0"/>
        <w:rPr>
          <w:rFonts w:ascii="ＭＳ Ｐ明朝" w:eastAsia="ＭＳ Ｐ明朝" w:hAnsi="ＭＳ Ｐ明朝"/>
          <w:sz w:val="22"/>
          <w:szCs w:val="24"/>
        </w:rPr>
      </w:pPr>
    </w:p>
    <w:p w:rsidR="00CD59F1" w:rsidRPr="00CD59F1" w:rsidRDefault="00CD59F1" w:rsidP="007A326C">
      <w:pPr>
        <w:autoSpaceDE w:val="0"/>
        <w:autoSpaceDN w:val="0"/>
        <w:rPr>
          <w:rFonts w:ascii="ＭＳ Ｐ明朝" w:eastAsia="ＭＳ Ｐ明朝" w:hAnsi="ＭＳ Ｐ明朝"/>
          <w:sz w:val="22"/>
          <w:szCs w:val="24"/>
        </w:rPr>
      </w:pPr>
    </w:p>
    <w:p w:rsidR="00CD59F1" w:rsidRDefault="00CD59F1" w:rsidP="007A326C">
      <w:pPr>
        <w:autoSpaceDE w:val="0"/>
        <w:autoSpaceDN w:val="0"/>
        <w:rPr>
          <w:rFonts w:ascii="ＭＳ Ｐ明朝" w:eastAsia="ＭＳ Ｐ明朝" w:hAnsi="ＭＳ Ｐ明朝"/>
          <w:sz w:val="22"/>
          <w:szCs w:val="24"/>
        </w:rPr>
      </w:pPr>
    </w:p>
    <w:p w:rsidR="00CD59F1" w:rsidRDefault="00CD59F1" w:rsidP="007A326C">
      <w:pPr>
        <w:autoSpaceDE w:val="0"/>
        <w:autoSpaceDN w:val="0"/>
        <w:rPr>
          <w:rFonts w:ascii="ＭＳ Ｐ明朝" w:eastAsia="ＭＳ Ｐ明朝" w:hAnsi="ＭＳ Ｐ明朝"/>
          <w:sz w:val="22"/>
          <w:szCs w:val="24"/>
        </w:rPr>
      </w:pPr>
    </w:p>
    <w:p w:rsidR="00CD59F1" w:rsidRPr="00336515" w:rsidRDefault="006614D0" w:rsidP="007A326C">
      <w:pPr>
        <w:autoSpaceDE w:val="0"/>
        <w:autoSpaceDN w:val="0"/>
        <w:ind w:rightChars="-203" w:right="-426" w:firstLineChars="150" w:firstLine="33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エ</w:t>
      </w:r>
      <w:r w:rsidR="00CD59F1" w:rsidRPr="00336515">
        <w:rPr>
          <w:rFonts w:ascii="ＭＳ Ｐゴシック" w:eastAsia="ＭＳ Ｐゴシック" w:hAnsi="ＭＳ Ｐゴシック" w:hint="eastAsia"/>
          <w:sz w:val="22"/>
          <w:szCs w:val="24"/>
        </w:rPr>
        <w:t>．</w:t>
      </w:r>
      <w:r w:rsidR="00CD59F1" w:rsidRPr="00CD59F1">
        <w:rPr>
          <w:rFonts w:ascii="ＭＳ Ｐゴシック" w:eastAsia="ＭＳ Ｐゴシック" w:hAnsi="ＭＳ Ｐゴシック" w:hint="eastAsia"/>
          <w:sz w:val="22"/>
          <w:szCs w:val="24"/>
        </w:rPr>
        <w:t>あなたは学校の宿題をしていますか。（１つに○）</w:t>
      </w:r>
      <w:r w:rsidR="00CD59F1">
        <w:rPr>
          <w:rFonts w:ascii="ＭＳ Ｐゴシック" w:eastAsia="ＭＳ Ｐゴシック" w:hAnsi="ＭＳ Ｐゴシック" w:hint="eastAsia"/>
          <w:sz w:val="22"/>
          <w:szCs w:val="24"/>
        </w:rPr>
        <w:t>（中学生）</w:t>
      </w:r>
    </w:p>
    <w:p w:rsidR="00CD59F1" w:rsidRDefault="00CD59F1" w:rsidP="007A326C">
      <w:pPr>
        <w:autoSpaceDE w:val="0"/>
        <w:autoSpaceDN w:val="0"/>
        <w:ind w:leftChars="202" w:left="424" w:firstLineChars="106" w:firstLine="233"/>
        <w:rPr>
          <w:rFonts w:ascii="ＭＳ Ｐ明朝" w:eastAsia="ＭＳ Ｐ明朝" w:hAnsi="ＭＳ Ｐ明朝"/>
          <w:sz w:val="22"/>
        </w:rPr>
      </w:pPr>
      <w:r>
        <w:rPr>
          <w:rFonts w:ascii="ＭＳ Ｐ明朝" w:eastAsia="ＭＳ Ｐ明朝" w:hAnsi="ＭＳ Ｐ明朝" w:hint="eastAsia"/>
          <w:sz w:val="22"/>
        </w:rPr>
        <w:t>「宿題をしている」（「必ずする」と「だいたいしている」の計）が95.5％で、「していない」（「あまりしていない」と「まったくしていない」の計）は4.6％（２人）となっています。</w:t>
      </w:r>
    </w:p>
    <w:p w:rsidR="00CD59F1" w:rsidRDefault="00CD59F1" w:rsidP="007A326C">
      <w:pPr>
        <w:autoSpaceDE w:val="0"/>
        <w:autoSpaceDN w:val="0"/>
        <w:rPr>
          <w:rFonts w:ascii="ＭＳ Ｐ明朝" w:eastAsia="ＭＳ Ｐ明朝" w:hAnsi="ＭＳ Ｐ明朝"/>
          <w:sz w:val="22"/>
          <w:szCs w:val="24"/>
        </w:rPr>
      </w:pPr>
      <w:r w:rsidRPr="00CD59F1">
        <w:rPr>
          <w:rFonts w:ascii="ＭＳ Ｐ明朝" w:eastAsia="ＭＳ Ｐ明朝" w:hAnsi="ＭＳ Ｐ明朝"/>
          <w:noProof/>
          <w:sz w:val="22"/>
          <w:szCs w:val="24"/>
        </w:rPr>
        <w:drawing>
          <wp:anchor distT="0" distB="0" distL="114300" distR="114300" simplePos="0" relativeHeight="251694080" behindDoc="0" locked="0" layoutInCell="1" allowOverlap="1">
            <wp:simplePos x="0" y="0"/>
            <wp:positionH relativeFrom="margin">
              <wp:align>center</wp:align>
            </wp:positionH>
            <wp:positionV relativeFrom="paragraph">
              <wp:posOffset>-635</wp:posOffset>
            </wp:positionV>
            <wp:extent cx="4564380" cy="1493520"/>
            <wp:effectExtent l="0" t="0" r="762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64380" cy="1493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59F1" w:rsidRDefault="00CD59F1" w:rsidP="007A326C">
      <w:pPr>
        <w:autoSpaceDE w:val="0"/>
        <w:autoSpaceDN w:val="0"/>
        <w:rPr>
          <w:rFonts w:ascii="ＭＳ Ｐ明朝" w:eastAsia="ＭＳ Ｐ明朝" w:hAnsi="ＭＳ Ｐ明朝"/>
          <w:sz w:val="22"/>
          <w:szCs w:val="24"/>
        </w:rPr>
      </w:pPr>
    </w:p>
    <w:p w:rsidR="00CD59F1" w:rsidRDefault="00CD59F1" w:rsidP="007A326C">
      <w:pPr>
        <w:autoSpaceDE w:val="0"/>
        <w:autoSpaceDN w:val="0"/>
        <w:rPr>
          <w:rFonts w:ascii="ＭＳ Ｐ明朝" w:eastAsia="ＭＳ Ｐ明朝" w:hAnsi="ＭＳ Ｐ明朝"/>
          <w:sz w:val="22"/>
          <w:szCs w:val="24"/>
        </w:rPr>
      </w:pPr>
    </w:p>
    <w:p w:rsidR="00CD59F1" w:rsidRDefault="00CD59F1" w:rsidP="007A326C">
      <w:pPr>
        <w:autoSpaceDE w:val="0"/>
        <w:autoSpaceDN w:val="0"/>
        <w:rPr>
          <w:rFonts w:ascii="ＭＳ Ｐ明朝" w:eastAsia="ＭＳ Ｐ明朝" w:hAnsi="ＭＳ Ｐ明朝"/>
          <w:sz w:val="22"/>
          <w:szCs w:val="24"/>
        </w:rPr>
      </w:pPr>
    </w:p>
    <w:p w:rsidR="00D84DE1" w:rsidRPr="00D84DE1" w:rsidRDefault="00D84DE1" w:rsidP="007A326C">
      <w:pPr>
        <w:autoSpaceDE w:val="0"/>
        <w:autoSpaceDN w:val="0"/>
        <w:rPr>
          <w:rFonts w:ascii="ＭＳ Ｐ明朝" w:eastAsia="ＭＳ Ｐ明朝" w:hAnsi="ＭＳ Ｐ明朝"/>
          <w:sz w:val="22"/>
          <w:szCs w:val="24"/>
        </w:rPr>
      </w:pPr>
    </w:p>
    <w:p w:rsidR="00D84DE1" w:rsidRPr="00D84DE1" w:rsidRDefault="00D84DE1" w:rsidP="007A326C">
      <w:pPr>
        <w:autoSpaceDE w:val="0"/>
        <w:autoSpaceDN w:val="0"/>
        <w:rPr>
          <w:rFonts w:ascii="ＭＳ Ｐ明朝" w:eastAsia="ＭＳ Ｐ明朝" w:hAnsi="ＭＳ Ｐ明朝"/>
          <w:sz w:val="22"/>
          <w:szCs w:val="24"/>
        </w:rPr>
      </w:pPr>
    </w:p>
    <w:p w:rsidR="00D84DE1" w:rsidRDefault="00D84DE1" w:rsidP="007A326C">
      <w:pPr>
        <w:autoSpaceDE w:val="0"/>
        <w:autoSpaceDN w:val="0"/>
        <w:rPr>
          <w:rFonts w:ascii="ＭＳ Ｐ明朝" w:eastAsia="ＭＳ Ｐ明朝" w:hAnsi="ＭＳ Ｐ明朝"/>
          <w:sz w:val="22"/>
          <w:szCs w:val="24"/>
        </w:rPr>
      </w:pPr>
    </w:p>
    <w:p w:rsidR="006614D0" w:rsidRPr="00D84DE1" w:rsidRDefault="006614D0" w:rsidP="007A326C">
      <w:pPr>
        <w:autoSpaceDE w:val="0"/>
        <w:autoSpaceDN w:val="0"/>
        <w:rPr>
          <w:rFonts w:ascii="ＭＳ Ｐ明朝" w:eastAsia="ＭＳ Ｐ明朝" w:hAnsi="ＭＳ Ｐ明朝"/>
          <w:sz w:val="22"/>
          <w:szCs w:val="24"/>
        </w:rPr>
      </w:pPr>
    </w:p>
    <w:p w:rsidR="006614D0" w:rsidRDefault="006614D0" w:rsidP="007A326C">
      <w:pPr>
        <w:autoSpaceDE w:val="0"/>
        <w:autoSpaceDN w:val="0"/>
        <w:ind w:rightChars="-203" w:right="-426"/>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③放課後の過ごし方について</w:t>
      </w:r>
    </w:p>
    <w:p w:rsidR="00D84DE1" w:rsidRDefault="006614D0" w:rsidP="007A326C">
      <w:pPr>
        <w:autoSpaceDE w:val="0"/>
        <w:autoSpaceDN w:val="0"/>
        <w:ind w:rightChars="-203" w:right="-426" w:firstLineChars="150" w:firstLine="33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ア</w:t>
      </w:r>
      <w:r w:rsidR="00D84DE1" w:rsidRPr="00336515">
        <w:rPr>
          <w:rFonts w:ascii="ＭＳ Ｐゴシック" w:eastAsia="ＭＳ Ｐゴシック" w:hAnsi="ＭＳ Ｐゴシック" w:hint="eastAsia"/>
          <w:sz w:val="22"/>
          <w:szCs w:val="24"/>
        </w:rPr>
        <w:t>．</w:t>
      </w:r>
      <w:r w:rsidR="00D84DE1" w:rsidRPr="00D84DE1">
        <w:rPr>
          <w:rFonts w:ascii="ＭＳ Ｐゴシック" w:eastAsia="ＭＳ Ｐゴシック" w:hAnsi="ＭＳ Ｐゴシック" w:hint="eastAsia"/>
          <w:sz w:val="22"/>
          <w:szCs w:val="24"/>
        </w:rPr>
        <w:t>あなたは放課後（月曜～金曜）、どこで</w:t>
      </w:r>
      <w:r w:rsidR="00C95D36">
        <w:rPr>
          <w:rFonts w:ascii="ＭＳ Ｐゴシック" w:eastAsia="ＭＳ Ｐゴシック" w:hAnsi="ＭＳ Ｐゴシック" w:hint="eastAsia"/>
          <w:sz w:val="22"/>
          <w:szCs w:val="24"/>
        </w:rPr>
        <w:t>過ごす</w:t>
      </w:r>
      <w:r w:rsidR="00D84DE1" w:rsidRPr="00D84DE1">
        <w:rPr>
          <w:rFonts w:ascii="ＭＳ Ｐゴシック" w:eastAsia="ＭＳ Ｐゴシック" w:hAnsi="ＭＳ Ｐゴシック" w:hint="eastAsia"/>
          <w:sz w:val="22"/>
          <w:szCs w:val="24"/>
        </w:rPr>
        <w:t>ことが多いですか。</w:t>
      </w:r>
    </w:p>
    <w:p w:rsidR="00D84DE1" w:rsidRPr="00336515" w:rsidRDefault="00D84DE1" w:rsidP="007A326C">
      <w:pPr>
        <w:autoSpaceDE w:val="0"/>
        <w:autoSpaceDN w:val="0"/>
        <w:ind w:rightChars="-203" w:right="-426" w:firstLineChars="300" w:firstLine="660"/>
        <w:rPr>
          <w:rFonts w:ascii="ＭＳ Ｐゴシック" w:eastAsia="ＭＳ Ｐゴシック" w:hAnsi="ＭＳ Ｐゴシック"/>
          <w:sz w:val="22"/>
          <w:szCs w:val="24"/>
        </w:rPr>
      </w:pPr>
      <w:r w:rsidRPr="00D84DE1">
        <w:rPr>
          <w:rFonts w:ascii="ＭＳ Ｐゴシック" w:eastAsia="ＭＳ Ｐゴシック" w:hAnsi="ＭＳ Ｐゴシック" w:hint="eastAsia"/>
          <w:sz w:val="22"/>
          <w:szCs w:val="24"/>
        </w:rPr>
        <w:t>（あてはまる</w:t>
      </w:r>
      <w:r w:rsidR="00840155">
        <w:rPr>
          <w:rFonts w:ascii="ＭＳ Ｐゴシック" w:eastAsia="ＭＳ Ｐゴシック" w:hAnsi="ＭＳ Ｐゴシック" w:hint="eastAsia"/>
          <w:sz w:val="22"/>
          <w:szCs w:val="24"/>
        </w:rPr>
        <w:t>もの</w:t>
      </w:r>
      <w:r w:rsidRPr="00D84DE1">
        <w:rPr>
          <w:rFonts w:ascii="ＭＳ Ｐゴシック" w:eastAsia="ＭＳ Ｐゴシック" w:hAnsi="ＭＳ Ｐゴシック" w:hint="eastAsia"/>
          <w:sz w:val="22"/>
          <w:szCs w:val="24"/>
        </w:rPr>
        <w:t>すべてに○）</w:t>
      </w:r>
      <w:r>
        <w:rPr>
          <w:rFonts w:ascii="ＭＳ Ｐゴシック" w:eastAsia="ＭＳ Ｐゴシック" w:hAnsi="ＭＳ Ｐゴシック" w:hint="eastAsia"/>
          <w:sz w:val="22"/>
          <w:szCs w:val="24"/>
        </w:rPr>
        <w:t>（小学生）</w:t>
      </w:r>
    </w:p>
    <w:p w:rsidR="00D84DE1" w:rsidRDefault="00C95D36" w:rsidP="007A326C">
      <w:pPr>
        <w:autoSpaceDE w:val="0"/>
        <w:autoSpaceDN w:val="0"/>
        <w:ind w:leftChars="202" w:left="424" w:firstLineChars="106" w:firstLine="233"/>
        <w:rPr>
          <w:rFonts w:ascii="ＭＳ Ｐ明朝" w:eastAsia="ＭＳ Ｐ明朝" w:hAnsi="ＭＳ Ｐ明朝"/>
          <w:sz w:val="22"/>
        </w:rPr>
      </w:pPr>
      <w:r>
        <w:rPr>
          <w:rFonts w:ascii="ＭＳ Ｐ明朝" w:eastAsia="ＭＳ Ｐ明朝" w:hAnsi="ＭＳ Ｐ明朝" w:hint="eastAsia"/>
          <w:sz w:val="22"/>
        </w:rPr>
        <w:t>上位の３項目は、第１位「</w:t>
      </w:r>
      <w:r w:rsidRPr="00E730C8">
        <w:rPr>
          <w:rFonts w:ascii="ＭＳ Ｐ明朝" w:eastAsia="ＭＳ Ｐ明朝" w:hAnsi="ＭＳ Ｐ明朝" w:hint="eastAsia"/>
          <w:sz w:val="22"/>
        </w:rPr>
        <w:t>自分の家</w:t>
      </w:r>
      <w:r>
        <w:rPr>
          <w:rFonts w:ascii="ＭＳ Ｐ明朝" w:eastAsia="ＭＳ Ｐ明朝" w:hAnsi="ＭＳ Ｐ明朝" w:hint="eastAsia"/>
          <w:sz w:val="22"/>
        </w:rPr>
        <w:t>」が68.4％、第２位「</w:t>
      </w:r>
      <w:r w:rsidRPr="00E730C8">
        <w:rPr>
          <w:rFonts w:ascii="ＭＳ Ｐ明朝" w:eastAsia="ＭＳ Ｐ明朝" w:hAnsi="ＭＳ Ｐ明朝" w:hint="eastAsia"/>
          <w:sz w:val="22"/>
        </w:rPr>
        <w:t>児童館・放課後児童クラブ</w:t>
      </w:r>
      <w:r>
        <w:rPr>
          <w:rFonts w:ascii="ＭＳ Ｐ明朝" w:eastAsia="ＭＳ Ｐ明朝" w:hAnsi="ＭＳ Ｐ明朝" w:hint="eastAsia"/>
          <w:sz w:val="22"/>
        </w:rPr>
        <w:t>」が34.7％、第３位「</w:t>
      </w:r>
      <w:r w:rsidRPr="00E730C8">
        <w:rPr>
          <w:rFonts w:ascii="ＭＳ Ｐ明朝" w:eastAsia="ＭＳ Ｐ明朝" w:hAnsi="ＭＳ Ｐ明朝" w:hint="eastAsia"/>
          <w:sz w:val="22"/>
        </w:rPr>
        <w:t>スポーツ少年団や習いごと教室・学習塾</w:t>
      </w:r>
      <w:r>
        <w:rPr>
          <w:rFonts w:ascii="ＭＳ Ｐ明朝" w:eastAsia="ＭＳ Ｐ明朝" w:hAnsi="ＭＳ Ｐ明朝" w:hint="eastAsia"/>
          <w:sz w:val="22"/>
        </w:rPr>
        <w:t>」が26.5％</w:t>
      </w:r>
      <w:r w:rsidR="00D84DE1">
        <w:rPr>
          <w:rFonts w:ascii="ＭＳ Ｐ明朝" w:eastAsia="ＭＳ Ｐ明朝" w:hAnsi="ＭＳ Ｐ明朝" w:hint="eastAsia"/>
          <w:sz w:val="22"/>
        </w:rPr>
        <w:t>となっています。</w:t>
      </w:r>
    </w:p>
    <w:p w:rsidR="00D84DE1" w:rsidRDefault="00D84DE1" w:rsidP="007A326C">
      <w:pPr>
        <w:autoSpaceDE w:val="0"/>
        <w:autoSpaceDN w:val="0"/>
        <w:rPr>
          <w:rFonts w:ascii="ＭＳ Ｐ明朝" w:eastAsia="ＭＳ Ｐ明朝" w:hAnsi="ＭＳ Ｐ明朝"/>
          <w:sz w:val="22"/>
          <w:szCs w:val="24"/>
        </w:rPr>
      </w:pPr>
    </w:p>
    <w:p w:rsidR="00D84DE1" w:rsidRDefault="00C95D36" w:rsidP="007A326C">
      <w:pPr>
        <w:autoSpaceDE w:val="0"/>
        <w:autoSpaceDN w:val="0"/>
        <w:rPr>
          <w:rFonts w:ascii="ＭＳ Ｐ明朝" w:eastAsia="ＭＳ Ｐ明朝" w:hAnsi="ＭＳ Ｐ明朝"/>
          <w:sz w:val="22"/>
          <w:szCs w:val="24"/>
        </w:rPr>
      </w:pPr>
      <w:r w:rsidRPr="00D84DE1">
        <w:rPr>
          <w:rFonts w:ascii="ＭＳ Ｐ明朝" w:eastAsia="ＭＳ Ｐ明朝" w:hAnsi="ＭＳ Ｐ明朝"/>
          <w:noProof/>
          <w:sz w:val="22"/>
          <w:szCs w:val="24"/>
        </w:rPr>
        <w:drawing>
          <wp:anchor distT="0" distB="0" distL="114300" distR="114300" simplePos="0" relativeHeight="251696128" behindDoc="0" locked="0" layoutInCell="1" allowOverlap="1">
            <wp:simplePos x="0" y="0"/>
            <wp:positionH relativeFrom="margin">
              <wp:align>center</wp:align>
            </wp:positionH>
            <wp:positionV relativeFrom="paragraph">
              <wp:posOffset>29845</wp:posOffset>
            </wp:positionV>
            <wp:extent cx="5135880" cy="1950720"/>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35880" cy="1950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4DE1" w:rsidRDefault="00D84DE1" w:rsidP="007A326C">
      <w:pPr>
        <w:autoSpaceDE w:val="0"/>
        <w:autoSpaceDN w:val="0"/>
        <w:rPr>
          <w:rFonts w:ascii="ＭＳ Ｐ明朝" w:eastAsia="ＭＳ Ｐ明朝" w:hAnsi="ＭＳ Ｐ明朝"/>
          <w:sz w:val="22"/>
          <w:szCs w:val="24"/>
        </w:rPr>
      </w:pPr>
    </w:p>
    <w:p w:rsidR="00D84DE1" w:rsidRDefault="00D84DE1" w:rsidP="007A326C">
      <w:pPr>
        <w:autoSpaceDE w:val="0"/>
        <w:autoSpaceDN w:val="0"/>
        <w:rPr>
          <w:rFonts w:ascii="ＭＳ Ｐ明朝" w:eastAsia="ＭＳ Ｐ明朝" w:hAnsi="ＭＳ Ｐ明朝"/>
          <w:sz w:val="22"/>
          <w:szCs w:val="24"/>
        </w:rPr>
      </w:pPr>
    </w:p>
    <w:p w:rsidR="00D84DE1" w:rsidRDefault="00D84DE1" w:rsidP="007A326C">
      <w:pPr>
        <w:autoSpaceDE w:val="0"/>
        <w:autoSpaceDN w:val="0"/>
        <w:rPr>
          <w:rFonts w:ascii="ＭＳ Ｐ明朝" w:eastAsia="ＭＳ Ｐ明朝" w:hAnsi="ＭＳ Ｐ明朝"/>
          <w:sz w:val="22"/>
          <w:szCs w:val="24"/>
        </w:rPr>
      </w:pPr>
    </w:p>
    <w:p w:rsidR="00D84DE1" w:rsidRDefault="00D84DE1" w:rsidP="007A326C">
      <w:pPr>
        <w:autoSpaceDE w:val="0"/>
        <w:autoSpaceDN w:val="0"/>
        <w:rPr>
          <w:rFonts w:ascii="ＭＳ Ｐ明朝" w:eastAsia="ＭＳ Ｐ明朝" w:hAnsi="ＭＳ Ｐ明朝"/>
          <w:sz w:val="22"/>
          <w:szCs w:val="24"/>
        </w:rPr>
      </w:pPr>
    </w:p>
    <w:p w:rsidR="00C95D36" w:rsidRDefault="00C95D36" w:rsidP="007A326C">
      <w:pPr>
        <w:autoSpaceDE w:val="0"/>
        <w:autoSpaceDN w:val="0"/>
        <w:rPr>
          <w:rFonts w:ascii="ＭＳ Ｐ明朝" w:eastAsia="ＭＳ Ｐ明朝" w:hAnsi="ＭＳ Ｐ明朝"/>
          <w:sz w:val="22"/>
          <w:szCs w:val="24"/>
        </w:rPr>
        <w:sectPr w:rsidR="00C95D36" w:rsidSect="00B51989">
          <w:pgSz w:w="11906" w:h="16838"/>
          <w:pgMar w:top="1985" w:right="1701" w:bottom="1701" w:left="1701" w:header="851" w:footer="283" w:gutter="0"/>
          <w:cols w:space="425"/>
          <w:docGrid w:type="lines" w:linePitch="360"/>
        </w:sectPr>
      </w:pPr>
    </w:p>
    <w:p w:rsidR="00C95D36" w:rsidRDefault="006614D0" w:rsidP="007A326C">
      <w:pPr>
        <w:autoSpaceDE w:val="0"/>
        <w:autoSpaceDN w:val="0"/>
        <w:ind w:rightChars="-203" w:right="-426" w:firstLineChars="150" w:firstLine="33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lastRenderedPageBreak/>
        <w:t>イ</w:t>
      </w:r>
      <w:r w:rsidR="00C95D36" w:rsidRPr="00336515">
        <w:rPr>
          <w:rFonts w:ascii="ＭＳ Ｐゴシック" w:eastAsia="ＭＳ Ｐゴシック" w:hAnsi="ＭＳ Ｐゴシック" w:hint="eastAsia"/>
          <w:sz w:val="22"/>
          <w:szCs w:val="24"/>
        </w:rPr>
        <w:t>．</w:t>
      </w:r>
      <w:r w:rsidR="00C95D36" w:rsidRPr="00D84DE1">
        <w:rPr>
          <w:rFonts w:ascii="ＭＳ Ｐゴシック" w:eastAsia="ＭＳ Ｐゴシック" w:hAnsi="ＭＳ Ｐゴシック" w:hint="eastAsia"/>
          <w:sz w:val="22"/>
          <w:szCs w:val="24"/>
        </w:rPr>
        <w:t>あなたは放課後（月曜～金曜）、どこで</w:t>
      </w:r>
      <w:r w:rsidR="00C95D36">
        <w:rPr>
          <w:rFonts w:ascii="ＭＳ Ｐゴシック" w:eastAsia="ＭＳ Ｐゴシック" w:hAnsi="ＭＳ Ｐゴシック" w:hint="eastAsia"/>
          <w:sz w:val="22"/>
          <w:szCs w:val="24"/>
        </w:rPr>
        <w:t>過ごす</w:t>
      </w:r>
      <w:r w:rsidR="00C95D36" w:rsidRPr="00D84DE1">
        <w:rPr>
          <w:rFonts w:ascii="ＭＳ Ｐゴシック" w:eastAsia="ＭＳ Ｐゴシック" w:hAnsi="ＭＳ Ｐゴシック" w:hint="eastAsia"/>
          <w:sz w:val="22"/>
          <w:szCs w:val="24"/>
        </w:rPr>
        <w:t>ことが多いですか。</w:t>
      </w:r>
    </w:p>
    <w:p w:rsidR="00C95D36" w:rsidRPr="00336515" w:rsidRDefault="00C95D36" w:rsidP="007A326C">
      <w:pPr>
        <w:autoSpaceDE w:val="0"/>
        <w:autoSpaceDN w:val="0"/>
        <w:ind w:rightChars="-203" w:right="-426" w:firstLineChars="300" w:firstLine="660"/>
        <w:rPr>
          <w:rFonts w:ascii="ＭＳ Ｐゴシック" w:eastAsia="ＭＳ Ｐゴシック" w:hAnsi="ＭＳ Ｐゴシック"/>
          <w:sz w:val="22"/>
          <w:szCs w:val="24"/>
        </w:rPr>
      </w:pPr>
      <w:r w:rsidRPr="00D84DE1">
        <w:rPr>
          <w:rFonts w:ascii="ＭＳ Ｐゴシック" w:eastAsia="ＭＳ Ｐゴシック" w:hAnsi="ＭＳ Ｐゴシック" w:hint="eastAsia"/>
          <w:sz w:val="22"/>
          <w:szCs w:val="24"/>
        </w:rPr>
        <w:t>（あてはまる</w:t>
      </w:r>
      <w:r w:rsidR="00840155">
        <w:rPr>
          <w:rFonts w:ascii="ＭＳ Ｐゴシック" w:eastAsia="ＭＳ Ｐゴシック" w:hAnsi="ＭＳ Ｐゴシック" w:hint="eastAsia"/>
          <w:sz w:val="22"/>
          <w:szCs w:val="24"/>
        </w:rPr>
        <w:t>もの</w:t>
      </w:r>
      <w:r w:rsidRPr="00D84DE1">
        <w:rPr>
          <w:rFonts w:ascii="ＭＳ Ｐゴシック" w:eastAsia="ＭＳ Ｐゴシック" w:hAnsi="ＭＳ Ｐゴシック" w:hint="eastAsia"/>
          <w:sz w:val="22"/>
          <w:szCs w:val="24"/>
        </w:rPr>
        <w:t>すべてに○）</w:t>
      </w:r>
      <w:r>
        <w:rPr>
          <w:rFonts w:ascii="ＭＳ Ｐゴシック" w:eastAsia="ＭＳ Ｐゴシック" w:hAnsi="ＭＳ Ｐゴシック" w:hint="eastAsia"/>
          <w:sz w:val="22"/>
          <w:szCs w:val="24"/>
        </w:rPr>
        <w:t>（中学生）</w:t>
      </w:r>
    </w:p>
    <w:p w:rsidR="00C95D36" w:rsidRDefault="00C95D36" w:rsidP="007A326C">
      <w:pPr>
        <w:autoSpaceDE w:val="0"/>
        <w:autoSpaceDN w:val="0"/>
        <w:ind w:leftChars="202" w:left="424" w:firstLineChars="106" w:firstLine="233"/>
        <w:rPr>
          <w:rFonts w:ascii="ＭＳ Ｐ明朝" w:eastAsia="ＭＳ Ｐ明朝" w:hAnsi="ＭＳ Ｐ明朝"/>
          <w:sz w:val="22"/>
        </w:rPr>
      </w:pPr>
      <w:r>
        <w:rPr>
          <w:rFonts w:ascii="ＭＳ Ｐ明朝" w:eastAsia="ＭＳ Ｐ明朝" w:hAnsi="ＭＳ Ｐ明朝" w:hint="eastAsia"/>
          <w:sz w:val="22"/>
        </w:rPr>
        <w:t>「自分の家」の割合が72.7％で最も高く、次に「部活動」（56.8％）となっています。</w:t>
      </w:r>
    </w:p>
    <w:p w:rsidR="00D84DE1" w:rsidRDefault="00D84DE1" w:rsidP="007A326C">
      <w:pPr>
        <w:autoSpaceDE w:val="0"/>
        <w:autoSpaceDN w:val="0"/>
        <w:rPr>
          <w:rFonts w:ascii="ＭＳ Ｐ明朝" w:eastAsia="ＭＳ Ｐ明朝" w:hAnsi="ＭＳ Ｐ明朝"/>
          <w:sz w:val="22"/>
          <w:szCs w:val="24"/>
        </w:rPr>
      </w:pPr>
    </w:p>
    <w:p w:rsidR="00C95D36" w:rsidRDefault="00C95D36" w:rsidP="007A326C">
      <w:pPr>
        <w:autoSpaceDE w:val="0"/>
        <w:autoSpaceDN w:val="0"/>
        <w:rPr>
          <w:rFonts w:ascii="ＭＳ Ｐ明朝" w:eastAsia="ＭＳ Ｐ明朝" w:hAnsi="ＭＳ Ｐ明朝"/>
          <w:sz w:val="22"/>
          <w:szCs w:val="24"/>
        </w:rPr>
      </w:pPr>
      <w:r w:rsidRPr="00C95D36">
        <w:rPr>
          <w:rFonts w:ascii="ＭＳ Ｐ明朝" w:eastAsia="ＭＳ Ｐ明朝" w:hAnsi="ＭＳ Ｐ明朝"/>
          <w:noProof/>
          <w:sz w:val="22"/>
          <w:szCs w:val="24"/>
        </w:rPr>
        <w:drawing>
          <wp:anchor distT="0" distB="0" distL="114300" distR="114300" simplePos="0" relativeHeight="251698176" behindDoc="0" locked="0" layoutInCell="1" allowOverlap="1">
            <wp:simplePos x="0" y="0"/>
            <wp:positionH relativeFrom="margin">
              <wp:align>center</wp:align>
            </wp:positionH>
            <wp:positionV relativeFrom="paragraph">
              <wp:posOffset>-635</wp:posOffset>
            </wp:positionV>
            <wp:extent cx="4373880" cy="1950720"/>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73880" cy="1950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5D36" w:rsidRDefault="00C95D36" w:rsidP="007A326C">
      <w:pPr>
        <w:autoSpaceDE w:val="0"/>
        <w:autoSpaceDN w:val="0"/>
        <w:rPr>
          <w:rFonts w:ascii="ＭＳ Ｐ明朝" w:eastAsia="ＭＳ Ｐ明朝" w:hAnsi="ＭＳ Ｐ明朝"/>
          <w:sz w:val="22"/>
          <w:szCs w:val="24"/>
        </w:rPr>
      </w:pPr>
    </w:p>
    <w:p w:rsidR="00C95D36" w:rsidRDefault="00C95D36" w:rsidP="007A326C">
      <w:pPr>
        <w:autoSpaceDE w:val="0"/>
        <w:autoSpaceDN w:val="0"/>
        <w:rPr>
          <w:rFonts w:ascii="ＭＳ Ｐ明朝" w:eastAsia="ＭＳ Ｐ明朝" w:hAnsi="ＭＳ Ｐ明朝"/>
          <w:sz w:val="22"/>
          <w:szCs w:val="24"/>
        </w:rPr>
      </w:pPr>
    </w:p>
    <w:p w:rsidR="00C95D36" w:rsidRDefault="00C95D36" w:rsidP="007A326C">
      <w:pPr>
        <w:autoSpaceDE w:val="0"/>
        <w:autoSpaceDN w:val="0"/>
        <w:rPr>
          <w:rFonts w:ascii="ＭＳ Ｐ明朝" w:eastAsia="ＭＳ Ｐ明朝" w:hAnsi="ＭＳ Ｐ明朝"/>
          <w:sz w:val="22"/>
          <w:szCs w:val="24"/>
        </w:rPr>
      </w:pPr>
    </w:p>
    <w:p w:rsidR="00C95D36" w:rsidRDefault="00C95D36" w:rsidP="007A326C">
      <w:pPr>
        <w:autoSpaceDE w:val="0"/>
        <w:autoSpaceDN w:val="0"/>
        <w:rPr>
          <w:rFonts w:ascii="ＭＳ Ｐ明朝" w:eastAsia="ＭＳ Ｐ明朝" w:hAnsi="ＭＳ Ｐ明朝"/>
          <w:sz w:val="22"/>
          <w:szCs w:val="24"/>
        </w:rPr>
      </w:pPr>
    </w:p>
    <w:p w:rsidR="00C95D36" w:rsidRDefault="00C95D36" w:rsidP="007A326C">
      <w:pPr>
        <w:autoSpaceDE w:val="0"/>
        <w:autoSpaceDN w:val="0"/>
        <w:rPr>
          <w:rFonts w:ascii="ＭＳ Ｐ明朝" w:eastAsia="ＭＳ Ｐ明朝" w:hAnsi="ＭＳ Ｐ明朝"/>
          <w:sz w:val="22"/>
          <w:szCs w:val="24"/>
        </w:rPr>
      </w:pPr>
    </w:p>
    <w:p w:rsidR="007E249B" w:rsidRPr="007E249B" w:rsidRDefault="007E249B" w:rsidP="007A326C">
      <w:pPr>
        <w:autoSpaceDE w:val="0"/>
        <w:autoSpaceDN w:val="0"/>
        <w:rPr>
          <w:rFonts w:ascii="ＭＳ Ｐ明朝" w:eastAsia="ＭＳ Ｐ明朝" w:hAnsi="ＭＳ Ｐ明朝"/>
          <w:sz w:val="22"/>
          <w:szCs w:val="24"/>
        </w:rPr>
      </w:pPr>
    </w:p>
    <w:p w:rsidR="007E249B" w:rsidRPr="007E249B" w:rsidRDefault="007E249B" w:rsidP="007A326C">
      <w:pPr>
        <w:autoSpaceDE w:val="0"/>
        <w:autoSpaceDN w:val="0"/>
        <w:rPr>
          <w:rFonts w:ascii="ＭＳ Ｐ明朝" w:eastAsia="ＭＳ Ｐ明朝" w:hAnsi="ＭＳ Ｐ明朝"/>
          <w:sz w:val="22"/>
          <w:szCs w:val="24"/>
        </w:rPr>
      </w:pPr>
    </w:p>
    <w:p w:rsidR="007E249B" w:rsidRPr="007E249B" w:rsidRDefault="007E249B" w:rsidP="007A326C">
      <w:pPr>
        <w:autoSpaceDE w:val="0"/>
        <w:autoSpaceDN w:val="0"/>
        <w:rPr>
          <w:rFonts w:ascii="ＭＳ Ｐ明朝" w:eastAsia="ＭＳ Ｐ明朝" w:hAnsi="ＭＳ Ｐ明朝"/>
          <w:sz w:val="22"/>
          <w:szCs w:val="24"/>
        </w:rPr>
      </w:pPr>
    </w:p>
    <w:p w:rsidR="007E249B" w:rsidRDefault="007E249B" w:rsidP="007A326C">
      <w:pPr>
        <w:autoSpaceDE w:val="0"/>
        <w:autoSpaceDN w:val="0"/>
        <w:rPr>
          <w:rFonts w:ascii="ＭＳ Ｐ明朝" w:eastAsia="ＭＳ Ｐ明朝" w:hAnsi="ＭＳ Ｐ明朝"/>
          <w:sz w:val="22"/>
          <w:szCs w:val="24"/>
        </w:rPr>
      </w:pPr>
    </w:p>
    <w:p w:rsidR="007E249B" w:rsidRDefault="006614D0" w:rsidP="007A326C">
      <w:pPr>
        <w:autoSpaceDE w:val="0"/>
        <w:autoSpaceDN w:val="0"/>
        <w:ind w:rightChars="-203" w:right="-426" w:firstLineChars="150" w:firstLine="33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ウ</w:t>
      </w:r>
      <w:r w:rsidR="007E249B" w:rsidRPr="00336515">
        <w:rPr>
          <w:rFonts w:ascii="ＭＳ Ｐゴシック" w:eastAsia="ＭＳ Ｐゴシック" w:hAnsi="ＭＳ Ｐゴシック" w:hint="eastAsia"/>
          <w:sz w:val="22"/>
          <w:szCs w:val="24"/>
        </w:rPr>
        <w:t>．</w:t>
      </w:r>
      <w:r w:rsidR="007E249B" w:rsidRPr="007E249B">
        <w:rPr>
          <w:rFonts w:ascii="ＭＳ Ｐゴシック" w:eastAsia="ＭＳ Ｐゴシック" w:hAnsi="ＭＳ Ｐゴシック" w:hint="eastAsia"/>
          <w:sz w:val="22"/>
          <w:szCs w:val="24"/>
        </w:rPr>
        <w:t>あなたはその日にあったことを家族に話していますか。（１つに○）</w:t>
      </w:r>
      <w:r w:rsidR="007E249B">
        <w:rPr>
          <w:rFonts w:ascii="ＭＳ Ｐゴシック" w:eastAsia="ＭＳ Ｐゴシック" w:hAnsi="ＭＳ Ｐゴシック" w:hint="eastAsia"/>
          <w:sz w:val="22"/>
          <w:szCs w:val="24"/>
        </w:rPr>
        <w:t>（中学生）</w:t>
      </w:r>
    </w:p>
    <w:p w:rsidR="007E249B" w:rsidRDefault="001C07B6" w:rsidP="007A326C">
      <w:pPr>
        <w:autoSpaceDE w:val="0"/>
        <w:autoSpaceDN w:val="0"/>
        <w:ind w:leftChars="202" w:left="424" w:firstLineChars="106" w:firstLine="233"/>
        <w:rPr>
          <w:rFonts w:ascii="ＭＳ Ｐ明朝" w:eastAsia="ＭＳ Ｐ明朝" w:hAnsi="ＭＳ Ｐ明朝"/>
          <w:sz w:val="22"/>
        </w:rPr>
      </w:pPr>
      <w:r w:rsidRPr="001C07B6">
        <w:rPr>
          <w:rFonts w:ascii="ＭＳ Ｐ明朝" w:eastAsia="ＭＳ Ｐ明朝" w:hAnsi="ＭＳ Ｐ明朝" w:hint="eastAsia"/>
          <w:sz w:val="22"/>
        </w:rPr>
        <w:t>「家族に話している」（「毎日話している」と「ときどき話すことがある」の計）は</w:t>
      </w:r>
      <w:r w:rsidRPr="001C07B6">
        <w:rPr>
          <w:rFonts w:ascii="ＭＳ Ｐ明朝" w:eastAsia="ＭＳ Ｐ明朝" w:hAnsi="ＭＳ Ｐ明朝"/>
          <w:sz w:val="22"/>
        </w:rPr>
        <w:t>77.2％となって</w:t>
      </w:r>
      <w:r>
        <w:rPr>
          <w:rFonts w:ascii="ＭＳ Ｐ明朝" w:eastAsia="ＭＳ Ｐ明朝" w:hAnsi="ＭＳ Ｐ明朝" w:hint="eastAsia"/>
          <w:sz w:val="22"/>
        </w:rPr>
        <w:t>います</w:t>
      </w:r>
      <w:r w:rsidRPr="001C07B6">
        <w:rPr>
          <w:rFonts w:ascii="ＭＳ Ｐ明朝" w:eastAsia="ＭＳ Ｐ明朝" w:hAnsi="ＭＳ Ｐ明朝"/>
          <w:sz w:val="22"/>
        </w:rPr>
        <w:t>。「話さない」（「ほとんど話さない」と「全く話さない」の計）は22.7％（１０人）となってい</w:t>
      </w:r>
      <w:r>
        <w:rPr>
          <w:rFonts w:ascii="ＭＳ Ｐ明朝" w:eastAsia="ＭＳ Ｐ明朝" w:hAnsi="ＭＳ Ｐ明朝" w:hint="eastAsia"/>
          <w:sz w:val="22"/>
        </w:rPr>
        <w:t>ます</w:t>
      </w:r>
      <w:r w:rsidRPr="001C07B6">
        <w:rPr>
          <w:rFonts w:ascii="ＭＳ Ｐ明朝" w:eastAsia="ＭＳ Ｐ明朝" w:hAnsi="ＭＳ Ｐ明朝"/>
          <w:sz w:val="22"/>
        </w:rPr>
        <w:t>。</w:t>
      </w:r>
    </w:p>
    <w:p w:rsidR="007E249B" w:rsidRDefault="007E249B" w:rsidP="007A326C">
      <w:pPr>
        <w:autoSpaceDE w:val="0"/>
        <w:autoSpaceDN w:val="0"/>
        <w:rPr>
          <w:rFonts w:ascii="ＭＳ Ｐ明朝" w:eastAsia="ＭＳ Ｐ明朝" w:hAnsi="ＭＳ Ｐ明朝"/>
          <w:sz w:val="22"/>
          <w:szCs w:val="24"/>
        </w:rPr>
      </w:pPr>
      <w:r w:rsidRPr="007E249B">
        <w:rPr>
          <w:rFonts w:ascii="ＭＳ Ｐ明朝" w:eastAsia="ＭＳ Ｐ明朝" w:hAnsi="ＭＳ Ｐ明朝"/>
          <w:noProof/>
          <w:sz w:val="22"/>
          <w:szCs w:val="24"/>
        </w:rPr>
        <w:drawing>
          <wp:anchor distT="0" distB="0" distL="114300" distR="114300" simplePos="0" relativeHeight="251700224" behindDoc="0" locked="0" layoutInCell="1" allowOverlap="1">
            <wp:simplePos x="0" y="0"/>
            <wp:positionH relativeFrom="margin">
              <wp:align>center</wp:align>
            </wp:positionH>
            <wp:positionV relativeFrom="paragraph">
              <wp:posOffset>67945</wp:posOffset>
            </wp:positionV>
            <wp:extent cx="5196840" cy="1493520"/>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96840" cy="1493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249B" w:rsidRDefault="007E249B" w:rsidP="007A326C">
      <w:pPr>
        <w:autoSpaceDE w:val="0"/>
        <w:autoSpaceDN w:val="0"/>
        <w:rPr>
          <w:rFonts w:ascii="ＭＳ Ｐ明朝" w:eastAsia="ＭＳ Ｐ明朝" w:hAnsi="ＭＳ Ｐ明朝"/>
          <w:sz w:val="22"/>
          <w:szCs w:val="24"/>
        </w:rPr>
      </w:pPr>
    </w:p>
    <w:p w:rsidR="007E249B" w:rsidRDefault="007E249B" w:rsidP="007A326C">
      <w:pPr>
        <w:autoSpaceDE w:val="0"/>
        <w:autoSpaceDN w:val="0"/>
        <w:rPr>
          <w:rFonts w:ascii="ＭＳ Ｐ明朝" w:eastAsia="ＭＳ Ｐ明朝" w:hAnsi="ＭＳ Ｐ明朝"/>
          <w:sz w:val="22"/>
          <w:szCs w:val="24"/>
        </w:rPr>
      </w:pPr>
    </w:p>
    <w:p w:rsidR="007E249B" w:rsidRDefault="007E249B" w:rsidP="007A326C">
      <w:pPr>
        <w:autoSpaceDE w:val="0"/>
        <w:autoSpaceDN w:val="0"/>
        <w:rPr>
          <w:rFonts w:ascii="ＭＳ Ｐ明朝" w:eastAsia="ＭＳ Ｐ明朝" w:hAnsi="ＭＳ Ｐ明朝"/>
          <w:sz w:val="22"/>
          <w:szCs w:val="24"/>
        </w:rPr>
      </w:pPr>
    </w:p>
    <w:p w:rsidR="007E249B" w:rsidRDefault="007E249B" w:rsidP="007A326C">
      <w:pPr>
        <w:autoSpaceDE w:val="0"/>
        <w:autoSpaceDN w:val="0"/>
        <w:rPr>
          <w:rFonts w:ascii="ＭＳ Ｐ明朝" w:eastAsia="ＭＳ Ｐ明朝" w:hAnsi="ＭＳ Ｐ明朝"/>
          <w:sz w:val="22"/>
          <w:szCs w:val="24"/>
        </w:rPr>
      </w:pPr>
    </w:p>
    <w:p w:rsidR="00864AD4" w:rsidRPr="00864AD4" w:rsidRDefault="00864AD4" w:rsidP="007A326C">
      <w:pPr>
        <w:autoSpaceDE w:val="0"/>
        <w:autoSpaceDN w:val="0"/>
        <w:rPr>
          <w:rFonts w:ascii="ＭＳ Ｐ明朝" w:eastAsia="ＭＳ Ｐ明朝" w:hAnsi="ＭＳ Ｐ明朝"/>
          <w:sz w:val="22"/>
          <w:szCs w:val="24"/>
        </w:rPr>
      </w:pPr>
    </w:p>
    <w:p w:rsidR="00864AD4" w:rsidRPr="00864AD4" w:rsidRDefault="00864AD4" w:rsidP="007A326C">
      <w:pPr>
        <w:autoSpaceDE w:val="0"/>
        <w:autoSpaceDN w:val="0"/>
        <w:rPr>
          <w:rFonts w:ascii="ＭＳ Ｐ明朝" w:eastAsia="ＭＳ Ｐ明朝" w:hAnsi="ＭＳ Ｐ明朝"/>
          <w:sz w:val="22"/>
          <w:szCs w:val="24"/>
        </w:rPr>
      </w:pPr>
    </w:p>
    <w:p w:rsidR="00864AD4" w:rsidRDefault="00864AD4" w:rsidP="007A326C">
      <w:pPr>
        <w:autoSpaceDE w:val="0"/>
        <w:autoSpaceDN w:val="0"/>
        <w:rPr>
          <w:rFonts w:ascii="ＭＳ Ｐ明朝" w:eastAsia="ＭＳ Ｐ明朝" w:hAnsi="ＭＳ Ｐ明朝"/>
          <w:sz w:val="22"/>
          <w:szCs w:val="24"/>
        </w:rPr>
      </w:pPr>
    </w:p>
    <w:p w:rsidR="00864AD4" w:rsidRDefault="006614D0" w:rsidP="007A326C">
      <w:pPr>
        <w:autoSpaceDE w:val="0"/>
        <w:autoSpaceDN w:val="0"/>
        <w:ind w:rightChars="-203" w:right="-426" w:firstLineChars="150" w:firstLine="33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エ</w:t>
      </w:r>
      <w:r w:rsidR="00864AD4" w:rsidRPr="00336515">
        <w:rPr>
          <w:rFonts w:ascii="ＭＳ Ｐゴシック" w:eastAsia="ＭＳ Ｐゴシック" w:hAnsi="ＭＳ Ｐゴシック" w:hint="eastAsia"/>
          <w:sz w:val="22"/>
          <w:szCs w:val="24"/>
        </w:rPr>
        <w:t>．</w:t>
      </w:r>
      <w:r w:rsidR="00864AD4" w:rsidRPr="00864AD4">
        <w:rPr>
          <w:rFonts w:ascii="ＭＳ Ｐゴシック" w:eastAsia="ＭＳ Ｐゴシック" w:hAnsi="ＭＳ Ｐゴシック" w:hint="eastAsia"/>
          <w:sz w:val="22"/>
          <w:szCs w:val="24"/>
        </w:rPr>
        <w:t>あなたは将来の夢や目標をかなえるために、どこまで進学したいですか。（１つに○）</w:t>
      </w:r>
    </w:p>
    <w:p w:rsidR="00864AD4" w:rsidRDefault="00864AD4" w:rsidP="007A326C">
      <w:pPr>
        <w:autoSpaceDE w:val="0"/>
        <w:autoSpaceDN w:val="0"/>
        <w:ind w:rightChars="-203" w:right="-426" w:firstLineChars="300" w:firstLine="66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（中学生）</w:t>
      </w:r>
    </w:p>
    <w:p w:rsidR="00864AD4" w:rsidRDefault="005B5A22" w:rsidP="007A326C">
      <w:pPr>
        <w:autoSpaceDE w:val="0"/>
        <w:autoSpaceDN w:val="0"/>
        <w:ind w:leftChars="202" w:left="424" w:firstLineChars="106" w:firstLine="233"/>
        <w:rPr>
          <w:rFonts w:ascii="ＭＳ Ｐ明朝" w:eastAsia="ＭＳ Ｐ明朝" w:hAnsi="ＭＳ Ｐ明朝"/>
          <w:sz w:val="22"/>
        </w:rPr>
      </w:pPr>
      <w:r w:rsidRPr="005B5A22">
        <w:rPr>
          <w:rFonts w:ascii="ＭＳ Ｐ明朝" w:eastAsia="ＭＳ Ｐ明朝" w:hAnsi="ＭＳ Ｐ明朝" w:hint="eastAsia"/>
          <w:sz w:val="22"/>
        </w:rPr>
        <w:t>「大学」の割合が</w:t>
      </w:r>
      <w:r w:rsidRPr="005B5A22">
        <w:rPr>
          <w:rFonts w:ascii="ＭＳ Ｐ明朝" w:eastAsia="ＭＳ Ｐ明朝" w:hAnsi="ＭＳ Ｐ明朝"/>
          <w:sz w:val="22"/>
        </w:rPr>
        <w:t>31.8％で最も高くなっており、次に「高校、高等専門学校」（29.5％）となってい</w:t>
      </w:r>
      <w:r>
        <w:rPr>
          <w:rFonts w:ascii="ＭＳ Ｐ明朝" w:eastAsia="ＭＳ Ｐ明朝" w:hAnsi="ＭＳ Ｐ明朝" w:hint="eastAsia"/>
          <w:sz w:val="22"/>
        </w:rPr>
        <w:t>ます</w:t>
      </w:r>
      <w:r w:rsidRPr="005B5A22">
        <w:rPr>
          <w:rFonts w:ascii="ＭＳ Ｐ明朝" w:eastAsia="ＭＳ Ｐ明朝" w:hAnsi="ＭＳ Ｐ明朝"/>
          <w:sz w:val="22"/>
        </w:rPr>
        <w:t>。なお、「考えたことがない」は13.6％（６人）となってい</w:t>
      </w:r>
      <w:r>
        <w:rPr>
          <w:rFonts w:ascii="ＭＳ Ｐ明朝" w:eastAsia="ＭＳ Ｐ明朝" w:hAnsi="ＭＳ Ｐ明朝" w:hint="eastAsia"/>
          <w:sz w:val="22"/>
        </w:rPr>
        <w:t>ます</w:t>
      </w:r>
      <w:r w:rsidRPr="005B5A22">
        <w:rPr>
          <w:rFonts w:ascii="ＭＳ Ｐ明朝" w:eastAsia="ＭＳ Ｐ明朝" w:hAnsi="ＭＳ Ｐ明朝"/>
          <w:sz w:val="22"/>
        </w:rPr>
        <w:t>。</w:t>
      </w:r>
    </w:p>
    <w:p w:rsidR="00864AD4" w:rsidRDefault="005B5A22" w:rsidP="007A326C">
      <w:pPr>
        <w:autoSpaceDE w:val="0"/>
        <w:autoSpaceDN w:val="0"/>
        <w:rPr>
          <w:rFonts w:ascii="ＭＳ Ｐ明朝" w:eastAsia="ＭＳ Ｐ明朝" w:hAnsi="ＭＳ Ｐ明朝"/>
          <w:sz w:val="22"/>
        </w:rPr>
      </w:pPr>
      <w:r w:rsidRPr="00864AD4">
        <w:rPr>
          <w:rFonts w:ascii="ＭＳ Ｐ明朝" w:eastAsia="ＭＳ Ｐ明朝" w:hAnsi="ＭＳ Ｐ明朝"/>
          <w:noProof/>
          <w:sz w:val="22"/>
          <w:szCs w:val="24"/>
        </w:rPr>
        <w:drawing>
          <wp:anchor distT="0" distB="0" distL="114300" distR="114300" simplePos="0" relativeHeight="251702272" behindDoc="0" locked="0" layoutInCell="1" allowOverlap="1">
            <wp:simplePos x="0" y="0"/>
            <wp:positionH relativeFrom="margin">
              <wp:posOffset>913130</wp:posOffset>
            </wp:positionH>
            <wp:positionV relativeFrom="paragraph">
              <wp:posOffset>90805</wp:posOffset>
            </wp:positionV>
            <wp:extent cx="3573780" cy="1760220"/>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73780" cy="1760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4AD4" w:rsidRDefault="00864AD4" w:rsidP="007A326C">
      <w:pPr>
        <w:autoSpaceDE w:val="0"/>
        <w:autoSpaceDN w:val="0"/>
        <w:rPr>
          <w:rFonts w:ascii="ＭＳ Ｐ明朝" w:eastAsia="ＭＳ Ｐ明朝" w:hAnsi="ＭＳ Ｐ明朝"/>
          <w:sz w:val="22"/>
        </w:rPr>
      </w:pPr>
    </w:p>
    <w:p w:rsidR="00864AD4" w:rsidRDefault="00864AD4" w:rsidP="007A326C">
      <w:pPr>
        <w:autoSpaceDE w:val="0"/>
        <w:autoSpaceDN w:val="0"/>
        <w:rPr>
          <w:rFonts w:ascii="ＭＳ Ｐ明朝" w:eastAsia="ＭＳ Ｐ明朝" w:hAnsi="ＭＳ Ｐ明朝"/>
          <w:sz w:val="22"/>
          <w:szCs w:val="24"/>
        </w:rPr>
      </w:pPr>
    </w:p>
    <w:p w:rsidR="005B5A22" w:rsidRDefault="005B5A22" w:rsidP="007A326C">
      <w:pPr>
        <w:autoSpaceDE w:val="0"/>
        <w:autoSpaceDN w:val="0"/>
        <w:rPr>
          <w:rFonts w:ascii="ＭＳ Ｐ明朝" w:eastAsia="ＭＳ Ｐ明朝" w:hAnsi="ＭＳ Ｐ明朝"/>
          <w:sz w:val="22"/>
          <w:szCs w:val="24"/>
        </w:rPr>
      </w:pPr>
    </w:p>
    <w:p w:rsidR="005B5A22" w:rsidRDefault="005B5A22" w:rsidP="007A326C">
      <w:pPr>
        <w:autoSpaceDE w:val="0"/>
        <w:autoSpaceDN w:val="0"/>
        <w:rPr>
          <w:rFonts w:ascii="ＭＳ Ｐ明朝" w:eastAsia="ＭＳ Ｐ明朝" w:hAnsi="ＭＳ Ｐ明朝"/>
          <w:sz w:val="22"/>
          <w:szCs w:val="24"/>
        </w:rPr>
        <w:sectPr w:rsidR="005B5A22" w:rsidSect="00B51989">
          <w:pgSz w:w="11906" w:h="16838"/>
          <w:pgMar w:top="1985" w:right="1701" w:bottom="1701" w:left="1701" w:header="851" w:footer="283" w:gutter="0"/>
          <w:cols w:space="425"/>
          <w:docGrid w:type="lines" w:linePitch="360"/>
        </w:sectPr>
      </w:pPr>
    </w:p>
    <w:p w:rsidR="009429BC" w:rsidRDefault="009429BC" w:rsidP="007A326C">
      <w:pPr>
        <w:autoSpaceDE w:val="0"/>
        <w:autoSpaceDN w:val="0"/>
        <w:rPr>
          <w:rFonts w:ascii="ＭＳ Ｐゴシック" w:eastAsia="ＭＳ Ｐゴシック" w:hAnsi="ＭＳ Ｐゴシック"/>
          <w:sz w:val="22"/>
          <w:szCs w:val="24"/>
        </w:rPr>
      </w:pPr>
      <w:r w:rsidRPr="00FF5326">
        <w:rPr>
          <w:rFonts w:ascii="ＭＳ Ｐゴシック" w:eastAsia="ＭＳ Ｐゴシック" w:hAnsi="ＭＳ Ｐゴシック" w:hint="eastAsia"/>
          <w:sz w:val="22"/>
          <w:szCs w:val="24"/>
        </w:rPr>
        <w:lastRenderedPageBreak/>
        <w:t>（</w:t>
      </w:r>
      <w:r>
        <w:rPr>
          <w:rFonts w:ascii="ＭＳ Ｐゴシック" w:eastAsia="ＭＳ Ｐゴシック" w:hAnsi="ＭＳ Ｐゴシック" w:hint="eastAsia"/>
          <w:sz w:val="22"/>
          <w:szCs w:val="24"/>
        </w:rPr>
        <w:t>２</w:t>
      </w:r>
      <w:r w:rsidRPr="00FF5326">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保護者向け調査結果</w:t>
      </w:r>
      <w:r w:rsidR="006614D0">
        <w:rPr>
          <w:rFonts w:ascii="ＭＳ Ｐゴシック" w:eastAsia="ＭＳ Ｐゴシック" w:hAnsi="ＭＳ Ｐゴシック" w:hint="eastAsia"/>
          <w:sz w:val="22"/>
          <w:szCs w:val="24"/>
        </w:rPr>
        <w:t>の概要</w:t>
      </w:r>
    </w:p>
    <w:p w:rsidR="006614D0" w:rsidRDefault="006614D0" w:rsidP="007A326C">
      <w:pPr>
        <w:autoSpaceDE w:val="0"/>
        <w:autoSpaceDN w:val="0"/>
        <w:rPr>
          <w:rFonts w:ascii="ＭＳ Ｐゴシック" w:eastAsia="ＭＳ Ｐゴシック" w:hAnsi="ＭＳ Ｐゴシック"/>
          <w:sz w:val="22"/>
          <w:szCs w:val="24"/>
        </w:rPr>
      </w:pPr>
      <w:r>
        <w:rPr>
          <w:rFonts w:ascii="ＭＳ Ｐ明朝" w:eastAsia="ＭＳ Ｐ明朝" w:hAnsi="ＭＳ Ｐ明朝"/>
          <w:noProof/>
          <w:sz w:val="22"/>
          <w:szCs w:val="24"/>
        </w:rPr>
        <mc:AlternateContent>
          <mc:Choice Requires="wpg">
            <w:drawing>
              <wp:anchor distT="0" distB="0" distL="114300" distR="114300" simplePos="0" relativeHeight="251776000" behindDoc="0" locked="0" layoutInCell="1" allowOverlap="1" wp14:anchorId="6A43FC56" wp14:editId="4D346EFF">
                <wp:simplePos x="0" y="0"/>
                <wp:positionH relativeFrom="margin">
                  <wp:posOffset>0</wp:posOffset>
                </wp:positionH>
                <wp:positionV relativeFrom="paragraph">
                  <wp:posOffset>-635</wp:posOffset>
                </wp:positionV>
                <wp:extent cx="5372100" cy="1539240"/>
                <wp:effectExtent l="0" t="0" r="19050" b="22860"/>
                <wp:wrapNone/>
                <wp:docPr id="63" name="グループ化 63"/>
                <wp:cNvGraphicFramePr/>
                <a:graphic xmlns:a="http://schemas.openxmlformats.org/drawingml/2006/main">
                  <a:graphicData uri="http://schemas.microsoft.com/office/word/2010/wordprocessingGroup">
                    <wpg:wgp>
                      <wpg:cNvGrpSpPr/>
                      <wpg:grpSpPr>
                        <a:xfrm>
                          <a:off x="0" y="0"/>
                          <a:ext cx="5372100" cy="1539240"/>
                          <a:chOff x="0" y="76200"/>
                          <a:chExt cx="5372100" cy="1539240"/>
                        </a:xfrm>
                      </wpg:grpSpPr>
                      <wps:wsp>
                        <wps:cNvPr id="64" name="テキスト ボックス 64"/>
                        <wps:cNvSpPr txBox="1"/>
                        <wps:spPr>
                          <a:xfrm>
                            <a:off x="0" y="243840"/>
                            <a:ext cx="5372100" cy="1371600"/>
                          </a:xfrm>
                          <a:prstGeom prst="rect">
                            <a:avLst/>
                          </a:prstGeom>
                          <a:solidFill>
                            <a:schemeClr val="lt1"/>
                          </a:solidFill>
                          <a:ln w="6350">
                            <a:solidFill>
                              <a:prstClr val="black"/>
                            </a:solidFill>
                          </a:ln>
                        </wps:spPr>
                        <wps:txbx>
                          <w:txbxContent>
                            <w:p w:rsidR="006614D0" w:rsidRDefault="006614D0" w:rsidP="006614D0">
                              <w:pPr>
                                <w:autoSpaceDE w:val="0"/>
                                <w:autoSpaceDN w:val="0"/>
                                <w:spacing w:line="280" w:lineRule="exact"/>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①調査実施時期</w:t>
                              </w:r>
                            </w:p>
                            <w:p w:rsidR="006614D0" w:rsidRDefault="006614D0" w:rsidP="006614D0">
                              <w:pPr>
                                <w:autoSpaceDE w:val="0"/>
                                <w:autoSpaceDN w:val="0"/>
                                <w:spacing w:line="280" w:lineRule="exact"/>
                                <w:ind w:firstLineChars="100" w:firstLine="200"/>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令和元年1</w:t>
                              </w:r>
                              <w:r>
                                <w:rPr>
                                  <w:rFonts w:ascii="ＭＳ Ｐゴシック" w:eastAsia="ＭＳ Ｐゴシック" w:hAnsi="ＭＳ Ｐゴシック"/>
                                  <w:sz w:val="20"/>
                                  <w:szCs w:val="21"/>
                                </w:rPr>
                                <w:t>0</w:t>
                              </w:r>
                              <w:r>
                                <w:rPr>
                                  <w:rFonts w:ascii="ＭＳ Ｐゴシック" w:eastAsia="ＭＳ Ｐゴシック" w:hAnsi="ＭＳ Ｐゴシック" w:hint="eastAsia"/>
                                  <w:sz w:val="20"/>
                                  <w:szCs w:val="21"/>
                                </w:rPr>
                                <w:t>～1</w:t>
                              </w:r>
                              <w:r>
                                <w:rPr>
                                  <w:rFonts w:ascii="ＭＳ Ｐゴシック" w:eastAsia="ＭＳ Ｐゴシック" w:hAnsi="ＭＳ Ｐゴシック"/>
                                  <w:sz w:val="20"/>
                                  <w:szCs w:val="21"/>
                                </w:rPr>
                                <w:t>1</w:t>
                              </w:r>
                              <w:r>
                                <w:rPr>
                                  <w:rFonts w:ascii="ＭＳ Ｐゴシック" w:eastAsia="ＭＳ Ｐゴシック" w:hAnsi="ＭＳ Ｐゴシック" w:hint="eastAsia"/>
                                  <w:sz w:val="20"/>
                                  <w:szCs w:val="21"/>
                                </w:rPr>
                                <w:t>月</w:t>
                              </w:r>
                            </w:p>
                            <w:p w:rsidR="006614D0" w:rsidRPr="00FA2BEB" w:rsidRDefault="006614D0" w:rsidP="006614D0">
                              <w:pPr>
                                <w:autoSpaceDE w:val="0"/>
                                <w:autoSpaceDN w:val="0"/>
                                <w:spacing w:line="280" w:lineRule="exact"/>
                                <w:jc w:val="left"/>
                                <w:rPr>
                                  <w:rFonts w:ascii="ＭＳ Ｐゴシック" w:eastAsia="ＭＳ Ｐゴシック" w:hAnsi="ＭＳ Ｐゴシック"/>
                                  <w:sz w:val="20"/>
                                  <w:szCs w:val="21"/>
                                </w:rPr>
                              </w:pPr>
                            </w:p>
                            <w:p w:rsidR="006614D0" w:rsidRDefault="006614D0" w:rsidP="006614D0">
                              <w:pPr>
                                <w:autoSpaceDE w:val="0"/>
                                <w:autoSpaceDN w:val="0"/>
                                <w:spacing w:line="280" w:lineRule="exact"/>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②調査対象及び調査方法</w:t>
                              </w:r>
                            </w:p>
                            <w:p w:rsidR="006614D0" w:rsidRDefault="006614D0" w:rsidP="006614D0">
                              <w:pPr>
                                <w:autoSpaceDE w:val="0"/>
                                <w:autoSpaceDN w:val="0"/>
                                <w:spacing w:line="280" w:lineRule="exact"/>
                                <w:ind w:firstLineChars="200" w:firstLine="400"/>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木城小中学生のアンケート対象者の保護者全員を対象にして、学校を通じて調査票の配布・</w:t>
                              </w:r>
                            </w:p>
                            <w:p w:rsidR="006614D0" w:rsidRPr="00FA2BEB" w:rsidRDefault="006614D0" w:rsidP="006614D0">
                              <w:pPr>
                                <w:autoSpaceDE w:val="0"/>
                                <w:autoSpaceDN w:val="0"/>
                                <w:spacing w:line="280" w:lineRule="exact"/>
                                <w:ind w:firstLineChars="100" w:firstLine="200"/>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回収を行いました。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テキスト ボックス 65"/>
                        <wps:cNvSpPr txBox="1"/>
                        <wps:spPr>
                          <a:xfrm>
                            <a:off x="133350" y="76200"/>
                            <a:ext cx="834390" cy="335280"/>
                          </a:xfrm>
                          <a:prstGeom prst="rect">
                            <a:avLst/>
                          </a:prstGeom>
                          <a:solidFill>
                            <a:schemeClr val="lt1"/>
                          </a:solidFill>
                          <a:ln w="6350">
                            <a:noFill/>
                          </a:ln>
                        </wps:spPr>
                        <wps:txbx>
                          <w:txbxContent>
                            <w:p w:rsidR="006614D0" w:rsidRPr="0024220D" w:rsidRDefault="006614D0" w:rsidP="006614D0">
                              <w:pPr>
                                <w:autoSpaceDE w:val="0"/>
                                <w:autoSpaceDN w:val="0"/>
                                <w:spacing w:line="280" w:lineRule="exact"/>
                                <w:ind w:leftChars="-67" w:rightChars="-86" w:right="-181" w:hangingChars="64" w:hanging="141"/>
                                <w:jc w:val="center"/>
                                <w:rPr>
                                  <w:rFonts w:ascii="ＭＳ Ｐゴシック" w:eastAsia="ＭＳ Ｐゴシック" w:hAnsi="ＭＳ Ｐゴシック"/>
                                  <w:sz w:val="20"/>
                                  <w:szCs w:val="21"/>
                                </w:rPr>
                              </w:pPr>
                              <w:r>
                                <w:rPr>
                                  <w:rFonts w:ascii="ＭＳ Ｐゴシック" w:eastAsia="ＭＳ Ｐゴシック" w:hAnsi="ＭＳ Ｐゴシック" w:hint="eastAsia"/>
                                  <w:sz w:val="22"/>
                                  <w:szCs w:val="24"/>
                                </w:rPr>
                                <w:t>調査の概要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A43FC56" id="グループ化 63" o:spid="_x0000_s1046" style="position:absolute;left:0;text-align:left;margin-left:0;margin-top:-.05pt;width:423pt;height:121.2pt;z-index:251776000;mso-position-horizontal-relative:margin;mso-height-relative:margin" coordorigin=",762" coordsize="53721,15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">
                <v:shape id="テキスト ボックス 64" o:spid="_x0000_s1047" type="#_x0000_t202" style="position:absolute;top:2438;width:53721;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" fillcolor="white [3201]" strokeweight=".5pt">
                  <v:textbox>
                    <w:txbxContent>
                      <w:p w:rsidR="006614D0" w:rsidRDefault="006614D0" w:rsidP="006614D0">
                        <w:pPr>
                          <w:autoSpaceDE w:val="0"/>
                          <w:autoSpaceDN w:val="0"/>
                          <w:spacing w:line="280" w:lineRule="exact"/>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①調査実施時期</w:t>
                        </w:r>
                      </w:p>
                      <w:p w:rsidR="006614D0" w:rsidRDefault="006614D0" w:rsidP="006614D0">
                        <w:pPr>
                          <w:autoSpaceDE w:val="0"/>
                          <w:autoSpaceDN w:val="0"/>
                          <w:spacing w:line="280" w:lineRule="exact"/>
                          <w:ind w:firstLineChars="100" w:firstLine="200"/>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令和元年1</w:t>
                        </w:r>
                        <w:r>
                          <w:rPr>
                            <w:rFonts w:ascii="ＭＳ Ｐゴシック" w:eastAsia="ＭＳ Ｐゴシック" w:hAnsi="ＭＳ Ｐゴシック"/>
                            <w:sz w:val="20"/>
                            <w:szCs w:val="21"/>
                          </w:rPr>
                          <w:t>0</w:t>
                        </w:r>
                        <w:r>
                          <w:rPr>
                            <w:rFonts w:ascii="ＭＳ Ｐゴシック" w:eastAsia="ＭＳ Ｐゴシック" w:hAnsi="ＭＳ Ｐゴシック" w:hint="eastAsia"/>
                            <w:sz w:val="20"/>
                            <w:szCs w:val="21"/>
                          </w:rPr>
                          <w:t>～1</w:t>
                        </w:r>
                        <w:r>
                          <w:rPr>
                            <w:rFonts w:ascii="ＭＳ Ｐゴシック" w:eastAsia="ＭＳ Ｐゴシック" w:hAnsi="ＭＳ Ｐゴシック"/>
                            <w:sz w:val="20"/>
                            <w:szCs w:val="21"/>
                          </w:rPr>
                          <w:t>1</w:t>
                        </w:r>
                        <w:r>
                          <w:rPr>
                            <w:rFonts w:ascii="ＭＳ Ｐゴシック" w:eastAsia="ＭＳ Ｐゴシック" w:hAnsi="ＭＳ Ｐゴシック" w:hint="eastAsia"/>
                            <w:sz w:val="20"/>
                            <w:szCs w:val="21"/>
                          </w:rPr>
                          <w:t>月</w:t>
                        </w:r>
                      </w:p>
                      <w:p w:rsidR="006614D0" w:rsidRPr="00FA2BEB" w:rsidRDefault="006614D0" w:rsidP="006614D0">
                        <w:pPr>
                          <w:autoSpaceDE w:val="0"/>
                          <w:autoSpaceDN w:val="0"/>
                          <w:spacing w:line="280" w:lineRule="exact"/>
                          <w:jc w:val="left"/>
                          <w:rPr>
                            <w:rFonts w:ascii="ＭＳ Ｐゴシック" w:eastAsia="ＭＳ Ｐゴシック" w:hAnsi="ＭＳ Ｐゴシック"/>
                            <w:sz w:val="20"/>
                            <w:szCs w:val="21"/>
                          </w:rPr>
                        </w:pPr>
                      </w:p>
                      <w:p w:rsidR="006614D0" w:rsidRDefault="006614D0" w:rsidP="006614D0">
                        <w:pPr>
                          <w:autoSpaceDE w:val="0"/>
                          <w:autoSpaceDN w:val="0"/>
                          <w:spacing w:line="280" w:lineRule="exact"/>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②調査対象及び調査方法</w:t>
                        </w:r>
                      </w:p>
                      <w:p w:rsidR="006614D0" w:rsidRDefault="006614D0" w:rsidP="006614D0">
                        <w:pPr>
                          <w:autoSpaceDE w:val="0"/>
                          <w:autoSpaceDN w:val="0"/>
                          <w:spacing w:line="280" w:lineRule="exact"/>
                          <w:ind w:firstLineChars="200" w:firstLine="400"/>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木城小中学生のアンケート対象者の保護者全員を対象にして、学校を通じて調査票の配布・</w:t>
                        </w:r>
                      </w:p>
                      <w:p w:rsidR="006614D0" w:rsidRPr="00FA2BEB" w:rsidRDefault="006614D0" w:rsidP="006614D0">
                        <w:pPr>
                          <w:autoSpaceDE w:val="0"/>
                          <w:autoSpaceDN w:val="0"/>
                          <w:spacing w:line="280" w:lineRule="exact"/>
                          <w:ind w:firstLineChars="100" w:firstLine="200"/>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回収を行いました。</w:t>
                        </w:r>
                      </w:p>
                    </w:txbxContent>
                  </v:textbox>
                </v:shape>
                <v:shape id="テキスト ボックス 65" o:spid="_x0000_s1048" type="#_x0000_t202" style="position:absolute;left:1333;top:762;width:8344;height:3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" fillcolor="white [3201]" stroked="f" strokeweight=".5pt">
                  <v:textbox>
                    <w:txbxContent>
                      <w:p w:rsidR="006614D0" w:rsidRPr="0024220D" w:rsidRDefault="006614D0" w:rsidP="006614D0">
                        <w:pPr>
                          <w:autoSpaceDE w:val="0"/>
                          <w:autoSpaceDN w:val="0"/>
                          <w:spacing w:line="280" w:lineRule="exact"/>
                          <w:ind w:leftChars="-67" w:rightChars="-86" w:right="-181" w:hangingChars="64" w:hanging="141"/>
                          <w:jc w:val="center"/>
                          <w:rPr>
                            <w:rFonts w:ascii="ＭＳ Ｐゴシック" w:eastAsia="ＭＳ Ｐゴシック" w:hAnsi="ＭＳ Ｐゴシック"/>
                            <w:sz w:val="20"/>
                            <w:szCs w:val="21"/>
                          </w:rPr>
                        </w:pPr>
                        <w:r>
                          <w:rPr>
                            <w:rFonts w:ascii="ＭＳ Ｐゴシック" w:eastAsia="ＭＳ Ｐゴシック" w:hAnsi="ＭＳ Ｐゴシック" w:hint="eastAsia"/>
                            <w:sz w:val="22"/>
                            <w:szCs w:val="24"/>
                          </w:rPr>
                          <w:t>調査の概要</w:t>
                        </w:r>
                      </w:p>
                    </w:txbxContent>
                  </v:textbox>
                </v:shape>
                <w10:wrap anchorx="margin"/>
              </v:group>
            </w:pict>
          </mc:Fallback>
        </mc:AlternateContent>
      </w:r>
    </w:p>
    <w:p w:rsidR="006614D0" w:rsidRDefault="006614D0" w:rsidP="007A326C">
      <w:pPr>
        <w:autoSpaceDE w:val="0"/>
        <w:autoSpaceDN w:val="0"/>
        <w:rPr>
          <w:rFonts w:ascii="ＭＳ Ｐゴシック" w:eastAsia="ＭＳ Ｐゴシック" w:hAnsi="ＭＳ Ｐゴシック"/>
          <w:sz w:val="22"/>
          <w:szCs w:val="24"/>
        </w:rPr>
      </w:pPr>
    </w:p>
    <w:p w:rsidR="006614D0" w:rsidRDefault="006614D0" w:rsidP="007A326C">
      <w:pPr>
        <w:autoSpaceDE w:val="0"/>
        <w:autoSpaceDN w:val="0"/>
        <w:rPr>
          <w:rFonts w:ascii="ＭＳ Ｐゴシック" w:eastAsia="ＭＳ Ｐゴシック" w:hAnsi="ＭＳ Ｐゴシック"/>
          <w:sz w:val="22"/>
          <w:szCs w:val="24"/>
        </w:rPr>
      </w:pPr>
    </w:p>
    <w:p w:rsidR="006614D0" w:rsidRDefault="006614D0" w:rsidP="007A326C">
      <w:pPr>
        <w:autoSpaceDE w:val="0"/>
        <w:autoSpaceDN w:val="0"/>
        <w:rPr>
          <w:rFonts w:ascii="ＭＳ Ｐゴシック" w:eastAsia="ＭＳ Ｐゴシック" w:hAnsi="ＭＳ Ｐゴシック"/>
          <w:sz w:val="22"/>
          <w:szCs w:val="24"/>
        </w:rPr>
      </w:pPr>
    </w:p>
    <w:p w:rsidR="006614D0" w:rsidRDefault="006614D0" w:rsidP="007A326C">
      <w:pPr>
        <w:autoSpaceDE w:val="0"/>
        <w:autoSpaceDN w:val="0"/>
        <w:rPr>
          <w:rFonts w:ascii="ＭＳ Ｐゴシック" w:eastAsia="ＭＳ Ｐゴシック" w:hAnsi="ＭＳ Ｐゴシック"/>
          <w:sz w:val="22"/>
          <w:szCs w:val="24"/>
        </w:rPr>
      </w:pPr>
    </w:p>
    <w:p w:rsidR="006614D0" w:rsidRDefault="006614D0" w:rsidP="007A326C">
      <w:pPr>
        <w:autoSpaceDE w:val="0"/>
        <w:autoSpaceDN w:val="0"/>
        <w:rPr>
          <w:rFonts w:ascii="ＭＳ Ｐゴシック" w:eastAsia="ＭＳ Ｐゴシック" w:hAnsi="ＭＳ Ｐゴシック"/>
          <w:sz w:val="22"/>
          <w:szCs w:val="24"/>
        </w:rPr>
      </w:pPr>
    </w:p>
    <w:p w:rsidR="006614D0" w:rsidRDefault="006614D0" w:rsidP="007A326C">
      <w:pPr>
        <w:autoSpaceDE w:val="0"/>
        <w:autoSpaceDN w:val="0"/>
        <w:rPr>
          <w:rFonts w:ascii="ＭＳ Ｐゴシック" w:eastAsia="ＭＳ Ｐゴシック" w:hAnsi="ＭＳ Ｐゴシック"/>
          <w:sz w:val="22"/>
          <w:szCs w:val="24"/>
        </w:rPr>
      </w:pPr>
    </w:p>
    <w:p w:rsidR="006614D0" w:rsidRDefault="006614D0" w:rsidP="007A326C">
      <w:pPr>
        <w:autoSpaceDE w:val="0"/>
        <w:autoSpaceDN w:val="0"/>
        <w:rPr>
          <w:rFonts w:ascii="ＭＳ Ｐゴシック" w:eastAsia="ＭＳ Ｐゴシック" w:hAnsi="ＭＳ Ｐゴシック"/>
          <w:sz w:val="22"/>
          <w:szCs w:val="24"/>
        </w:rPr>
      </w:pPr>
    </w:p>
    <w:p w:rsidR="006614D0" w:rsidRPr="00336515" w:rsidRDefault="006614D0" w:rsidP="007A326C">
      <w:pPr>
        <w:autoSpaceDE w:val="0"/>
        <w:autoSpaceDN w:val="0"/>
        <w:ind w:rightChars="-203" w:right="-426"/>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①保護者の状況について</w:t>
      </w:r>
    </w:p>
    <w:p w:rsidR="009429BC" w:rsidRPr="00336515" w:rsidRDefault="009429BC" w:rsidP="007A326C">
      <w:pPr>
        <w:autoSpaceDE w:val="0"/>
        <w:autoSpaceDN w:val="0"/>
        <w:ind w:rightChars="-203" w:right="-426" w:firstLineChars="150" w:firstLine="330"/>
        <w:rPr>
          <w:rFonts w:ascii="ＭＳ Ｐゴシック" w:eastAsia="ＭＳ Ｐゴシック" w:hAnsi="ＭＳ Ｐゴシック"/>
          <w:sz w:val="22"/>
          <w:szCs w:val="24"/>
        </w:rPr>
      </w:pPr>
      <w:r w:rsidRPr="00336515">
        <w:rPr>
          <w:rFonts w:ascii="ＭＳ Ｐゴシック" w:eastAsia="ＭＳ Ｐゴシック" w:hAnsi="ＭＳ Ｐゴシック" w:hint="eastAsia"/>
          <w:sz w:val="22"/>
          <w:szCs w:val="24"/>
        </w:rPr>
        <w:t>ア．</w:t>
      </w:r>
      <w:r w:rsidR="00F92FAA" w:rsidRPr="00F92FAA">
        <w:rPr>
          <w:rFonts w:ascii="ＭＳ Ｐゴシック" w:eastAsia="ＭＳ Ｐゴシック" w:hAnsi="ＭＳ Ｐゴシック" w:hint="eastAsia"/>
          <w:sz w:val="22"/>
          <w:szCs w:val="24"/>
        </w:rPr>
        <w:t>お子さんのご両親の就業状況を教えてください。（</w:t>
      </w:r>
      <w:r w:rsidR="00840155">
        <w:rPr>
          <w:rFonts w:ascii="ＭＳ Ｐゴシック" w:eastAsia="ＭＳ Ｐゴシック" w:hAnsi="ＭＳ Ｐゴシック" w:hint="eastAsia"/>
          <w:sz w:val="22"/>
          <w:szCs w:val="24"/>
        </w:rPr>
        <w:t>１つに◯</w:t>
      </w:r>
      <w:r w:rsidR="00F92FAA" w:rsidRPr="00F92FAA">
        <w:rPr>
          <w:rFonts w:ascii="ＭＳ Ｐゴシック" w:eastAsia="ＭＳ Ｐゴシック" w:hAnsi="ＭＳ Ｐゴシック" w:hint="eastAsia"/>
          <w:sz w:val="22"/>
          <w:szCs w:val="24"/>
        </w:rPr>
        <w:t>）</w:t>
      </w:r>
    </w:p>
    <w:p w:rsidR="00F967BD" w:rsidRDefault="00F967BD" w:rsidP="007A326C">
      <w:pPr>
        <w:autoSpaceDE w:val="0"/>
        <w:autoSpaceDN w:val="0"/>
        <w:ind w:leftChars="202" w:left="424" w:firstLineChars="106" w:firstLine="233"/>
        <w:rPr>
          <w:rFonts w:ascii="ＭＳ Ｐ明朝" w:eastAsia="ＭＳ Ｐ明朝" w:hAnsi="ＭＳ Ｐ明朝"/>
          <w:sz w:val="22"/>
        </w:rPr>
      </w:pPr>
      <w:r>
        <w:rPr>
          <w:rFonts w:ascii="ＭＳ Ｐ明朝" w:eastAsia="ＭＳ Ｐ明朝" w:hAnsi="ＭＳ Ｐ明朝" w:hint="eastAsia"/>
          <w:sz w:val="22"/>
        </w:rPr>
        <w:t>※今回の回答では、母親・父親とも各１名を除き、就業している状況にあります。</w:t>
      </w:r>
    </w:p>
    <w:p w:rsidR="00F967BD" w:rsidRDefault="00F967BD" w:rsidP="007A326C">
      <w:pPr>
        <w:autoSpaceDE w:val="0"/>
        <w:autoSpaceDN w:val="0"/>
        <w:ind w:leftChars="202" w:left="424" w:firstLineChars="106" w:firstLine="233"/>
        <w:rPr>
          <w:rFonts w:ascii="ＭＳ Ｐ明朝" w:eastAsia="ＭＳ Ｐ明朝" w:hAnsi="ＭＳ Ｐ明朝"/>
          <w:sz w:val="22"/>
        </w:rPr>
      </w:pPr>
      <w:r>
        <w:rPr>
          <w:rFonts w:ascii="ＭＳ Ｐ明朝" w:eastAsia="ＭＳ Ｐ明朝" w:hAnsi="ＭＳ Ｐ明朝" w:hint="eastAsia"/>
          <w:sz w:val="22"/>
        </w:rPr>
        <w:t>母親は、「正社員・正規職員」の割合が33.6％で最も高く、「パート・アルバイト」（29.6％）、「嘱託・契約・準社員・臨時職員」（16.8％）となっています。</w:t>
      </w:r>
    </w:p>
    <w:p w:rsidR="00F967BD" w:rsidRDefault="00F967BD" w:rsidP="007A326C">
      <w:pPr>
        <w:autoSpaceDE w:val="0"/>
        <w:autoSpaceDN w:val="0"/>
        <w:ind w:leftChars="202" w:left="424" w:firstLineChars="106" w:firstLine="233"/>
        <w:rPr>
          <w:rFonts w:ascii="ＭＳ Ｐ明朝" w:eastAsia="ＭＳ Ｐ明朝" w:hAnsi="ＭＳ Ｐ明朝"/>
          <w:sz w:val="22"/>
        </w:rPr>
      </w:pPr>
      <w:r>
        <w:rPr>
          <w:rFonts w:ascii="ＭＳ Ｐ明朝" w:eastAsia="ＭＳ Ｐ明朝" w:hAnsi="ＭＳ Ｐ明朝" w:hint="eastAsia"/>
          <w:sz w:val="22"/>
        </w:rPr>
        <w:t>父親は、「正社員・正規職員」の割合が67.0％で最も高く、次に「自営業主（商店・農業など）」（23.6％）となっています。</w:t>
      </w:r>
    </w:p>
    <w:p w:rsidR="005B5A22" w:rsidRPr="00F967BD" w:rsidRDefault="00F967BD" w:rsidP="007A326C">
      <w:pPr>
        <w:autoSpaceDE w:val="0"/>
        <w:autoSpaceDN w:val="0"/>
        <w:rPr>
          <w:rFonts w:ascii="ＭＳ Ｐ明朝" w:eastAsia="ＭＳ Ｐ明朝" w:hAnsi="ＭＳ Ｐ明朝"/>
          <w:sz w:val="22"/>
          <w:szCs w:val="24"/>
        </w:rPr>
      </w:pPr>
      <w:r w:rsidRPr="00332F1D">
        <w:rPr>
          <w:rFonts w:ascii="ＭＳ Ｐ明朝" w:eastAsia="ＭＳ Ｐ明朝" w:hAnsi="ＭＳ Ｐ明朝"/>
          <w:noProof/>
          <w:sz w:val="22"/>
          <w:szCs w:val="24"/>
        </w:rPr>
        <w:drawing>
          <wp:anchor distT="0" distB="0" distL="114300" distR="114300" simplePos="0" relativeHeight="251704320" behindDoc="0" locked="0" layoutInCell="1" allowOverlap="1">
            <wp:simplePos x="0" y="0"/>
            <wp:positionH relativeFrom="margin">
              <wp:align>center</wp:align>
            </wp:positionH>
            <wp:positionV relativeFrom="paragraph">
              <wp:posOffset>90805</wp:posOffset>
            </wp:positionV>
            <wp:extent cx="4373880" cy="3909060"/>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73880" cy="3909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5A22" w:rsidRDefault="005B5A22" w:rsidP="007A326C">
      <w:pPr>
        <w:autoSpaceDE w:val="0"/>
        <w:autoSpaceDN w:val="0"/>
        <w:rPr>
          <w:rFonts w:ascii="ＭＳ Ｐ明朝" w:eastAsia="ＭＳ Ｐ明朝" w:hAnsi="ＭＳ Ｐ明朝"/>
          <w:sz w:val="22"/>
          <w:szCs w:val="24"/>
        </w:rPr>
      </w:pPr>
    </w:p>
    <w:p w:rsidR="005B5A22" w:rsidRDefault="005B5A22" w:rsidP="007A326C">
      <w:pPr>
        <w:autoSpaceDE w:val="0"/>
        <w:autoSpaceDN w:val="0"/>
        <w:rPr>
          <w:rFonts w:ascii="ＭＳ Ｐ明朝" w:eastAsia="ＭＳ Ｐ明朝" w:hAnsi="ＭＳ Ｐ明朝"/>
          <w:sz w:val="22"/>
          <w:szCs w:val="24"/>
        </w:rPr>
      </w:pPr>
    </w:p>
    <w:p w:rsidR="005B5A22" w:rsidRDefault="005B5A22" w:rsidP="007A326C">
      <w:pPr>
        <w:autoSpaceDE w:val="0"/>
        <w:autoSpaceDN w:val="0"/>
        <w:rPr>
          <w:rFonts w:ascii="ＭＳ Ｐ明朝" w:eastAsia="ＭＳ Ｐ明朝" w:hAnsi="ＭＳ Ｐ明朝"/>
          <w:sz w:val="22"/>
          <w:szCs w:val="24"/>
        </w:rPr>
      </w:pPr>
    </w:p>
    <w:p w:rsidR="005B5A22" w:rsidRDefault="005B5A22" w:rsidP="007A326C">
      <w:pPr>
        <w:autoSpaceDE w:val="0"/>
        <w:autoSpaceDN w:val="0"/>
        <w:rPr>
          <w:rFonts w:ascii="ＭＳ Ｐ明朝" w:eastAsia="ＭＳ Ｐ明朝" w:hAnsi="ＭＳ Ｐ明朝"/>
          <w:sz w:val="22"/>
          <w:szCs w:val="24"/>
        </w:rPr>
      </w:pPr>
    </w:p>
    <w:p w:rsidR="00840155" w:rsidRPr="00840155" w:rsidRDefault="00840155" w:rsidP="007A326C">
      <w:pPr>
        <w:autoSpaceDE w:val="0"/>
        <w:autoSpaceDN w:val="0"/>
        <w:rPr>
          <w:rFonts w:ascii="ＭＳ Ｐ明朝" w:eastAsia="ＭＳ Ｐ明朝" w:hAnsi="ＭＳ Ｐ明朝"/>
          <w:sz w:val="22"/>
          <w:szCs w:val="24"/>
        </w:rPr>
      </w:pPr>
    </w:p>
    <w:p w:rsidR="00840155" w:rsidRPr="00840155" w:rsidRDefault="00840155" w:rsidP="007A326C">
      <w:pPr>
        <w:autoSpaceDE w:val="0"/>
        <w:autoSpaceDN w:val="0"/>
        <w:rPr>
          <w:rFonts w:ascii="ＭＳ Ｐ明朝" w:eastAsia="ＭＳ Ｐ明朝" w:hAnsi="ＭＳ Ｐ明朝"/>
          <w:sz w:val="22"/>
          <w:szCs w:val="24"/>
        </w:rPr>
      </w:pPr>
    </w:p>
    <w:p w:rsidR="00840155" w:rsidRPr="00840155" w:rsidRDefault="00840155" w:rsidP="007A326C">
      <w:pPr>
        <w:autoSpaceDE w:val="0"/>
        <w:autoSpaceDN w:val="0"/>
        <w:rPr>
          <w:rFonts w:ascii="ＭＳ Ｐ明朝" w:eastAsia="ＭＳ Ｐ明朝" w:hAnsi="ＭＳ Ｐ明朝"/>
          <w:sz w:val="22"/>
          <w:szCs w:val="24"/>
        </w:rPr>
      </w:pPr>
    </w:p>
    <w:p w:rsidR="00840155" w:rsidRPr="00840155" w:rsidRDefault="00840155" w:rsidP="007A326C">
      <w:pPr>
        <w:autoSpaceDE w:val="0"/>
        <w:autoSpaceDN w:val="0"/>
        <w:rPr>
          <w:rFonts w:ascii="ＭＳ Ｐ明朝" w:eastAsia="ＭＳ Ｐ明朝" w:hAnsi="ＭＳ Ｐ明朝"/>
          <w:sz w:val="22"/>
          <w:szCs w:val="24"/>
        </w:rPr>
      </w:pPr>
    </w:p>
    <w:p w:rsidR="00840155" w:rsidRDefault="00840155" w:rsidP="007A326C">
      <w:pPr>
        <w:autoSpaceDE w:val="0"/>
        <w:autoSpaceDN w:val="0"/>
        <w:rPr>
          <w:rFonts w:ascii="ＭＳ Ｐ明朝" w:eastAsia="ＭＳ Ｐ明朝" w:hAnsi="ＭＳ Ｐ明朝"/>
          <w:sz w:val="22"/>
          <w:szCs w:val="24"/>
        </w:rPr>
      </w:pPr>
    </w:p>
    <w:p w:rsidR="00840155" w:rsidRDefault="00840155" w:rsidP="007A326C">
      <w:pPr>
        <w:autoSpaceDE w:val="0"/>
        <w:autoSpaceDN w:val="0"/>
        <w:rPr>
          <w:rFonts w:ascii="ＭＳ Ｐ明朝" w:eastAsia="ＭＳ Ｐ明朝" w:hAnsi="ＭＳ Ｐ明朝"/>
          <w:sz w:val="22"/>
          <w:szCs w:val="24"/>
        </w:rPr>
        <w:sectPr w:rsidR="00840155" w:rsidSect="00B51989">
          <w:pgSz w:w="11906" w:h="16838"/>
          <w:pgMar w:top="1985" w:right="1701" w:bottom="1701" w:left="1701" w:header="851" w:footer="283" w:gutter="0"/>
          <w:cols w:space="425"/>
          <w:docGrid w:type="lines" w:linePitch="360"/>
        </w:sectPr>
      </w:pPr>
    </w:p>
    <w:p w:rsidR="00D95A24" w:rsidRPr="00336515" w:rsidRDefault="00D95A24" w:rsidP="007A326C">
      <w:pPr>
        <w:autoSpaceDE w:val="0"/>
        <w:autoSpaceDN w:val="0"/>
        <w:ind w:rightChars="-203" w:right="-426"/>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lastRenderedPageBreak/>
        <w:t>②子どものことについて</w:t>
      </w:r>
    </w:p>
    <w:p w:rsidR="00840155" w:rsidRPr="00336515" w:rsidRDefault="00D95A24" w:rsidP="007A326C">
      <w:pPr>
        <w:autoSpaceDE w:val="0"/>
        <w:autoSpaceDN w:val="0"/>
        <w:ind w:rightChars="-203" w:right="-426" w:firstLineChars="150" w:firstLine="33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ア</w:t>
      </w:r>
      <w:r w:rsidR="00840155" w:rsidRPr="00336515">
        <w:rPr>
          <w:rFonts w:ascii="ＭＳ Ｐゴシック" w:eastAsia="ＭＳ Ｐゴシック" w:hAnsi="ＭＳ Ｐゴシック" w:hint="eastAsia"/>
          <w:sz w:val="22"/>
          <w:szCs w:val="24"/>
        </w:rPr>
        <w:t>．</w:t>
      </w:r>
      <w:r w:rsidR="00840155" w:rsidRPr="00840155">
        <w:rPr>
          <w:rFonts w:ascii="ＭＳ Ｐゴシック" w:eastAsia="ＭＳ Ｐゴシック" w:hAnsi="ＭＳ Ｐゴシック" w:hint="eastAsia"/>
          <w:sz w:val="22"/>
          <w:szCs w:val="24"/>
        </w:rPr>
        <w:t>あなたは現在、お子さんのことについて悩みなどがありますか。（１つに○）</w:t>
      </w:r>
    </w:p>
    <w:p w:rsidR="00840155" w:rsidRDefault="00840155" w:rsidP="007A326C">
      <w:pPr>
        <w:autoSpaceDE w:val="0"/>
        <w:autoSpaceDN w:val="0"/>
        <w:ind w:leftChars="202" w:left="424" w:firstLineChars="106" w:firstLine="233"/>
        <w:rPr>
          <w:rFonts w:ascii="ＭＳ Ｐ明朝" w:eastAsia="ＭＳ Ｐ明朝" w:hAnsi="ＭＳ Ｐ明朝"/>
          <w:sz w:val="22"/>
        </w:rPr>
      </w:pPr>
      <w:r>
        <w:rPr>
          <w:rFonts w:ascii="ＭＳ Ｐ明朝" w:eastAsia="ＭＳ Ｐ明朝" w:hAnsi="ＭＳ Ｐ明朝" w:hint="eastAsia"/>
          <w:sz w:val="22"/>
        </w:rPr>
        <w:t>「ある」が43.7％、「ない」が52.4％となっています。</w:t>
      </w:r>
    </w:p>
    <w:p w:rsidR="00840155" w:rsidRDefault="00840155" w:rsidP="007A326C">
      <w:pPr>
        <w:autoSpaceDE w:val="0"/>
        <w:autoSpaceDN w:val="0"/>
        <w:rPr>
          <w:rFonts w:ascii="ＭＳ Ｐ明朝" w:eastAsia="ＭＳ Ｐ明朝" w:hAnsi="ＭＳ Ｐ明朝"/>
          <w:sz w:val="22"/>
        </w:rPr>
      </w:pPr>
      <w:r w:rsidRPr="00840155">
        <w:rPr>
          <w:rFonts w:ascii="ＭＳ Ｐ明朝" w:eastAsia="ＭＳ Ｐ明朝" w:hAnsi="ＭＳ Ｐ明朝"/>
          <w:noProof/>
          <w:sz w:val="22"/>
        </w:rPr>
        <w:drawing>
          <wp:anchor distT="0" distB="0" distL="114300" distR="114300" simplePos="0" relativeHeight="251706368" behindDoc="0" locked="0" layoutInCell="1" allowOverlap="1">
            <wp:simplePos x="0" y="0"/>
            <wp:positionH relativeFrom="margin">
              <wp:align>center</wp:align>
            </wp:positionH>
            <wp:positionV relativeFrom="paragraph">
              <wp:posOffset>-635</wp:posOffset>
            </wp:positionV>
            <wp:extent cx="4564380" cy="1158240"/>
            <wp:effectExtent l="0" t="0" r="7620" b="381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64380" cy="1158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0155" w:rsidRDefault="00840155" w:rsidP="007A326C">
      <w:pPr>
        <w:autoSpaceDE w:val="0"/>
        <w:autoSpaceDN w:val="0"/>
        <w:rPr>
          <w:rFonts w:ascii="ＭＳ Ｐ明朝" w:eastAsia="ＭＳ Ｐ明朝" w:hAnsi="ＭＳ Ｐ明朝"/>
          <w:sz w:val="22"/>
          <w:szCs w:val="24"/>
        </w:rPr>
      </w:pPr>
    </w:p>
    <w:p w:rsidR="00840155" w:rsidRPr="00840155" w:rsidRDefault="00840155" w:rsidP="007A326C">
      <w:pPr>
        <w:autoSpaceDE w:val="0"/>
        <w:autoSpaceDN w:val="0"/>
        <w:rPr>
          <w:rFonts w:ascii="ＭＳ Ｐ明朝" w:eastAsia="ＭＳ Ｐ明朝" w:hAnsi="ＭＳ Ｐ明朝"/>
          <w:sz w:val="22"/>
          <w:szCs w:val="24"/>
        </w:rPr>
      </w:pPr>
    </w:p>
    <w:p w:rsidR="00840155" w:rsidRPr="00840155" w:rsidRDefault="00840155" w:rsidP="007A326C">
      <w:pPr>
        <w:autoSpaceDE w:val="0"/>
        <w:autoSpaceDN w:val="0"/>
        <w:rPr>
          <w:rFonts w:ascii="ＭＳ Ｐ明朝" w:eastAsia="ＭＳ Ｐ明朝" w:hAnsi="ＭＳ Ｐ明朝"/>
          <w:sz w:val="22"/>
          <w:szCs w:val="24"/>
        </w:rPr>
      </w:pPr>
    </w:p>
    <w:p w:rsidR="00840155" w:rsidRDefault="00840155" w:rsidP="007A326C">
      <w:pPr>
        <w:autoSpaceDE w:val="0"/>
        <w:autoSpaceDN w:val="0"/>
        <w:rPr>
          <w:rFonts w:ascii="ＭＳ Ｐ明朝" w:eastAsia="ＭＳ Ｐ明朝" w:hAnsi="ＭＳ Ｐ明朝"/>
          <w:sz w:val="22"/>
          <w:szCs w:val="24"/>
        </w:rPr>
      </w:pPr>
    </w:p>
    <w:p w:rsidR="00840155" w:rsidRDefault="00840155" w:rsidP="007A326C">
      <w:pPr>
        <w:autoSpaceDE w:val="0"/>
        <w:autoSpaceDN w:val="0"/>
        <w:rPr>
          <w:rFonts w:ascii="ＭＳ Ｐ明朝" w:eastAsia="ＭＳ Ｐ明朝" w:hAnsi="ＭＳ Ｐ明朝"/>
          <w:sz w:val="22"/>
          <w:szCs w:val="24"/>
        </w:rPr>
      </w:pPr>
    </w:p>
    <w:p w:rsidR="00400B18" w:rsidRDefault="00400B18" w:rsidP="007A326C">
      <w:pPr>
        <w:autoSpaceDE w:val="0"/>
        <w:autoSpaceDN w:val="0"/>
        <w:rPr>
          <w:rFonts w:ascii="ＭＳ Ｐ明朝" w:eastAsia="ＭＳ Ｐ明朝" w:hAnsi="ＭＳ Ｐ明朝"/>
          <w:sz w:val="22"/>
          <w:szCs w:val="24"/>
        </w:rPr>
      </w:pPr>
    </w:p>
    <w:p w:rsidR="00840155" w:rsidRPr="00336515" w:rsidRDefault="00840155" w:rsidP="007A326C">
      <w:pPr>
        <w:autoSpaceDE w:val="0"/>
        <w:autoSpaceDN w:val="0"/>
        <w:ind w:rightChars="-203" w:right="-426" w:firstLineChars="150" w:firstLine="33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◯悩みなどの内容を教えてください</w:t>
      </w:r>
      <w:r w:rsidRPr="00840155">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あてはまる</w:t>
      </w:r>
      <w:r w:rsidR="00400B18">
        <w:rPr>
          <w:rFonts w:ascii="ＭＳ Ｐゴシック" w:eastAsia="ＭＳ Ｐゴシック" w:hAnsi="ＭＳ Ｐゴシック" w:hint="eastAsia"/>
          <w:sz w:val="22"/>
          <w:szCs w:val="24"/>
        </w:rPr>
        <w:t>もの</w:t>
      </w:r>
      <w:r>
        <w:rPr>
          <w:rFonts w:ascii="ＭＳ Ｐゴシック" w:eastAsia="ＭＳ Ｐゴシック" w:hAnsi="ＭＳ Ｐゴシック" w:hint="eastAsia"/>
          <w:sz w:val="22"/>
          <w:szCs w:val="24"/>
        </w:rPr>
        <w:t>すべてに</w:t>
      </w:r>
      <w:r w:rsidRPr="00840155">
        <w:rPr>
          <w:rFonts w:ascii="ＭＳ Ｐゴシック" w:eastAsia="ＭＳ Ｐゴシック" w:hAnsi="ＭＳ Ｐゴシック" w:hint="eastAsia"/>
          <w:sz w:val="22"/>
          <w:szCs w:val="24"/>
        </w:rPr>
        <w:t>○）</w:t>
      </w:r>
      <w:r w:rsidR="00400B18">
        <w:rPr>
          <w:rFonts w:ascii="ＭＳ Ｐゴシック" w:eastAsia="ＭＳ Ｐゴシック" w:hAnsi="ＭＳ Ｐゴシック" w:hint="eastAsia"/>
          <w:sz w:val="22"/>
          <w:szCs w:val="24"/>
        </w:rPr>
        <w:t>（悩みなどがある人）</w:t>
      </w:r>
    </w:p>
    <w:p w:rsidR="00840155" w:rsidRPr="00400B18" w:rsidRDefault="00400B18" w:rsidP="007A326C">
      <w:pPr>
        <w:autoSpaceDE w:val="0"/>
        <w:autoSpaceDN w:val="0"/>
        <w:ind w:leftChars="202" w:left="424" w:firstLineChars="106" w:firstLine="233"/>
        <w:rPr>
          <w:rFonts w:ascii="ＭＳ Ｐ明朝" w:eastAsia="ＭＳ Ｐ明朝" w:hAnsi="ＭＳ Ｐ明朝"/>
          <w:sz w:val="22"/>
        </w:rPr>
      </w:pPr>
      <w:r>
        <w:rPr>
          <w:rFonts w:ascii="ＭＳ Ｐ明朝" w:eastAsia="ＭＳ Ｐ明朝" w:hAnsi="ＭＳ Ｐ明朝" w:hint="eastAsia"/>
          <w:sz w:val="22"/>
        </w:rPr>
        <w:t>上位の３項目は、第１位「</w:t>
      </w:r>
      <w:r w:rsidRPr="00A350F4">
        <w:rPr>
          <w:rFonts w:ascii="ＭＳ Ｐ明朝" w:eastAsia="ＭＳ Ｐ明朝" w:hAnsi="ＭＳ Ｐ明朝" w:hint="eastAsia"/>
          <w:sz w:val="22"/>
        </w:rPr>
        <w:t>子どもの進学や受験のことが心配である</w:t>
      </w:r>
      <w:r>
        <w:rPr>
          <w:rFonts w:ascii="ＭＳ Ｐ明朝" w:eastAsia="ＭＳ Ｐ明朝" w:hAnsi="ＭＳ Ｐ明朝" w:hint="eastAsia"/>
          <w:sz w:val="22"/>
        </w:rPr>
        <w:t>」が43.6％、第２位「</w:t>
      </w:r>
      <w:r w:rsidRPr="00C46727">
        <w:rPr>
          <w:rFonts w:ascii="ＭＳ Ｐ明朝" w:eastAsia="ＭＳ Ｐ明朝" w:hAnsi="ＭＳ Ｐ明朝" w:hint="eastAsia"/>
          <w:sz w:val="22"/>
        </w:rPr>
        <w:t>子どもに基本的な生活習慣（あいさつ、規則正しい食生活、整理・整頓など）が身についていない</w:t>
      </w:r>
      <w:r>
        <w:rPr>
          <w:rFonts w:ascii="ＭＳ Ｐ明朝" w:eastAsia="ＭＳ Ｐ明朝" w:hAnsi="ＭＳ Ｐ明朝" w:hint="eastAsia"/>
          <w:sz w:val="22"/>
        </w:rPr>
        <w:t>」が25.5％、第３位「</w:t>
      </w:r>
      <w:r w:rsidRPr="00C46727">
        <w:rPr>
          <w:rFonts w:ascii="ＭＳ Ｐ明朝" w:eastAsia="ＭＳ Ｐ明朝" w:hAnsi="ＭＳ Ｐ明朝" w:hint="eastAsia"/>
          <w:sz w:val="22"/>
        </w:rPr>
        <w:t>子どもが反抗的で、なかなか言うことを聞かない</w:t>
      </w:r>
      <w:r>
        <w:rPr>
          <w:rFonts w:ascii="ＭＳ Ｐ明朝" w:eastAsia="ＭＳ Ｐ明朝" w:hAnsi="ＭＳ Ｐ明朝" w:hint="eastAsia"/>
          <w:sz w:val="22"/>
        </w:rPr>
        <w:t>」が23.6％となっています。</w:t>
      </w:r>
    </w:p>
    <w:p w:rsidR="00400B18" w:rsidRDefault="00400B18" w:rsidP="007A326C">
      <w:pPr>
        <w:autoSpaceDE w:val="0"/>
        <w:autoSpaceDN w:val="0"/>
        <w:rPr>
          <w:rFonts w:ascii="ＭＳ Ｐ明朝" w:eastAsia="ＭＳ Ｐ明朝" w:hAnsi="ＭＳ Ｐ明朝"/>
          <w:sz w:val="22"/>
          <w:szCs w:val="24"/>
        </w:rPr>
      </w:pPr>
      <w:r w:rsidRPr="00400B18">
        <w:rPr>
          <w:rFonts w:ascii="ＭＳ Ｐ明朝" w:eastAsia="ＭＳ Ｐ明朝" w:hAnsi="ＭＳ Ｐ明朝"/>
          <w:noProof/>
          <w:sz w:val="22"/>
          <w:szCs w:val="24"/>
        </w:rPr>
        <w:drawing>
          <wp:anchor distT="0" distB="0" distL="114300" distR="114300" simplePos="0" relativeHeight="251708416" behindDoc="0" locked="0" layoutInCell="1" allowOverlap="1">
            <wp:simplePos x="0" y="0"/>
            <wp:positionH relativeFrom="margin">
              <wp:align>left</wp:align>
            </wp:positionH>
            <wp:positionV relativeFrom="paragraph">
              <wp:posOffset>29845</wp:posOffset>
            </wp:positionV>
            <wp:extent cx="5400040" cy="3980180"/>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40" cy="3980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0B18" w:rsidRDefault="00400B18" w:rsidP="007A326C">
      <w:pPr>
        <w:autoSpaceDE w:val="0"/>
        <w:autoSpaceDN w:val="0"/>
        <w:rPr>
          <w:rFonts w:ascii="ＭＳ Ｐ明朝" w:eastAsia="ＭＳ Ｐ明朝" w:hAnsi="ＭＳ Ｐ明朝"/>
          <w:sz w:val="22"/>
          <w:szCs w:val="24"/>
        </w:rPr>
      </w:pPr>
    </w:p>
    <w:p w:rsidR="00400B18" w:rsidRDefault="00400B18" w:rsidP="007A326C">
      <w:pPr>
        <w:autoSpaceDE w:val="0"/>
        <w:autoSpaceDN w:val="0"/>
        <w:rPr>
          <w:rFonts w:ascii="ＭＳ Ｐ明朝" w:eastAsia="ＭＳ Ｐ明朝" w:hAnsi="ＭＳ Ｐ明朝"/>
          <w:sz w:val="22"/>
          <w:szCs w:val="24"/>
        </w:rPr>
      </w:pPr>
    </w:p>
    <w:p w:rsidR="00400B18" w:rsidRDefault="00400B18" w:rsidP="007A326C">
      <w:pPr>
        <w:autoSpaceDE w:val="0"/>
        <w:autoSpaceDN w:val="0"/>
        <w:rPr>
          <w:rFonts w:ascii="ＭＳ Ｐ明朝" w:eastAsia="ＭＳ Ｐ明朝" w:hAnsi="ＭＳ Ｐ明朝"/>
          <w:sz w:val="22"/>
          <w:szCs w:val="24"/>
        </w:rPr>
      </w:pPr>
    </w:p>
    <w:p w:rsidR="00AF6EAD" w:rsidRDefault="00AF6EAD" w:rsidP="007A326C">
      <w:pPr>
        <w:autoSpaceDE w:val="0"/>
        <w:autoSpaceDN w:val="0"/>
        <w:rPr>
          <w:rFonts w:ascii="ＭＳ Ｐ明朝" w:eastAsia="ＭＳ Ｐ明朝" w:hAnsi="ＭＳ Ｐ明朝"/>
          <w:sz w:val="22"/>
          <w:szCs w:val="24"/>
        </w:rPr>
        <w:sectPr w:rsidR="00AF6EAD" w:rsidSect="00B51989">
          <w:pgSz w:w="11906" w:h="16838"/>
          <w:pgMar w:top="1985" w:right="1701" w:bottom="1701" w:left="1701" w:header="851" w:footer="283" w:gutter="0"/>
          <w:cols w:space="425"/>
          <w:docGrid w:type="lines" w:linePitch="360"/>
        </w:sectPr>
      </w:pPr>
    </w:p>
    <w:p w:rsidR="00AF6EAD" w:rsidRPr="00336515" w:rsidRDefault="00D95A24" w:rsidP="007A326C">
      <w:pPr>
        <w:autoSpaceDE w:val="0"/>
        <w:autoSpaceDN w:val="0"/>
        <w:ind w:rightChars="-203" w:right="-426" w:firstLineChars="150" w:firstLine="33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lastRenderedPageBreak/>
        <w:t>イ</w:t>
      </w:r>
      <w:r w:rsidR="00AF6EAD" w:rsidRPr="00336515">
        <w:rPr>
          <w:rFonts w:ascii="ＭＳ Ｐゴシック" w:eastAsia="ＭＳ Ｐゴシック" w:hAnsi="ＭＳ Ｐゴシック" w:hint="eastAsia"/>
          <w:sz w:val="22"/>
          <w:szCs w:val="24"/>
        </w:rPr>
        <w:t>．</w:t>
      </w:r>
      <w:r w:rsidR="00AF6EAD" w:rsidRPr="00AF6EAD">
        <w:rPr>
          <w:rFonts w:ascii="ＭＳ Ｐゴシック" w:eastAsia="ＭＳ Ｐゴシック" w:hAnsi="ＭＳ Ｐゴシック" w:hint="eastAsia"/>
          <w:sz w:val="22"/>
          <w:szCs w:val="24"/>
        </w:rPr>
        <w:t>あなたは、お子さんに関する悩みや困ったことを相談できる人がいますか。（１つに○）</w:t>
      </w:r>
    </w:p>
    <w:p w:rsidR="00AF6EAD" w:rsidRDefault="00AF6EAD" w:rsidP="007A326C">
      <w:pPr>
        <w:autoSpaceDE w:val="0"/>
        <w:autoSpaceDN w:val="0"/>
        <w:ind w:leftChars="202" w:left="424" w:firstLineChars="106" w:firstLine="233"/>
        <w:rPr>
          <w:rFonts w:ascii="ＭＳ Ｐ明朝" w:eastAsia="ＭＳ Ｐ明朝" w:hAnsi="ＭＳ Ｐ明朝"/>
          <w:sz w:val="22"/>
        </w:rPr>
      </w:pPr>
      <w:r>
        <w:rPr>
          <w:rFonts w:ascii="ＭＳ Ｐ明朝" w:eastAsia="ＭＳ Ｐ明朝" w:hAnsi="ＭＳ Ｐ明朝" w:hint="eastAsia"/>
          <w:sz w:val="22"/>
        </w:rPr>
        <w:t>「</w:t>
      </w:r>
      <w:r w:rsidR="00FE3DDF">
        <w:rPr>
          <w:rFonts w:ascii="ＭＳ Ｐ明朝" w:eastAsia="ＭＳ Ｐ明朝" w:hAnsi="ＭＳ Ｐ明朝" w:hint="eastAsia"/>
          <w:sz w:val="22"/>
        </w:rPr>
        <w:t>いる</w:t>
      </w:r>
      <w:r>
        <w:rPr>
          <w:rFonts w:ascii="ＭＳ Ｐ明朝" w:eastAsia="ＭＳ Ｐ明朝" w:hAnsi="ＭＳ Ｐ明朝" w:hint="eastAsia"/>
          <w:sz w:val="22"/>
        </w:rPr>
        <w:t>」が</w:t>
      </w:r>
      <w:r w:rsidR="00FE3DDF">
        <w:rPr>
          <w:rFonts w:ascii="ＭＳ Ｐ明朝" w:eastAsia="ＭＳ Ｐ明朝" w:hAnsi="ＭＳ Ｐ明朝" w:hint="eastAsia"/>
          <w:sz w:val="22"/>
        </w:rPr>
        <w:t>94.4</w:t>
      </w:r>
      <w:r>
        <w:rPr>
          <w:rFonts w:ascii="ＭＳ Ｐ明朝" w:eastAsia="ＭＳ Ｐ明朝" w:hAnsi="ＭＳ Ｐ明朝" w:hint="eastAsia"/>
          <w:sz w:val="22"/>
        </w:rPr>
        <w:t>％、「</w:t>
      </w:r>
      <w:r w:rsidR="00FE3DDF">
        <w:rPr>
          <w:rFonts w:ascii="ＭＳ Ｐ明朝" w:eastAsia="ＭＳ Ｐ明朝" w:hAnsi="ＭＳ Ｐ明朝" w:hint="eastAsia"/>
          <w:sz w:val="22"/>
        </w:rPr>
        <w:t>い</w:t>
      </w:r>
      <w:r>
        <w:rPr>
          <w:rFonts w:ascii="ＭＳ Ｐ明朝" w:eastAsia="ＭＳ Ｐ明朝" w:hAnsi="ＭＳ Ｐ明朝" w:hint="eastAsia"/>
          <w:sz w:val="22"/>
        </w:rPr>
        <w:t>ない」が</w:t>
      </w:r>
      <w:r w:rsidR="00FE3DDF">
        <w:rPr>
          <w:rFonts w:ascii="ＭＳ Ｐ明朝" w:eastAsia="ＭＳ Ｐ明朝" w:hAnsi="ＭＳ Ｐ明朝" w:hint="eastAsia"/>
          <w:sz w:val="22"/>
        </w:rPr>
        <w:t>1.6</w:t>
      </w:r>
      <w:r>
        <w:rPr>
          <w:rFonts w:ascii="ＭＳ Ｐ明朝" w:eastAsia="ＭＳ Ｐ明朝" w:hAnsi="ＭＳ Ｐ明朝" w:hint="eastAsia"/>
          <w:sz w:val="22"/>
        </w:rPr>
        <w:t>％となっています。</w:t>
      </w:r>
    </w:p>
    <w:p w:rsidR="00AF6EAD" w:rsidRDefault="00FE3DDF" w:rsidP="007A326C">
      <w:pPr>
        <w:autoSpaceDE w:val="0"/>
        <w:autoSpaceDN w:val="0"/>
        <w:rPr>
          <w:rFonts w:ascii="ＭＳ Ｐ明朝" w:eastAsia="ＭＳ Ｐ明朝" w:hAnsi="ＭＳ Ｐ明朝"/>
          <w:sz w:val="22"/>
        </w:rPr>
      </w:pPr>
      <w:r w:rsidRPr="00FE3DDF">
        <w:rPr>
          <w:rFonts w:ascii="ＭＳ Ｐ明朝" w:eastAsia="ＭＳ Ｐ明朝" w:hAnsi="ＭＳ Ｐ明朝"/>
          <w:noProof/>
          <w:sz w:val="22"/>
        </w:rPr>
        <w:drawing>
          <wp:anchor distT="0" distB="0" distL="114300" distR="114300" simplePos="0" relativeHeight="251710464" behindDoc="0" locked="0" layoutInCell="1" allowOverlap="1">
            <wp:simplePos x="0" y="0"/>
            <wp:positionH relativeFrom="margin">
              <wp:align>center</wp:align>
            </wp:positionH>
            <wp:positionV relativeFrom="paragraph">
              <wp:posOffset>-635</wp:posOffset>
            </wp:positionV>
            <wp:extent cx="4564380" cy="1158240"/>
            <wp:effectExtent l="0" t="0" r="7620" b="381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64380" cy="1158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6EAD" w:rsidRDefault="00AF6EAD" w:rsidP="007A326C">
      <w:pPr>
        <w:autoSpaceDE w:val="0"/>
        <w:autoSpaceDN w:val="0"/>
        <w:rPr>
          <w:rFonts w:ascii="ＭＳ Ｐ明朝" w:eastAsia="ＭＳ Ｐ明朝" w:hAnsi="ＭＳ Ｐ明朝"/>
          <w:sz w:val="22"/>
          <w:szCs w:val="24"/>
        </w:rPr>
      </w:pPr>
    </w:p>
    <w:p w:rsidR="00AF6EAD" w:rsidRPr="00840155" w:rsidRDefault="00AF6EAD" w:rsidP="007A326C">
      <w:pPr>
        <w:autoSpaceDE w:val="0"/>
        <w:autoSpaceDN w:val="0"/>
        <w:rPr>
          <w:rFonts w:ascii="ＭＳ Ｐ明朝" w:eastAsia="ＭＳ Ｐ明朝" w:hAnsi="ＭＳ Ｐ明朝"/>
          <w:sz w:val="22"/>
          <w:szCs w:val="24"/>
        </w:rPr>
      </w:pPr>
    </w:p>
    <w:p w:rsidR="00AF6EAD" w:rsidRPr="00840155" w:rsidRDefault="00AF6EAD" w:rsidP="007A326C">
      <w:pPr>
        <w:autoSpaceDE w:val="0"/>
        <w:autoSpaceDN w:val="0"/>
        <w:rPr>
          <w:rFonts w:ascii="ＭＳ Ｐ明朝" w:eastAsia="ＭＳ Ｐ明朝" w:hAnsi="ＭＳ Ｐ明朝"/>
          <w:sz w:val="22"/>
          <w:szCs w:val="24"/>
        </w:rPr>
      </w:pPr>
    </w:p>
    <w:p w:rsidR="00AF6EAD" w:rsidRDefault="00AF6EAD" w:rsidP="007A326C">
      <w:pPr>
        <w:autoSpaceDE w:val="0"/>
        <w:autoSpaceDN w:val="0"/>
        <w:rPr>
          <w:rFonts w:ascii="ＭＳ Ｐ明朝" w:eastAsia="ＭＳ Ｐ明朝" w:hAnsi="ＭＳ Ｐ明朝"/>
          <w:sz w:val="22"/>
          <w:szCs w:val="24"/>
        </w:rPr>
      </w:pPr>
    </w:p>
    <w:p w:rsidR="00AF6EAD" w:rsidRDefault="00AF6EAD" w:rsidP="007A326C">
      <w:pPr>
        <w:autoSpaceDE w:val="0"/>
        <w:autoSpaceDN w:val="0"/>
        <w:rPr>
          <w:rFonts w:ascii="ＭＳ Ｐ明朝" w:eastAsia="ＭＳ Ｐ明朝" w:hAnsi="ＭＳ Ｐ明朝"/>
          <w:sz w:val="22"/>
          <w:szCs w:val="24"/>
        </w:rPr>
      </w:pPr>
    </w:p>
    <w:p w:rsidR="00AF6EAD" w:rsidRDefault="00AF6EAD" w:rsidP="007A326C">
      <w:pPr>
        <w:autoSpaceDE w:val="0"/>
        <w:autoSpaceDN w:val="0"/>
        <w:rPr>
          <w:rFonts w:ascii="ＭＳ Ｐ明朝" w:eastAsia="ＭＳ Ｐ明朝" w:hAnsi="ＭＳ Ｐ明朝"/>
          <w:sz w:val="22"/>
          <w:szCs w:val="24"/>
        </w:rPr>
      </w:pPr>
    </w:p>
    <w:p w:rsidR="00AF6EAD" w:rsidRPr="00336515" w:rsidRDefault="00AF6EAD" w:rsidP="007A326C">
      <w:pPr>
        <w:autoSpaceDE w:val="0"/>
        <w:autoSpaceDN w:val="0"/>
        <w:ind w:rightChars="-203" w:right="-426" w:firstLineChars="150" w:firstLine="33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FE3DDF">
        <w:rPr>
          <w:rFonts w:ascii="ＭＳ Ｐゴシック" w:eastAsia="ＭＳ Ｐゴシック" w:hAnsi="ＭＳ Ｐゴシック" w:hint="eastAsia"/>
          <w:sz w:val="22"/>
          <w:szCs w:val="24"/>
        </w:rPr>
        <w:t>相談相手</w:t>
      </w:r>
      <w:r>
        <w:rPr>
          <w:rFonts w:ascii="ＭＳ Ｐゴシック" w:eastAsia="ＭＳ Ｐゴシック" w:hAnsi="ＭＳ Ｐゴシック" w:hint="eastAsia"/>
          <w:sz w:val="22"/>
          <w:szCs w:val="24"/>
        </w:rPr>
        <w:t>を教えてください</w:t>
      </w:r>
      <w:r w:rsidRPr="00840155">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あてはまるものすべてに</w:t>
      </w:r>
      <w:r w:rsidRPr="00840155">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w:t>
      </w:r>
      <w:r w:rsidR="00FE3DDF">
        <w:rPr>
          <w:rFonts w:ascii="ＭＳ Ｐゴシック" w:eastAsia="ＭＳ Ｐゴシック" w:hAnsi="ＭＳ Ｐゴシック" w:hint="eastAsia"/>
          <w:sz w:val="22"/>
          <w:szCs w:val="24"/>
        </w:rPr>
        <w:t>相談相手がいる</w:t>
      </w:r>
      <w:r>
        <w:rPr>
          <w:rFonts w:ascii="ＭＳ Ｐゴシック" w:eastAsia="ＭＳ Ｐゴシック" w:hAnsi="ＭＳ Ｐゴシック" w:hint="eastAsia"/>
          <w:sz w:val="22"/>
          <w:szCs w:val="24"/>
        </w:rPr>
        <w:t>人）</w:t>
      </w:r>
    </w:p>
    <w:p w:rsidR="00400B18" w:rsidRDefault="00FE3DDF" w:rsidP="007A326C">
      <w:pPr>
        <w:autoSpaceDE w:val="0"/>
        <w:autoSpaceDN w:val="0"/>
        <w:ind w:leftChars="202" w:left="424" w:firstLineChars="106" w:firstLine="233"/>
        <w:rPr>
          <w:rFonts w:ascii="ＭＳ Ｐ明朝" w:eastAsia="ＭＳ Ｐ明朝" w:hAnsi="ＭＳ Ｐ明朝"/>
          <w:sz w:val="22"/>
        </w:rPr>
      </w:pPr>
      <w:r w:rsidRPr="00FE3DDF">
        <w:rPr>
          <w:rFonts w:ascii="ＭＳ Ｐ明朝" w:eastAsia="ＭＳ Ｐ明朝" w:hAnsi="ＭＳ Ｐ明朝" w:hint="eastAsia"/>
          <w:sz w:val="22"/>
        </w:rPr>
        <w:t>上位３項目をみると、第１位「配偶者、パートナー」が</w:t>
      </w:r>
      <w:r w:rsidRPr="00FE3DDF">
        <w:rPr>
          <w:rFonts w:ascii="ＭＳ Ｐ明朝" w:eastAsia="ＭＳ Ｐ明朝" w:hAnsi="ＭＳ Ｐ明朝"/>
          <w:sz w:val="22"/>
        </w:rPr>
        <w:t>75.6％、第２位「自分の親」が64.7％、第３位「友人や知人」が54.6％となってい</w:t>
      </w:r>
      <w:r>
        <w:rPr>
          <w:rFonts w:ascii="ＭＳ Ｐ明朝" w:eastAsia="ＭＳ Ｐ明朝" w:hAnsi="ＭＳ Ｐ明朝" w:hint="eastAsia"/>
          <w:sz w:val="22"/>
        </w:rPr>
        <w:t>ます。</w:t>
      </w:r>
    </w:p>
    <w:p w:rsidR="00FE3DDF" w:rsidRDefault="00FE3DDF" w:rsidP="007A326C">
      <w:pPr>
        <w:autoSpaceDE w:val="0"/>
        <w:autoSpaceDN w:val="0"/>
        <w:rPr>
          <w:rFonts w:ascii="ＭＳ Ｐ明朝" w:eastAsia="ＭＳ Ｐ明朝" w:hAnsi="ＭＳ Ｐ明朝"/>
          <w:sz w:val="22"/>
        </w:rPr>
      </w:pPr>
      <w:r w:rsidRPr="00FE3DDF">
        <w:rPr>
          <w:rFonts w:ascii="ＭＳ Ｐ明朝" w:eastAsia="ＭＳ Ｐ明朝" w:hAnsi="ＭＳ Ｐ明朝"/>
          <w:noProof/>
          <w:sz w:val="22"/>
          <w:szCs w:val="24"/>
        </w:rPr>
        <w:drawing>
          <wp:anchor distT="0" distB="0" distL="114300" distR="114300" simplePos="0" relativeHeight="251712512" behindDoc="0" locked="0" layoutInCell="1" allowOverlap="1">
            <wp:simplePos x="0" y="0"/>
            <wp:positionH relativeFrom="margin">
              <wp:align>center</wp:align>
            </wp:positionH>
            <wp:positionV relativeFrom="paragraph">
              <wp:posOffset>67945</wp:posOffset>
            </wp:positionV>
            <wp:extent cx="4130040" cy="3749040"/>
            <wp:effectExtent l="0" t="0" r="3810"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30040" cy="3749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3DDF" w:rsidRDefault="00FE3DDF" w:rsidP="007A326C">
      <w:pPr>
        <w:autoSpaceDE w:val="0"/>
        <w:autoSpaceDN w:val="0"/>
        <w:rPr>
          <w:rFonts w:ascii="ＭＳ Ｐ明朝" w:eastAsia="ＭＳ Ｐ明朝" w:hAnsi="ＭＳ Ｐ明朝"/>
          <w:sz w:val="22"/>
          <w:szCs w:val="24"/>
        </w:rPr>
      </w:pPr>
    </w:p>
    <w:p w:rsidR="00AC7413" w:rsidRPr="00AC7413" w:rsidRDefault="00AC7413" w:rsidP="007A326C">
      <w:pPr>
        <w:autoSpaceDE w:val="0"/>
        <w:autoSpaceDN w:val="0"/>
        <w:rPr>
          <w:rFonts w:ascii="ＭＳ Ｐ明朝" w:eastAsia="ＭＳ Ｐ明朝" w:hAnsi="ＭＳ Ｐ明朝"/>
          <w:sz w:val="22"/>
          <w:szCs w:val="24"/>
        </w:rPr>
      </w:pPr>
    </w:p>
    <w:p w:rsidR="00AC7413" w:rsidRPr="00AC7413" w:rsidRDefault="00AC7413" w:rsidP="007A326C">
      <w:pPr>
        <w:autoSpaceDE w:val="0"/>
        <w:autoSpaceDN w:val="0"/>
        <w:rPr>
          <w:rFonts w:ascii="ＭＳ Ｐ明朝" w:eastAsia="ＭＳ Ｐ明朝" w:hAnsi="ＭＳ Ｐ明朝"/>
          <w:sz w:val="22"/>
          <w:szCs w:val="24"/>
        </w:rPr>
      </w:pPr>
    </w:p>
    <w:p w:rsidR="00AC7413" w:rsidRPr="00AC7413" w:rsidRDefault="00AC7413" w:rsidP="007A326C">
      <w:pPr>
        <w:autoSpaceDE w:val="0"/>
        <w:autoSpaceDN w:val="0"/>
        <w:rPr>
          <w:rFonts w:ascii="ＭＳ Ｐ明朝" w:eastAsia="ＭＳ Ｐ明朝" w:hAnsi="ＭＳ Ｐ明朝"/>
          <w:sz w:val="22"/>
          <w:szCs w:val="24"/>
        </w:rPr>
      </w:pPr>
    </w:p>
    <w:p w:rsidR="00AC7413" w:rsidRPr="00AC7413" w:rsidRDefault="00AC7413" w:rsidP="007A326C">
      <w:pPr>
        <w:autoSpaceDE w:val="0"/>
        <w:autoSpaceDN w:val="0"/>
        <w:rPr>
          <w:rFonts w:ascii="ＭＳ Ｐ明朝" w:eastAsia="ＭＳ Ｐ明朝" w:hAnsi="ＭＳ Ｐ明朝"/>
          <w:sz w:val="22"/>
          <w:szCs w:val="24"/>
        </w:rPr>
      </w:pPr>
    </w:p>
    <w:p w:rsidR="00AC7413" w:rsidRPr="00AC7413" w:rsidRDefault="00AC7413" w:rsidP="007A326C">
      <w:pPr>
        <w:autoSpaceDE w:val="0"/>
        <w:autoSpaceDN w:val="0"/>
        <w:rPr>
          <w:rFonts w:ascii="ＭＳ Ｐ明朝" w:eastAsia="ＭＳ Ｐ明朝" w:hAnsi="ＭＳ Ｐ明朝"/>
          <w:sz w:val="22"/>
          <w:szCs w:val="24"/>
        </w:rPr>
      </w:pPr>
    </w:p>
    <w:p w:rsidR="00AC7413" w:rsidRPr="00AC7413" w:rsidRDefault="00AC7413" w:rsidP="007A326C">
      <w:pPr>
        <w:autoSpaceDE w:val="0"/>
        <w:autoSpaceDN w:val="0"/>
        <w:rPr>
          <w:rFonts w:ascii="ＭＳ Ｐ明朝" w:eastAsia="ＭＳ Ｐ明朝" w:hAnsi="ＭＳ Ｐ明朝"/>
          <w:sz w:val="22"/>
          <w:szCs w:val="24"/>
        </w:rPr>
      </w:pPr>
    </w:p>
    <w:p w:rsidR="00AC7413" w:rsidRDefault="00AC7413" w:rsidP="007A326C">
      <w:pPr>
        <w:autoSpaceDE w:val="0"/>
        <w:autoSpaceDN w:val="0"/>
        <w:rPr>
          <w:rFonts w:ascii="ＭＳ Ｐ明朝" w:eastAsia="ＭＳ Ｐ明朝" w:hAnsi="ＭＳ Ｐ明朝"/>
          <w:sz w:val="22"/>
          <w:szCs w:val="24"/>
        </w:rPr>
      </w:pPr>
    </w:p>
    <w:p w:rsidR="00AC7413" w:rsidRDefault="00AC7413" w:rsidP="007A326C">
      <w:pPr>
        <w:autoSpaceDE w:val="0"/>
        <w:autoSpaceDN w:val="0"/>
        <w:rPr>
          <w:rFonts w:ascii="ＭＳ Ｐ明朝" w:eastAsia="ＭＳ Ｐ明朝" w:hAnsi="ＭＳ Ｐ明朝"/>
          <w:sz w:val="22"/>
          <w:szCs w:val="24"/>
        </w:rPr>
        <w:sectPr w:rsidR="00AC7413" w:rsidSect="00B51989">
          <w:pgSz w:w="11906" w:h="16838"/>
          <w:pgMar w:top="1985" w:right="1701" w:bottom="1701" w:left="1701" w:header="851" w:footer="283" w:gutter="0"/>
          <w:cols w:space="425"/>
          <w:docGrid w:type="lines" w:linePitch="360"/>
        </w:sectPr>
      </w:pPr>
    </w:p>
    <w:p w:rsidR="00AC7413" w:rsidRDefault="00D95A24" w:rsidP="007A326C">
      <w:pPr>
        <w:autoSpaceDE w:val="0"/>
        <w:autoSpaceDN w:val="0"/>
        <w:ind w:rightChars="-203" w:right="-426" w:firstLineChars="150" w:firstLine="33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lastRenderedPageBreak/>
        <w:t>ウ</w:t>
      </w:r>
      <w:r w:rsidR="00AC7413" w:rsidRPr="00336515">
        <w:rPr>
          <w:rFonts w:ascii="ＭＳ Ｐゴシック" w:eastAsia="ＭＳ Ｐゴシック" w:hAnsi="ＭＳ Ｐゴシック" w:hint="eastAsia"/>
          <w:sz w:val="22"/>
          <w:szCs w:val="24"/>
        </w:rPr>
        <w:t>．</w:t>
      </w:r>
      <w:r w:rsidR="00AC7413" w:rsidRPr="00AC7413">
        <w:rPr>
          <w:rFonts w:ascii="ＭＳ Ｐゴシック" w:eastAsia="ＭＳ Ｐゴシック" w:hAnsi="ＭＳ Ｐゴシック" w:hint="eastAsia"/>
          <w:sz w:val="22"/>
          <w:szCs w:val="24"/>
        </w:rPr>
        <w:t>次のような環境・モノについて、あなたのお子さんにとって必要であると思いますか。</w:t>
      </w:r>
    </w:p>
    <w:p w:rsidR="00AC7413" w:rsidRPr="00336515" w:rsidRDefault="00AC7413" w:rsidP="007A326C">
      <w:pPr>
        <w:autoSpaceDE w:val="0"/>
        <w:autoSpaceDN w:val="0"/>
        <w:ind w:rightChars="-203" w:right="-426" w:firstLineChars="300" w:firstLine="660"/>
        <w:rPr>
          <w:rFonts w:ascii="ＭＳ Ｐゴシック" w:eastAsia="ＭＳ Ｐゴシック" w:hAnsi="ＭＳ Ｐゴシック"/>
          <w:sz w:val="22"/>
          <w:szCs w:val="24"/>
        </w:rPr>
      </w:pPr>
      <w:r w:rsidRPr="00AC7413">
        <w:rPr>
          <w:rFonts w:ascii="ＭＳ Ｐゴシック" w:eastAsia="ＭＳ Ｐゴシック" w:hAnsi="ＭＳ Ｐゴシック" w:hint="eastAsia"/>
          <w:sz w:val="22"/>
          <w:szCs w:val="24"/>
        </w:rPr>
        <w:t>（それぞれ１つに○）</w:t>
      </w:r>
    </w:p>
    <w:p w:rsidR="00AC7413" w:rsidRDefault="00AC7413" w:rsidP="007A326C">
      <w:pPr>
        <w:autoSpaceDE w:val="0"/>
        <w:autoSpaceDN w:val="0"/>
        <w:ind w:leftChars="202" w:left="424" w:firstLineChars="106" w:firstLine="233"/>
        <w:rPr>
          <w:rFonts w:ascii="ＭＳ Ｐ明朝" w:eastAsia="ＭＳ Ｐ明朝" w:hAnsi="ＭＳ Ｐ明朝"/>
          <w:sz w:val="22"/>
        </w:rPr>
      </w:pPr>
      <w:r>
        <w:rPr>
          <w:rFonts w:ascii="ＭＳ Ｐ明朝" w:eastAsia="ＭＳ Ｐ明朝" w:hAnsi="ＭＳ Ｐ明朝" w:hint="eastAsia"/>
          <w:sz w:val="22"/>
        </w:rPr>
        <w:t>「必要である」が８割以上の項目（６つ）は、「</w:t>
      </w:r>
      <w:r w:rsidRPr="00F94EA5">
        <w:rPr>
          <w:rFonts w:ascii="ＭＳ Ｐ明朝" w:eastAsia="ＭＳ Ｐ明朝" w:hAnsi="ＭＳ Ｐ明朝" w:hint="eastAsia"/>
          <w:sz w:val="22"/>
        </w:rPr>
        <w:t>①１日３度（朝・昼・夕）の食事</w:t>
      </w:r>
      <w:r>
        <w:rPr>
          <w:rFonts w:ascii="ＭＳ Ｐ明朝" w:eastAsia="ＭＳ Ｐ明朝" w:hAnsi="ＭＳ Ｐ明朝" w:hint="eastAsia"/>
          <w:sz w:val="22"/>
        </w:rPr>
        <w:t>」「</w:t>
      </w:r>
      <w:r w:rsidRPr="00F94EA5">
        <w:rPr>
          <w:rFonts w:ascii="ＭＳ Ｐ明朝" w:eastAsia="ＭＳ Ｐ明朝" w:hAnsi="ＭＳ Ｐ明朝" w:hint="eastAsia"/>
          <w:sz w:val="22"/>
        </w:rPr>
        <w:t>③毎日の入浴（風呂・シャワーなど）</w:t>
      </w:r>
      <w:r>
        <w:rPr>
          <w:rFonts w:ascii="ＭＳ Ｐ明朝" w:eastAsia="ＭＳ Ｐ明朝" w:hAnsi="ＭＳ Ｐ明朝" w:hint="eastAsia"/>
          <w:sz w:val="22"/>
        </w:rPr>
        <w:t>」「</w:t>
      </w:r>
      <w:r w:rsidRPr="00F94EA5">
        <w:rPr>
          <w:rFonts w:ascii="ＭＳ Ｐ明朝" w:eastAsia="ＭＳ Ｐ明朝" w:hAnsi="ＭＳ Ｐ明朝" w:hint="eastAsia"/>
          <w:sz w:val="22"/>
        </w:rPr>
        <w:t>④必要なときに病院に行く</w:t>
      </w:r>
      <w:r>
        <w:rPr>
          <w:rFonts w:ascii="ＭＳ Ｐ明朝" w:eastAsia="ＭＳ Ｐ明朝" w:hAnsi="ＭＳ Ｐ明朝" w:hint="eastAsia"/>
          <w:sz w:val="22"/>
        </w:rPr>
        <w:t>」「</w:t>
      </w:r>
      <w:r w:rsidRPr="00F94EA5">
        <w:rPr>
          <w:rFonts w:ascii="ＭＳ Ｐ明朝" w:eastAsia="ＭＳ Ｐ明朝" w:hAnsi="ＭＳ Ｐ明朝" w:hint="eastAsia"/>
          <w:sz w:val="22"/>
        </w:rPr>
        <w:t>⑦季節にあった衣服</w:t>
      </w:r>
      <w:r>
        <w:rPr>
          <w:rFonts w:ascii="ＭＳ Ｐ明朝" w:eastAsia="ＭＳ Ｐ明朝" w:hAnsi="ＭＳ Ｐ明朝" w:hint="eastAsia"/>
          <w:sz w:val="22"/>
        </w:rPr>
        <w:t>」「</w:t>
      </w:r>
      <w:r w:rsidRPr="00F94EA5">
        <w:rPr>
          <w:rFonts w:ascii="ＭＳ Ｐ明朝" w:eastAsia="ＭＳ Ｐ明朝" w:hAnsi="ＭＳ Ｐ明朝" w:hint="eastAsia"/>
          <w:sz w:val="22"/>
        </w:rPr>
        <w:t>⑭遠足・修学旅行等の学校行事への参加</w:t>
      </w:r>
      <w:r>
        <w:rPr>
          <w:rFonts w:ascii="ＭＳ Ｐ明朝" w:eastAsia="ＭＳ Ｐ明朝" w:hAnsi="ＭＳ Ｐ明朝" w:hint="eastAsia"/>
          <w:sz w:val="22"/>
        </w:rPr>
        <w:t>」「</w:t>
      </w:r>
      <w:r w:rsidRPr="00F94EA5">
        <w:rPr>
          <w:rFonts w:ascii="ＭＳ Ｐ明朝" w:eastAsia="ＭＳ Ｐ明朝" w:hAnsi="ＭＳ Ｐ明朝" w:hint="eastAsia"/>
          <w:sz w:val="22"/>
        </w:rPr>
        <w:t>⑮お子さんが希望すれば、高校・高専への進学</w:t>
      </w:r>
      <w:r>
        <w:rPr>
          <w:rFonts w:ascii="ＭＳ Ｐ明朝" w:eastAsia="ＭＳ Ｐ明朝" w:hAnsi="ＭＳ Ｐ明朝" w:hint="eastAsia"/>
          <w:sz w:val="22"/>
        </w:rPr>
        <w:t>」となっています。</w:t>
      </w:r>
    </w:p>
    <w:p w:rsidR="00AC7413" w:rsidRPr="00AC7413" w:rsidRDefault="00957755" w:rsidP="007A326C">
      <w:pPr>
        <w:autoSpaceDE w:val="0"/>
        <w:autoSpaceDN w:val="0"/>
        <w:ind w:leftChars="202" w:left="424" w:firstLineChars="106" w:firstLine="233"/>
        <w:rPr>
          <w:rFonts w:ascii="ＭＳ Ｐ明朝" w:eastAsia="ＭＳ Ｐ明朝" w:hAnsi="ＭＳ Ｐ明朝"/>
          <w:sz w:val="22"/>
        </w:rPr>
      </w:pPr>
      <w:r w:rsidRPr="00AC7413">
        <w:rPr>
          <w:rFonts w:ascii="ＭＳ Ｐ明朝" w:eastAsia="ＭＳ Ｐ明朝" w:hAnsi="ＭＳ Ｐ明朝"/>
          <w:noProof/>
          <w:sz w:val="22"/>
          <w:szCs w:val="24"/>
        </w:rPr>
        <w:drawing>
          <wp:anchor distT="0" distB="0" distL="114300" distR="114300" simplePos="0" relativeHeight="251714560" behindDoc="0" locked="0" layoutInCell="1" allowOverlap="1">
            <wp:simplePos x="0" y="0"/>
            <wp:positionH relativeFrom="margin">
              <wp:align>center</wp:align>
            </wp:positionH>
            <wp:positionV relativeFrom="paragraph">
              <wp:posOffset>418465</wp:posOffset>
            </wp:positionV>
            <wp:extent cx="5143500" cy="6042660"/>
            <wp:effectExtent l="0" t="0" r="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43500" cy="6042660"/>
                    </a:xfrm>
                    <a:prstGeom prst="rect">
                      <a:avLst/>
                    </a:prstGeom>
                    <a:noFill/>
                    <a:ln>
                      <a:noFill/>
                    </a:ln>
                  </pic:spPr>
                </pic:pic>
              </a:graphicData>
            </a:graphic>
            <wp14:sizeRelH relativeFrom="page">
              <wp14:pctWidth>0</wp14:pctWidth>
            </wp14:sizeRelH>
            <wp14:sizeRelV relativeFrom="page">
              <wp14:pctHeight>0</wp14:pctHeight>
            </wp14:sizeRelV>
          </wp:anchor>
        </w:drawing>
      </w:r>
      <w:r w:rsidR="00AC7413">
        <w:rPr>
          <w:rFonts w:ascii="ＭＳ Ｐ明朝" w:eastAsia="ＭＳ Ｐ明朝" w:hAnsi="ＭＳ Ｐ明朝" w:hint="eastAsia"/>
          <w:sz w:val="22"/>
        </w:rPr>
        <w:t>「必要でない」が５割以上の項目（１つ）は、「</w:t>
      </w:r>
      <w:r w:rsidR="00AC7413" w:rsidRPr="00F94EA5">
        <w:rPr>
          <w:rFonts w:ascii="ＭＳ Ｐ明朝" w:eastAsia="ＭＳ Ｐ明朝" w:hAnsi="ＭＳ Ｐ明朝" w:hint="eastAsia"/>
          <w:sz w:val="22"/>
        </w:rPr>
        <w:t>⑪子ども専用の携帯電話、スマートフォン</w:t>
      </w:r>
      <w:r w:rsidR="00AC7413">
        <w:rPr>
          <w:rFonts w:ascii="ＭＳ Ｐ明朝" w:eastAsia="ＭＳ Ｐ明朝" w:hAnsi="ＭＳ Ｐ明朝" w:hint="eastAsia"/>
          <w:sz w:val="22"/>
        </w:rPr>
        <w:t>」となっています。</w:t>
      </w:r>
    </w:p>
    <w:p w:rsidR="00AC7413" w:rsidRPr="00AC7413" w:rsidRDefault="00AC7413" w:rsidP="007A326C">
      <w:pPr>
        <w:autoSpaceDE w:val="0"/>
        <w:autoSpaceDN w:val="0"/>
        <w:ind w:leftChars="202" w:left="424" w:firstLineChars="106" w:firstLine="233"/>
        <w:rPr>
          <w:rFonts w:ascii="ＭＳ Ｐ明朝" w:eastAsia="ＭＳ Ｐ明朝" w:hAnsi="ＭＳ Ｐ明朝"/>
          <w:sz w:val="22"/>
        </w:rPr>
      </w:pPr>
    </w:p>
    <w:p w:rsidR="00AC7413" w:rsidRDefault="00AC7413" w:rsidP="007A326C">
      <w:pPr>
        <w:autoSpaceDE w:val="0"/>
        <w:autoSpaceDN w:val="0"/>
        <w:rPr>
          <w:rFonts w:ascii="ＭＳ Ｐ明朝" w:eastAsia="ＭＳ Ｐ明朝" w:hAnsi="ＭＳ Ｐ明朝"/>
          <w:sz w:val="22"/>
          <w:szCs w:val="24"/>
        </w:rPr>
      </w:pPr>
    </w:p>
    <w:p w:rsidR="00AC7413" w:rsidRDefault="00AC7413" w:rsidP="007A326C">
      <w:pPr>
        <w:autoSpaceDE w:val="0"/>
        <w:autoSpaceDN w:val="0"/>
        <w:rPr>
          <w:rFonts w:ascii="ＭＳ Ｐ明朝" w:eastAsia="ＭＳ Ｐ明朝" w:hAnsi="ＭＳ Ｐ明朝"/>
          <w:sz w:val="22"/>
          <w:szCs w:val="24"/>
        </w:rPr>
      </w:pPr>
    </w:p>
    <w:p w:rsidR="00AC7413" w:rsidRDefault="00AC7413" w:rsidP="007A326C">
      <w:pPr>
        <w:autoSpaceDE w:val="0"/>
        <w:autoSpaceDN w:val="0"/>
        <w:rPr>
          <w:rFonts w:ascii="ＭＳ Ｐ明朝" w:eastAsia="ＭＳ Ｐ明朝" w:hAnsi="ＭＳ Ｐ明朝"/>
          <w:sz w:val="22"/>
          <w:szCs w:val="24"/>
        </w:rPr>
      </w:pPr>
    </w:p>
    <w:p w:rsidR="00AC7413" w:rsidRDefault="00AC7413" w:rsidP="007A326C">
      <w:pPr>
        <w:autoSpaceDE w:val="0"/>
        <w:autoSpaceDN w:val="0"/>
        <w:rPr>
          <w:rFonts w:ascii="ＭＳ Ｐ明朝" w:eastAsia="ＭＳ Ｐ明朝" w:hAnsi="ＭＳ Ｐ明朝"/>
          <w:sz w:val="22"/>
          <w:szCs w:val="24"/>
        </w:rPr>
      </w:pPr>
    </w:p>
    <w:p w:rsidR="00957755" w:rsidRPr="00957755" w:rsidRDefault="00957755" w:rsidP="007A326C">
      <w:pPr>
        <w:autoSpaceDE w:val="0"/>
        <w:autoSpaceDN w:val="0"/>
        <w:rPr>
          <w:rFonts w:ascii="ＭＳ Ｐ明朝" w:eastAsia="ＭＳ Ｐ明朝" w:hAnsi="ＭＳ Ｐ明朝"/>
          <w:sz w:val="22"/>
          <w:szCs w:val="24"/>
        </w:rPr>
      </w:pPr>
    </w:p>
    <w:p w:rsidR="00957755" w:rsidRPr="00957755" w:rsidRDefault="00957755" w:rsidP="007A326C">
      <w:pPr>
        <w:autoSpaceDE w:val="0"/>
        <w:autoSpaceDN w:val="0"/>
        <w:rPr>
          <w:rFonts w:ascii="ＭＳ Ｐ明朝" w:eastAsia="ＭＳ Ｐ明朝" w:hAnsi="ＭＳ Ｐ明朝"/>
          <w:sz w:val="22"/>
          <w:szCs w:val="24"/>
        </w:rPr>
      </w:pPr>
    </w:p>
    <w:p w:rsidR="00957755" w:rsidRPr="00957755" w:rsidRDefault="00957755" w:rsidP="007A326C">
      <w:pPr>
        <w:autoSpaceDE w:val="0"/>
        <w:autoSpaceDN w:val="0"/>
        <w:rPr>
          <w:rFonts w:ascii="ＭＳ Ｐ明朝" w:eastAsia="ＭＳ Ｐ明朝" w:hAnsi="ＭＳ Ｐ明朝"/>
          <w:sz w:val="22"/>
          <w:szCs w:val="24"/>
        </w:rPr>
      </w:pPr>
    </w:p>
    <w:p w:rsidR="00957755" w:rsidRPr="00957755" w:rsidRDefault="00957755" w:rsidP="007A326C">
      <w:pPr>
        <w:autoSpaceDE w:val="0"/>
        <w:autoSpaceDN w:val="0"/>
        <w:rPr>
          <w:rFonts w:ascii="ＭＳ Ｐ明朝" w:eastAsia="ＭＳ Ｐ明朝" w:hAnsi="ＭＳ Ｐ明朝"/>
          <w:sz w:val="22"/>
          <w:szCs w:val="24"/>
        </w:rPr>
      </w:pPr>
    </w:p>
    <w:p w:rsidR="008F56A6" w:rsidRDefault="008F56A6" w:rsidP="007A326C">
      <w:pPr>
        <w:autoSpaceDE w:val="0"/>
        <w:autoSpaceDN w:val="0"/>
        <w:rPr>
          <w:rFonts w:ascii="ＭＳ Ｐ明朝" w:eastAsia="ＭＳ Ｐ明朝" w:hAnsi="ＭＳ Ｐ明朝"/>
          <w:sz w:val="22"/>
          <w:szCs w:val="24"/>
        </w:rPr>
        <w:sectPr w:rsidR="008F56A6" w:rsidSect="00B51989">
          <w:pgSz w:w="11906" w:h="16838"/>
          <w:pgMar w:top="1985" w:right="1701" w:bottom="1701" w:left="1701" w:header="851" w:footer="283" w:gutter="0"/>
          <w:cols w:space="425"/>
          <w:docGrid w:type="lines" w:linePitch="360"/>
        </w:sectPr>
      </w:pPr>
    </w:p>
    <w:p w:rsidR="008F56A6" w:rsidRPr="00336515" w:rsidRDefault="00D95A24" w:rsidP="007A326C">
      <w:pPr>
        <w:autoSpaceDE w:val="0"/>
        <w:autoSpaceDN w:val="0"/>
        <w:ind w:rightChars="-203" w:right="-426" w:firstLineChars="150" w:firstLine="33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lastRenderedPageBreak/>
        <w:t>エ</w:t>
      </w:r>
      <w:r w:rsidR="008F56A6" w:rsidRPr="00336515">
        <w:rPr>
          <w:rFonts w:ascii="ＭＳ Ｐゴシック" w:eastAsia="ＭＳ Ｐゴシック" w:hAnsi="ＭＳ Ｐゴシック" w:hint="eastAsia"/>
          <w:sz w:val="22"/>
          <w:szCs w:val="24"/>
        </w:rPr>
        <w:t>．</w:t>
      </w:r>
      <w:r w:rsidR="00C91043" w:rsidRPr="00C91043">
        <w:rPr>
          <w:rFonts w:ascii="ＭＳ Ｐゴシック" w:eastAsia="ＭＳ Ｐゴシック" w:hAnsi="ＭＳ Ｐゴシック" w:hint="eastAsia"/>
          <w:sz w:val="22"/>
          <w:szCs w:val="24"/>
        </w:rPr>
        <w:t>お子さんは、現在習いごとをしていますか。</w:t>
      </w:r>
      <w:r w:rsidR="008F56A6" w:rsidRPr="00806E6D">
        <w:rPr>
          <w:rFonts w:ascii="ＭＳ Ｐゴシック" w:eastAsia="ＭＳ Ｐゴシック" w:hAnsi="ＭＳ Ｐゴシック" w:hint="eastAsia"/>
          <w:sz w:val="22"/>
          <w:szCs w:val="24"/>
        </w:rPr>
        <w:t>（１つに○）</w:t>
      </w:r>
    </w:p>
    <w:p w:rsidR="008F56A6" w:rsidRDefault="008F56A6" w:rsidP="007A326C">
      <w:pPr>
        <w:autoSpaceDE w:val="0"/>
        <w:autoSpaceDN w:val="0"/>
        <w:ind w:leftChars="202" w:left="424" w:rightChars="-135" w:right="-283" w:firstLineChars="106" w:firstLine="233"/>
        <w:rPr>
          <w:rFonts w:ascii="ＭＳ Ｐ明朝" w:eastAsia="ＭＳ Ｐ明朝" w:hAnsi="ＭＳ Ｐ明朝"/>
          <w:sz w:val="22"/>
        </w:rPr>
      </w:pPr>
      <w:r>
        <w:rPr>
          <w:rFonts w:ascii="ＭＳ Ｐ明朝" w:eastAsia="ＭＳ Ｐ明朝" w:hAnsi="ＭＳ Ｐ明朝" w:hint="eastAsia"/>
          <w:sz w:val="22"/>
        </w:rPr>
        <w:t>「</w:t>
      </w:r>
      <w:r w:rsidR="00365DF6">
        <w:rPr>
          <w:rFonts w:ascii="ＭＳ Ｐ明朝" w:eastAsia="ＭＳ Ｐ明朝" w:hAnsi="ＭＳ Ｐ明朝" w:hint="eastAsia"/>
          <w:sz w:val="22"/>
        </w:rPr>
        <w:t>スポーツ・ダンス</w:t>
      </w:r>
      <w:r>
        <w:rPr>
          <w:rFonts w:ascii="ＭＳ Ｐ明朝" w:eastAsia="ＭＳ Ｐ明朝" w:hAnsi="ＭＳ Ｐ明朝" w:hint="eastAsia"/>
          <w:sz w:val="22"/>
        </w:rPr>
        <w:t>」の割合が</w:t>
      </w:r>
      <w:r w:rsidR="00365DF6">
        <w:rPr>
          <w:rFonts w:ascii="ＭＳ Ｐ明朝" w:eastAsia="ＭＳ Ｐ明朝" w:hAnsi="ＭＳ Ｐ明朝" w:hint="eastAsia"/>
          <w:sz w:val="22"/>
        </w:rPr>
        <w:t>5</w:t>
      </w:r>
      <w:r w:rsidR="00365DF6">
        <w:rPr>
          <w:rFonts w:ascii="ＭＳ Ｐ明朝" w:eastAsia="ＭＳ Ｐ明朝" w:hAnsi="ＭＳ Ｐ明朝"/>
          <w:sz w:val="22"/>
        </w:rPr>
        <w:t>4.8</w:t>
      </w:r>
      <w:r>
        <w:rPr>
          <w:rFonts w:ascii="ＭＳ Ｐ明朝" w:eastAsia="ＭＳ Ｐ明朝" w:hAnsi="ＭＳ Ｐ明朝" w:hint="eastAsia"/>
          <w:sz w:val="22"/>
        </w:rPr>
        <w:t>％で最も高く、次に「</w:t>
      </w:r>
      <w:r w:rsidR="00365DF6">
        <w:rPr>
          <w:rFonts w:ascii="ＭＳ Ｐ明朝" w:eastAsia="ＭＳ Ｐ明朝" w:hAnsi="ＭＳ Ｐ明朝" w:hint="eastAsia"/>
          <w:sz w:val="22"/>
        </w:rPr>
        <w:t>習いごとはしていない</w:t>
      </w:r>
      <w:r>
        <w:rPr>
          <w:rFonts w:ascii="ＭＳ Ｐ明朝" w:eastAsia="ＭＳ Ｐ明朝" w:hAnsi="ＭＳ Ｐ明朝" w:hint="eastAsia"/>
          <w:sz w:val="22"/>
        </w:rPr>
        <w:t>」（</w:t>
      </w:r>
      <w:r w:rsidR="00365DF6">
        <w:rPr>
          <w:rFonts w:ascii="ＭＳ Ｐ明朝" w:eastAsia="ＭＳ Ｐ明朝" w:hAnsi="ＭＳ Ｐ明朝" w:hint="eastAsia"/>
          <w:sz w:val="22"/>
        </w:rPr>
        <w:t>2</w:t>
      </w:r>
      <w:r w:rsidR="00365DF6">
        <w:rPr>
          <w:rFonts w:ascii="ＭＳ Ｐ明朝" w:eastAsia="ＭＳ Ｐ明朝" w:hAnsi="ＭＳ Ｐ明朝"/>
          <w:sz w:val="22"/>
        </w:rPr>
        <w:t>5.4</w:t>
      </w:r>
      <w:r>
        <w:rPr>
          <w:rFonts w:ascii="ＭＳ Ｐ明朝" w:eastAsia="ＭＳ Ｐ明朝" w:hAnsi="ＭＳ Ｐ明朝" w:hint="eastAsia"/>
          <w:sz w:val="22"/>
        </w:rPr>
        <w:t>％）となっています。</w:t>
      </w:r>
    </w:p>
    <w:p w:rsidR="00957755" w:rsidRPr="008F56A6" w:rsidRDefault="00B778D2" w:rsidP="007A326C">
      <w:pPr>
        <w:autoSpaceDE w:val="0"/>
        <w:autoSpaceDN w:val="0"/>
        <w:rPr>
          <w:rFonts w:ascii="ＭＳ Ｐ明朝" w:eastAsia="ＭＳ Ｐ明朝" w:hAnsi="ＭＳ Ｐ明朝"/>
          <w:sz w:val="22"/>
          <w:szCs w:val="24"/>
        </w:rPr>
      </w:pPr>
      <w:r w:rsidRPr="00B778D2">
        <w:rPr>
          <w:rFonts w:ascii="ＭＳ Ｐ明朝" w:eastAsia="ＭＳ Ｐ明朝" w:hAnsi="ＭＳ Ｐ明朝"/>
          <w:noProof/>
          <w:sz w:val="22"/>
          <w:szCs w:val="24"/>
        </w:rPr>
        <w:drawing>
          <wp:anchor distT="0" distB="0" distL="114300" distR="114300" simplePos="0" relativeHeight="251778048" behindDoc="0" locked="0" layoutInCell="1" allowOverlap="1">
            <wp:simplePos x="0" y="0"/>
            <wp:positionH relativeFrom="margin">
              <wp:align>center</wp:align>
            </wp:positionH>
            <wp:positionV relativeFrom="paragraph">
              <wp:posOffset>29845</wp:posOffset>
            </wp:positionV>
            <wp:extent cx="4130040" cy="2095500"/>
            <wp:effectExtent l="0" t="0" r="0" b="0"/>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130040" cy="209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56A6" w:rsidRDefault="008F56A6" w:rsidP="007A326C">
      <w:pPr>
        <w:autoSpaceDE w:val="0"/>
        <w:autoSpaceDN w:val="0"/>
        <w:rPr>
          <w:rFonts w:ascii="ＭＳ Ｐ明朝" w:eastAsia="ＭＳ Ｐ明朝" w:hAnsi="ＭＳ Ｐ明朝"/>
          <w:sz w:val="22"/>
          <w:szCs w:val="24"/>
        </w:rPr>
      </w:pPr>
    </w:p>
    <w:p w:rsidR="008F56A6" w:rsidRDefault="008F56A6" w:rsidP="007A326C">
      <w:pPr>
        <w:autoSpaceDE w:val="0"/>
        <w:autoSpaceDN w:val="0"/>
        <w:rPr>
          <w:rFonts w:ascii="ＭＳ Ｐ明朝" w:eastAsia="ＭＳ Ｐ明朝" w:hAnsi="ＭＳ Ｐ明朝"/>
          <w:sz w:val="22"/>
          <w:szCs w:val="24"/>
        </w:rPr>
      </w:pPr>
    </w:p>
    <w:p w:rsidR="008F56A6" w:rsidRDefault="008F56A6" w:rsidP="007A326C">
      <w:pPr>
        <w:autoSpaceDE w:val="0"/>
        <w:autoSpaceDN w:val="0"/>
        <w:rPr>
          <w:rFonts w:ascii="ＭＳ Ｐ明朝" w:eastAsia="ＭＳ Ｐ明朝" w:hAnsi="ＭＳ Ｐ明朝"/>
          <w:sz w:val="22"/>
          <w:szCs w:val="24"/>
        </w:rPr>
      </w:pPr>
    </w:p>
    <w:p w:rsidR="00B778D2" w:rsidRDefault="00B778D2" w:rsidP="007A326C">
      <w:pPr>
        <w:autoSpaceDE w:val="0"/>
        <w:autoSpaceDN w:val="0"/>
        <w:rPr>
          <w:rFonts w:ascii="ＭＳ Ｐ明朝" w:eastAsia="ＭＳ Ｐ明朝" w:hAnsi="ＭＳ Ｐ明朝"/>
          <w:sz w:val="22"/>
          <w:szCs w:val="24"/>
        </w:rPr>
      </w:pPr>
    </w:p>
    <w:p w:rsidR="00B778D2" w:rsidRDefault="00B778D2" w:rsidP="007A326C">
      <w:pPr>
        <w:autoSpaceDE w:val="0"/>
        <w:autoSpaceDN w:val="0"/>
        <w:rPr>
          <w:rFonts w:ascii="ＭＳ Ｐ明朝" w:eastAsia="ＭＳ Ｐ明朝" w:hAnsi="ＭＳ Ｐ明朝"/>
          <w:sz w:val="22"/>
          <w:szCs w:val="24"/>
        </w:rPr>
      </w:pPr>
    </w:p>
    <w:p w:rsidR="00B778D2" w:rsidRDefault="00B778D2" w:rsidP="007A326C">
      <w:pPr>
        <w:autoSpaceDE w:val="0"/>
        <w:autoSpaceDN w:val="0"/>
        <w:rPr>
          <w:rFonts w:ascii="ＭＳ Ｐ明朝" w:eastAsia="ＭＳ Ｐ明朝" w:hAnsi="ＭＳ Ｐ明朝"/>
          <w:sz w:val="22"/>
          <w:szCs w:val="24"/>
        </w:rPr>
      </w:pPr>
    </w:p>
    <w:p w:rsidR="00B778D2" w:rsidRDefault="00B778D2" w:rsidP="007A326C">
      <w:pPr>
        <w:autoSpaceDE w:val="0"/>
        <w:autoSpaceDN w:val="0"/>
        <w:rPr>
          <w:rFonts w:ascii="ＭＳ Ｐ明朝" w:eastAsia="ＭＳ Ｐ明朝" w:hAnsi="ＭＳ Ｐ明朝"/>
          <w:sz w:val="22"/>
          <w:szCs w:val="24"/>
        </w:rPr>
      </w:pPr>
    </w:p>
    <w:p w:rsidR="00933A51" w:rsidRDefault="00933A51" w:rsidP="007A326C">
      <w:pPr>
        <w:autoSpaceDE w:val="0"/>
        <w:autoSpaceDN w:val="0"/>
        <w:rPr>
          <w:rFonts w:ascii="ＭＳ Ｐ明朝" w:eastAsia="ＭＳ Ｐ明朝" w:hAnsi="ＭＳ Ｐ明朝"/>
          <w:sz w:val="22"/>
          <w:szCs w:val="24"/>
        </w:rPr>
      </w:pPr>
    </w:p>
    <w:p w:rsidR="008F56A6" w:rsidRDefault="008F56A6" w:rsidP="007A326C">
      <w:pPr>
        <w:autoSpaceDE w:val="0"/>
        <w:autoSpaceDN w:val="0"/>
        <w:rPr>
          <w:rFonts w:ascii="ＭＳ Ｐ明朝" w:eastAsia="ＭＳ Ｐ明朝" w:hAnsi="ＭＳ Ｐ明朝"/>
          <w:sz w:val="22"/>
          <w:szCs w:val="24"/>
        </w:rPr>
      </w:pPr>
    </w:p>
    <w:p w:rsidR="008F56A6" w:rsidRDefault="008F56A6" w:rsidP="007A326C">
      <w:pPr>
        <w:autoSpaceDE w:val="0"/>
        <w:autoSpaceDN w:val="0"/>
        <w:rPr>
          <w:rFonts w:ascii="ＭＳ Ｐ明朝" w:eastAsia="ＭＳ Ｐ明朝" w:hAnsi="ＭＳ Ｐ明朝"/>
          <w:sz w:val="22"/>
          <w:szCs w:val="24"/>
        </w:rPr>
      </w:pPr>
    </w:p>
    <w:p w:rsidR="00957755" w:rsidRPr="00336515" w:rsidRDefault="00DD7C96" w:rsidP="007A326C">
      <w:pPr>
        <w:autoSpaceDE w:val="0"/>
        <w:autoSpaceDN w:val="0"/>
        <w:ind w:rightChars="-203" w:right="-426" w:firstLineChars="150" w:firstLine="33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オ</w:t>
      </w:r>
      <w:r w:rsidR="00957755" w:rsidRPr="00336515">
        <w:rPr>
          <w:rFonts w:ascii="ＭＳ Ｐゴシック" w:eastAsia="ＭＳ Ｐゴシック" w:hAnsi="ＭＳ Ｐゴシック" w:hint="eastAsia"/>
          <w:sz w:val="22"/>
          <w:szCs w:val="24"/>
        </w:rPr>
        <w:t>．</w:t>
      </w:r>
      <w:r w:rsidR="00806E6D" w:rsidRPr="00806E6D">
        <w:rPr>
          <w:rFonts w:ascii="ＭＳ Ｐゴシック" w:eastAsia="ＭＳ Ｐゴシック" w:hAnsi="ＭＳ Ｐゴシック" w:hint="eastAsia"/>
          <w:sz w:val="22"/>
          <w:szCs w:val="24"/>
        </w:rPr>
        <w:t>あなたは、お子さんの進学についてどこまで希望されていますか。（１つに○）</w:t>
      </w:r>
    </w:p>
    <w:p w:rsidR="00957755" w:rsidRDefault="00806E6D" w:rsidP="007A326C">
      <w:pPr>
        <w:autoSpaceDE w:val="0"/>
        <w:autoSpaceDN w:val="0"/>
        <w:ind w:leftChars="202" w:left="424" w:rightChars="-135" w:right="-283" w:firstLineChars="106" w:firstLine="233"/>
        <w:rPr>
          <w:rFonts w:ascii="ＭＳ Ｐ明朝" w:eastAsia="ＭＳ Ｐ明朝" w:hAnsi="ＭＳ Ｐ明朝"/>
          <w:sz w:val="22"/>
        </w:rPr>
      </w:pPr>
      <w:r>
        <w:rPr>
          <w:rFonts w:ascii="ＭＳ Ｐ明朝" w:eastAsia="ＭＳ Ｐ明朝" w:hAnsi="ＭＳ Ｐ明朝" w:hint="eastAsia"/>
          <w:sz w:val="22"/>
        </w:rPr>
        <w:t>「大学」の割合が43.7％で最も高く、次に「高校、高等専門学校」（31.7％）となっています。</w:t>
      </w:r>
    </w:p>
    <w:p w:rsidR="00957755" w:rsidRDefault="00806E6D" w:rsidP="007A326C">
      <w:pPr>
        <w:autoSpaceDE w:val="0"/>
        <w:autoSpaceDN w:val="0"/>
        <w:rPr>
          <w:rFonts w:ascii="ＭＳ Ｐ明朝" w:eastAsia="ＭＳ Ｐ明朝" w:hAnsi="ＭＳ Ｐ明朝"/>
          <w:sz w:val="22"/>
        </w:rPr>
      </w:pPr>
      <w:r w:rsidRPr="00806E6D">
        <w:rPr>
          <w:rFonts w:ascii="ＭＳ Ｐ明朝" w:eastAsia="ＭＳ Ｐ明朝" w:hAnsi="ＭＳ Ｐ明朝"/>
          <w:noProof/>
          <w:sz w:val="22"/>
        </w:rPr>
        <w:drawing>
          <wp:anchor distT="0" distB="0" distL="114300" distR="114300" simplePos="0" relativeHeight="251716608" behindDoc="0" locked="0" layoutInCell="1" allowOverlap="1">
            <wp:simplePos x="0" y="0"/>
            <wp:positionH relativeFrom="margin">
              <wp:align>center</wp:align>
            </wp:positionH>
            <wp:positionV relativeFrom="paragraph">
              <wp:posOffset>29845</wp:posOffset>
            </wp:positionV>
            <wp:extent cx="3238500" cy="2392680"/>
            <wp:effectExtent l="0" t="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38500" cy="2392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7755" w:rsidRDefault="00957755" w:rsidP="007A326C">
      <w:pPr>
        <w:autoSpaceDE w:val="0"/>
        <w:autoSpaceDN w:val="0"/>
        <w:rPr>
          <w:rFonts w:ascii="ＭＳ Ｐ明朝" w:eastAsia="ＭＳ Ｐ明朝" w:hAnsi="ＭＳ Ｐ明朝"/>
          <w:sz w:val="22"/>
        </w:rPr>
      </w:pPr>
    </w:p>
    <w:p w:rsidR="00957755" w:rsidRDefault="00957755" w:rsidP="007A326C">
      <w:pPr>
        <w:autoSpaceDE w:val="0"/>
        <w:autoSpaceDN w:val="0"/>
        <w:rPr>
          <w:rFonts w:ascii="ＭＳ Ｐ明朝" w:eastAsia="ＭＳ Ｐ明朝" w:hAnsi="ＭＳ Ｐ明朝"/>
          <w:sz w:val="22"/>
          <w:szCs w:val="24"/>
        </w:rPr>
      </w:pPr>
    </w:p>
    <w:p w:rsidR="0038290C" w:rsidRPr="0038290C" w:rsidRDefault="0038290C" w:rsidP="007A326C">
      <w:pPr>
        <w:autoSpaceDE w:val="0"/>
        <w:autoSpaceDN w:val="0"/>
        <w:rPr>
          <w:rFonts w:ascii="ＭＳ Ｐ明朝" w:eastAsia="ＭＳ Ｐ明朝" w:hAnsi="ＭＳ Ｐ明朝"/>
          <w:sz w:val="22"/>
          <w:szCs w:val="24"/>
        </w:rPr>
      </w:pPr>
    </w:p>
    <w:p w:rsidR="0038290C" w:rsidRPr="0038290C" w:rsidRDefault="0038290C" w:rsidP="007A326C">
      <w:pPr>
        <w:autoSpaceDE w:val="0"/>
        <w:autoSpaceDN w:val="0"/>
        <w:rPr>
          <w:rFonts w:ascii="ＭＳ Ｐ明朝" w:eastAsia="ＭＳ Ｐ明朝" w:hAnsi="ＭＳ Ｐ明朝"/>
          <w:sz w:val="22"/>
          <w:szCs w:val="24"/>
        </w:rPr>
      </w:pPr>
    </w:p>
    <w:p w:rsidR="0038290C" w:rsidRPr="0038290C" w:rsidRDefault="0038290C" w:rsidP="007A326C">
      <w:pPr>
        <w:autoSpaceDE w:val="0"/>
        <w:autoSpaceDN w:val="0"/>
        <w:rPr>
          <w:rFonts w:ascii="ＭＳ Ｐ明朝" w:eastAsia="ＭＳ Ｐ明朝" w:hAnsi="ＭＳ Ｐ明朝"/>
          <w:sz w:val="22"/>
          <w:szCs w:val="24"/>
        </w:rPr>
      </w:pPr>
    </w:p>
    <w:p w:rsidR="0038290C" w:rsidRPr="0038290C" w:rsidRDefault="0038290C" w:rsidP="007A326C">
      <w:pPr>
        <w:autoSpaceDE w:val="0"/>
        <w:autoSpaceDN w:val="0"/>
        <w:rPr>
          <w:rFonts w:ascii="ＭＳ Ｐ明朝" w:eastAsia="ＭＳ Ｐ明朝" w:hAnsi="ＭＳ Ｐ明朝"/>
          <w:sz w:val="22"/>
          <w:szCs w:val="24"/>
        </w:rPr>
      </w:pPr>
    </w:p>
    <w:p w:rsidR="0038290C" w:rsidRPr="0038290C" w:rsidRDefault="0038290C" w:rsidP="007A326C">
      <w:pPr>
        <w:autoSpaceDE w:val="0"/>
        <w:autoSpaceDN w:val="0"/>
        <w:rPr>
          <w:rFonts w:ascii="ＭＳ Ｐ明朝" w:eastAsia="ＭＳ Ｐ明朝" w:hAnsi="ＭＳ Ｐ明朝"/>
          <w:sz w:val="22"/>
          <w:szCs w:val="24"/>
        </w:rPr>
      </w:pPr>
    </w:p>
    <w:p w:rsidR="0038290C" w:rsidRPr="0038290C" w:rsidRDefault="0038290C" w:rsidP="007A326C">
      <w:pPr>
        <w:autoSpaceDE w:val="0"/>
        <w:autoSpaceDN w:val="0"/>
        <w:rPr>
          <w:rFonts w:ascii="ＭＳ Ｐ明朝" w:eastAsia="ＭＳ Ｐ明朝" w:hAnsi="ＭＳ Ｐ明朝"/>
          <w:sz w:val="22"/>
          <w:szCs w:val="24"/>
        </w:rPr>
      </w:pPr>
    </w:p>
    <w:p w:rsidR="0038290C" w:rsidRPr="0038290C" w:rsidRDefault="0038290C" w:rsidP="007A326C">
      <w:pPr>
        <w:autoSpaceDE w:val="0"/>
        <w:autoSpaceDN w:val="0"/>
        <w:rPr>
          <w:rFonts w:ascii="ＭＳ Ｐ明朝" w:eastAsia="ＭＳ Ｐ明朝" w:hAnsi="ＭＳ Ｐ明朝"/>
          <w:sz w:val="22"/>
          <w:szCs w:val="24"/>
        </w:rPr>
      </w:pPr>
    </w:p>
    <w:p w:rsidR="0038290C" w:rsidRPr="0038290C" w:rsidRDefault="0038290C" w:rsidP="007A326C">
      <w:pPr>
        <w:autoSpaceDE w:val="0"/>
        <w:autoSpaceDN w:val="0"/>
        <w:rPr>
          <w:rFonts w:ascii="ＭＳ Ｐ明朝" w:eastAsia="ＭＳ Ｐ明朝" w:hAnsi="ＭＳ Ｐ明朝"/>
          <w:sz w:val="22"/>
          <w:szCs w:val="24"/>
        </w:rPr>
      </w:pPr>
    </w:p>
    <w:p w:rsidR="0038290C" w:rsidRDefault="0038290C" w:rsidP="007A326C">
      <w:pPr>
        <w:autoSpaceDE w:val="0"/>
        <w:autoSpaceDN w:val="0"/>
        <w:rPr>
          <w:rFonts w:ascii="ＭＳ Ｐ明朝" w:eastAsia="ＭＳ Ｐ明朝" w:hAnsi="ＭＳ Ｐ明朝"/>
          <w:sz w:val="22"/>
          <w:szCs w:val="24"/>
        </w:rPr>
      </w:pPr>
    </w:p>
    <w:p w:rsidR="006E2B60" w:rsidRPr="00336515" w:rsidRDefault="006E2B60" w:rsidP="007A326C">
      <w:pPr>
        <w:autoSpaceDE w:val="0"/>
        <w:autoSpaceDN w:val="0"/>
        <w:ind w:rightChars="-203" w:right="-426"/>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③世帯の家計について</w:t>
      </w:r>
    </w:p>
    <w:p w:rsidR="0038290C" w:rsidRPr="00336515" w:rsidRDefault="006E2B60" w:rsidP="007A326C">
      <w:pPr>
        <w:autoSpaceDE w:val="0"/>
        <w:autoSpaceDN w:val="0"/>
        <w:ind w:rightChars="-203" w:right="-426" w:firstLineChars="150" w:firstLine="33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ア</w:t>
      </w:r>
      <w:r w:rsidR="0038290C" w:rsidRPr="00336515">
        <w:rPr>
          <w:rFonts w:ascii="ＭＳ Ｐゴシック" w:eastAsia="ＭＳ Ｐゴシック" w:hAnsi="ＭＳ Ｐゴシック" w:hint="eastAsia"/>
          <w:sz w:val="22"/>
          <w:szCs w:val="24"/>
        </w:rPr>
        <w:t>．</w:t>
      </w:r>
      <w:r w:rsidR="0038290C" w:rsidRPr="0038290C">
        <w:rPr>
          <w:rFonts w:ascii="ＭＳ Ｐゴシック" w:eastAsia="ＭＳ Ｐゴシック" w:hAnsi="ＭＳ Ｐゴシック" w:hint="eastAsia"/>
          <w:sz w:val="22"/>
          <w:szCs w:val="24"/>
        </w:rPr>
        <w:t>昨年１年間のあなたの世帯の家計状況について教えてください。（１つに○）</w:t>
      </w:r>
    </w:p>
    <w:p w:rsidR="0038290C" w:rsidRDefault="0038290C" w:rsidP="007A326C">
      <w:pPr>
        <w:autoSpaceDE w:val="0"/>
        <w:autoSpaceDN w:val="0"/>
        <w:ind w:leftChars="202" w:left="424" w:rightChars="-135" w:right="-283" w:firstLineChars="106" w:firstLine="233"/>
        <w:rPr>
          <w:rFonts w:ascii="ＭＳ Ｐ明朝" w:eastAsia="ＭＳ Ｐ明朝" w:hAnsi="ＭＳ Ｐ明朝"/>
          <w:sz w:val="22"/>
        </w:rPr>
      </w:pPr>
      <w:r>
        <w:rPr>
          <w:rFonts w:ascii="ＭＳ Ｐ明朝" w:eastAsia="ＭＳ Ｐ明朝" w:hAnsi="ＭＳ Ｐ明朝" w:hint="eastAsia"/>
          <w:sz w:val="22"/>
        </w:rPr>
        <w:t>「赤字もなく黒字でもない」が33.3％、「赤字である」は24.6％となっています。</w:t>
      </w:r>
    </w:p>
    <w:p w:rsidR="0038290C" w:rsidRDefault="0038290C" w:rsidP="007A326C">
      <w:pPr>
        <w:autoSpaceDE w:val="0"/>
        <w:autoSpaceDN w:val="0"/>
        <w:rPr>
          <w:rFonts w:ascii="ＭＳ Ｐ明朝" w:eastAsia="ＭＳ Ｐ明朝" w:hAnsi="ＭＳ Ｐ明朝"/>
          <w:sz w:val="22"/>
          <w:szCs w:val="24"/>
        </w:rPr>
      </w:pPr>
      <w:r w:rsidRPr="0038290C">
        <w:rPr>
          <w:rFonts w:ascii="ＭＳ Ｐ明朝" w:eastAsia="ＭＳ Ｐ明朝" w:hAnsi="ＭＳ Ｐ明朝"/>
          <w:noProof/>
          <w:sz w:val="22"/>
          <w:szCs w:val="24"/>
        </w:rPr>
        <w:drawing>
          <wp:anchor distT="0" distB="0" distL="114300" distR="114300" simplePos="0" relativeHeight="251718656" behindDoc="0" locked="0" layoutInCell="1" allowOverlap="1">
            <wp:simplePos x="0" y="0"/>
            <wp:positionH relativeFrom="margin">
              <wp:align>center</wp:align>
            </wp:positionH>
            <wp:positionV relativeFrom="paragraph">
              <wp:posOffset>29845</wp:posOffset>
            </wp:positionV>
            <wp:extent cx="4564380" cy="1630680"/>
            <wp:effectExtent l="0" t="0" r="7620" b="762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64380" cy="1630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290C" w:rsidRDefault="0038290C" w:rsidP="007A326C">
      <w:pPr>
        <w:autoSpaceDE w:val="0"/>
        <w:autoSpaceDN w:val="0"/>
        <w:rPr>
          <w:rFonts w:ascii="ＭＳ Ｐ明朝" w:eastAsia="ＭＳ Ｐ明朝" w:hAnsi="ＭＳ Ｐ明朝"/>
          <w:sz w:val="22"/>
          <w:szCs w:val="24"/>
        </w:rPr>
      </w:pPr>
    </w:p>
    <w:p w:rsidR="0038290C" w:rsidRDefault="0038290C" w:rsidP="007A326C">
      <w:pPr>
        <w:autoSpaceDE w:val="0"/>
        <w:autoSpaceDN w:val="0"/>
        <w:rPr>
          <w:rFonts w:ascii="ＭＳ Ｐ明朝" w:eastAsia="ＭＳ Ｐ明朝" w:hAnsi="ＭＳ Ｐ明朝"/>
          <w:sz w:val="22"/>
          <w:szCs w:val="24"/>
        </w:rPr>
      </w:pPr>
    </w:p>
    <w:p w:rsidR="00851E0E" w:rsidRDefault="00851E0E" w:rsidP="007A326C">
      <w:pPr>
        <w:autoSpaceDE w:val="0"/>
        <w:autoSpaceDN w:val="0"/>
        <w:rPr>
          <w:rFonts w:ascii="ＭＳ Ｐ明朝" w:eastAsia="ＭＳ Ｐ明朝" w:hAnsi="ＭＳ Ｐ明朝"/>
          <w:sz w:val="22"/>
          <w:szCs w:val="24"/>
        </w:rPr>
        <w:sectPr w:rsidR="00851E0E" w:rsidSect="00B51989">
          <w:pgSz w:w="11906" w:h="16838"/>
          <w:pgMar w:top="1985" w:right="1701" w:bottom="1701" w:left="1701" w:header="851" w:footer="283" w:gutter="0"/>
          <w:cols w:space="425"/>
          <w:docGrid w:type="lines" w:linePitch="360"/>
        </w:sectPr>
      </w:pPr>
    </w:p>
    <w:p w:rsidR="00851E0E" w:rsidRDefault="00851E0E" w:rsidP="007A326C">
      <w:pPr>
        <w:autoSpaceDE w:val="0"/>
        <w:autoSpaceDN w:val="0"/>
        <w:ind w:rightChars="-203" w:right="-426" w:firstLineChars="150" w:firstLine="33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lastRenderedPageBreak/>
        <w:t>◯</w:t>
      </w:r>
      <w:r w:rsidRPr="00851E0E">
        <w:rPr>
          <w:rFonts w:ascii="ＭＳ Ｐゴシック" w:eastAsia="ＭＳ Ｐゴシック" w:hAnsi="ＭＳ Ｐゴシック" w:hint="eastAsia"/>
          <w:sz w:val="22"/>
          <w:szCs w:val="24"/>
        </w:rPr>
        <w:t>赤字の場合は、どのようにしていますか。</w:t>
      </w:r>
      <w:r w:rsidRPr="00840155">
        <w:rPr>
          <w:rFonts w:ascii="ＭＳ Ｐゴシック" w:eastAsia="ＭＳ Ｐゴシック" w:hAnsi="ＭＳ Ｐゴシック" w:hint="eastAsia"/>
          <w:sz w:val="22"/>
          <w:szCs w:val="24"/>
        </w:rPr>
        <w:t>（</w:t>
      </w:r>
      <w:r w:rsidRPr="00851E0E">
        <w:rPr>
          <w:rFonts w:ascii="ＭＳ Ｐゴシック" w:eastAsia="ＭＳ Ｐゴシック" w:hAnsi="ＭＳ Ｐゴシック" w:hint="eastAsia"/>
          <w:sz w:val="22"/>
          <w:szCs w:val="24"/>
        </w:rPr>
        <w:t>金額が最も大きいもの１つに○</w:t>
      </w:r>
      <w:r w:rsidRPr="00840155">
        <w:rPr>
          <w:rFonts w:ascii="ＭＳ Ｐゴシック" w:eastAsia="ＭＳ Ｐゴシック" w:hAnsi="ＭＳ Ｐゴシック" w:hint="eastAsia"/>
          <w:sz w:val="22"/>
          <w:szCs w:val="24"/>
        </w:rPr>
        <w:t>）</w:t>
      </w:r>
    </w:p>
    <w:p w:rsidR="00851E0E" w:rsidRPr="00336515" w:rsidRDefault="00851E0E" w:rsidP="007A326C">
      <w:pPr>
        <w:autoSpaceDE w:val="0"/>
        <w:autoSpaceDN w:val="0"/>
        <w:ind w:rightChars="-203" w:right="-426" w:firstLineChars="250" w:firstLine="55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（家計が赤字である人）</w:t>
      </w:r>
    </w:p>
    <w:p w:rsidR="00851E0E" w:rsidRDefault="00112B4E" w:rsidP="007A326C">
      <w:pPr>
        <w:autoSpaceDE w:val="0"/>
        <w:autoSpaceDN w:val="0"/>
        <w:ind w:leftChars="202" w:left="424" w:firstLineChars="106" w:firstLine="233"/>
        <w:rPr>
          <w:rFonts w:ascii="ＭＳ Ｐ明朝" w:eastAsia="ＭＳ Ｐ明朝" w:hAnsi="ＭＳ Ｐ明朝"/>
          <w:sz w:val="22"/>
        </w:rPr>
      </w:pPr>
      <w:r w:rsidRPr="00112B4E">
        <w:rPr>
          <w:rFonts w:ascii="ＭＳ Ｐ明朝" w:eastAsia="ＭＳ Ｐ明朝" w:hAnsi="ＭＳ Ｐ明朝" w:hint="eastAsia"/>
          <w:sz w:val="22"/>
        </w:rPr>
        <w:t>「貯金・預金の取り崩し」の割合が</w:t>
      </w:r>
      <w:r w:rsidRPr="00112B4E">
        <w:rPr>
          <w:rFonts w:ascii="ＭＳ Ｐ明朝" w:eastAsia="ＭＳ Ｐ明朝" w:hAnsi="ＭＳ Ｐ明朝"/>
          <w:sz w:val="22"/>
        </w:rPr>
        <w:t>51.6％で最も高く、次に「金融機関等からの借入」（29.0％）となって</w:t>
      </w:r>
      <w:r w:rsidR="00851E0E" w:rsidRPr="00FE3DDF">
        <w:rPr>
          <w:rFonts w:ascii="ＭＳ Ｐ明朝" w:eastAsia="ＭＳ Ｐ明朝" w:hAnsi="ＭＳ Ｐ明朝"/>
          <w:sz w:val="22"/>
        </w:rPr>
        <w:t>い</w:t>
      </w:r>
      <w:r w:rsidR="00851E0E">
        <w:rPr>
          <w:rFonts w:ascii="ＭＳ Ｐ明朝" w:eastAsia="ＭＳ Ｐ明朝" w:hAnsi="ＭＳ Ｐ明朝" w:hint="eastAsia"/>
          <w:sz w:val="22"/>
        </w:rPr>
        <w:t>ます。</w:t>
      </w:r>
    </w:p>
    <w:p w:rsidR="0038290C" w:rsidRDefault="00851E0E" w:rsidP="007A326C">
      <w:pPr>
        <w:autoSpaceDE w:val="0"/>
        <w:autoSpaceDN w:val="0"/>
        <w:rPr>
          <w:rFonts w:ascii="ＭＳ Ｐ明朝" w:eastAsia="ＭＳ Ｐ明朝" w:hAnsi="ＭＳ Ｐ明朝"/>
          <w:sz w:val="22"/>
          <w:szCs w:val="24"/>
        </w:rPr>
      </w:pPr>
      <w:r w:rsidRPr="00851E0E">
        <w:rPr>
          <w:rFonts w:ascii="ＭＳ Ｐ明朝" w:eastAsia="ＭＳ Ｐ明朝" w:hAnsi="ＭＳ Ｐ明朝"/>
          <w:noProof/>
          <w:sz w:val="22"/>
          <w:szCs w:val="24"/>
        </w:rPr>
        <w:drawing>
          <wp:anchor distT="0" distB="0" distL="114300" distR="114300" simplePos="0" relativeHeight="251751424" behindDoc="0" locked="0" layoutInCell="1" allowOverlap="1">
            <wp:simplePos x="0" y="0"/>
            <wp:positionH relativeFrom="margin">
              <wp:align>center</wp:align>
            </wp:positionH>
            <wp:positionV relativeFrom="paragraph">
              <wp:posOffset>104140</wp:posOffset>
            </wp:positionV>
            <wp:extent cx="4204080" cy="1501920"/>
            <wp:effectExtent l="0" t="0" r="0" b="3175"/>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04080" cy="1501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1E0E" w:rsidRPr="00851E0E" w:rsidRDefault="00851E0E" w:rsidP="007A326C">
      <w:pPr>
        <w:autoSpaceDE w:val="0"/>
        <w:autoSpaceDN w:val="0"/>
        <w:rPr>
          <w:rFonts w:ascii="ＭＳ Ｐ明朝" w:eastAsia="ＭＳ Ｐ明朝" w:hAnsi="ＭＳ Ｐ明朝"/>
          <w:sz w:val="22"/>
          <w:szCs w:val="24"/>
        </w:rPr>
      </w:pPr>
    </w:p>
    <w:p w:rsidR="0038290C" w:rsidRDefault="0038290C" w:rsidP="007A326C">
      <w:pPr>
        <w:autoSpaceDE w:val="0"/>
        <w:autoSpaceDN w:val="0"/>
        <w:rPr>
          <w:rFonts w:ascii="ＭＳ Ｐ明朝" w:eastAsia="ＭＳ Ｐ明朝" w:hAnsi="ＭＳ Ｐ明朝"/>
          <w:sz w:val="22"/>
          <w:szCs w:val="24"/>
        </w:rPr>
      </w:pPr>
    </w:p>
    <w:p w:rsidR="00112B4E" w:rsidRDefault="00112B4E" w:rsidP="007A326C">
      <w:pPr>
        <w:autoSpaceDE w:val="0"/>
        <w:autoSpaceDN w:val="0"/>
        <w:rPr>
          <w:rFonts w:ascii="ＭＳ Ｐ明朝" w:eastAsia="ＭＳ Ｐ明朝" w:hAnsi="ＭＳ Ｐ明朝"/>
          <w:sz w:val="22"/>
          <w:szCs w:val="24"/>
        </w:rPr>
      </w:pPr>
    </w:p>
    <w:p w:rsidR="00112B4E" w:rsidRDefault="00112B4E" w:rsidP="007A326C">
      <w:pPr>
        <w:autoSpaceDE w:val="0"/>
        <w:autoSpaceDN w:val="0"/>
        <w:rPr>
          <w:rFonts w:ascii="ＭＳ Ｐ明朝" w:eastAsia="ＭＳ Ｐ明朝" w:hAnsi="ＭＳ Ｐ明朝"/>
          <w:sz w:val="22"/>
          <w:szCs w:val="24"/>
        </w:rPr>
      </w:pPr>
    </w:p>
    <w:p w:rsidR="00112B4E" w:rsidRDefault="00112B4E" w:rsidP="007A326C">
      <w:pPr>
        <w:autoSpaceDE w:val="0"/>
        <w:autoSpaceDN w:val="0"/>
        <w:rPr>
          <w:rFonts w:ascii="ＭＳ Ｐ明朝" w:eastAsia="ＭＳ Ｐ明朝" w:hAnsi="ＭＳ Ｐ明朝"/>
          <w:sz w:val="22"/>
          <w:szCs w:val="24"/>
        </w:rPr>
      </w:pPr>
    </w:p>
    <w:p w:rsidR="00112B4E" w:rsidRDefault="00112B4E" w:rsidP="007A326C">
      <w:pPr>
        <w:autoSpaceDE w:val="0"/>
        <w:autoSpaceDN w:val="0"/>
        <w:rPr>
          <w:rFonts w:ascii="ＭＳ Ｐ明朝" w:eastAsia="ＭＳ Ｐ明朝" w:hAnsi="ＭＳ Ｐ明朝"/>
          <w:sz w:val="22"/>
          <w:szCs w:val="24"/>
        </w:rPr>
      </w:pPr>
    </w:p>
    <w:p w:rsidR="00112B4E" w:rsidRDefault="00112B4E" w:rsidP="007A326C">
      <w:pPr>
        <w:autoSpaceDE w:val="0"/>
        <w:autoSpaceDN w:val="0"/>
        <w:rPr>
          <w:rFonts w:ascii="ＭＳ Ｐ明朝" w:eastAsia="ＭＳ Ｐ明朝" w:hAnsi="ＭＳ Ｐ明朝"/>
          <w:sz w:val="22"/>
          <w:szCs w:val="24"/>
        </w:rPr>
      </w:pPr>
    </w:p>
    <w:p w:rsidR="00112B4E" w:rsidRDefault="00112B4E" w:rsidP="007A326C">
      <w:pPr>
        <w:autoSpaceDE w:val="0"/>
        <w:autoSpaceDN w:val="0"/>
        <w:rPr>
          <w:rFonts w:ascii="ＭＳ Ｐ明朝" w:eastAsia="ＭＳ Ｐ明朝" w:hAnsi="ＭＳ Ｐ明朝"/>
          <w:sz w:val="22"/>
          <w:szCs w:val="24"/>
        </w:rPr>
      </w:pPr>
    </w:p>
    <w:p w:rsidR="00E736C7" w:rsidRDefault="006E2B60" w:rsidP="007A326C">
      <w:pPr>
        <w:autoSpaceDE w:val="0"/>
        <w:autoSpaceDN w:val="0"/>
        <w:ind w:rightChars="-203" w:right="-426" w:firstLineChars="150" w:firstLine="33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イ</w:t>
      </w:r>
      <w:r w:rsidR="0038290C" w:rsidRPr="00336515">
        <w:rPr>
          <w:rFonts w:ascii="ＭＳ Ｐゴシック" w:eastAsia="ＭＳ Ｐゴシック" w:hAnsi="ＭＳ Ｐゴシック" w:hint="eastAsia"/>
          <w:sz w:val="22"/>
          <w:szCs w:val="24"/>
        </w:rPr>
        <w:t>．</w:t>
      </w:r>
      <w:r w:rsidR="00E736C7" w:rsidRPr="00E736C7">
        <w:rPr>
          <w:rFonts w:ascii="ＭＳ Ｐゴシック" w:eastAsia="ＭＳ Ｐゴシック" w:hAnsi="ＭＳ Ｐゴシック" w:hint="eastAsia"/>
          <w:sz w:val="22"/>
          <w:szCs w:val="24"/>
        </w:rPr>
        <w:t>あなたの世帯について、現在の暮らしの状況を全体的にみて、どう感じていますか。</w:t>
      </w:r>
    </w:p>
    <w:p w:rsidR="0038290C" w:rsidRPr="00336515" w:rsidRDefault="00E736C7" w:rsidP="007A326C">
      <w:pPr>
        <w:autoSpaceDE w:val="0"/>
        <w:autoSpaceDN w:val="0"/>
        <w:ind w:rightChars="-203" w:right="-426" w:firstLineChars="300" w:firstLine="660"/>
        <w:rPr>
          <w:rFonts w:ascii="ＭＳ Ｐゴシック" w:eastAsia="ＭＳ Ｐゴシック" w:hAnsi="ＭＳ Ｐゴシック"/>
          <w:sz w:val="22"/>
          <w:szCs w:val="24"/>
        </w:rPr>
      </w:pPr>
      <w:r w:rsidRPr="00E736C7">
        <w:rPr>
          <w:rFonts w:ascii="ＭＳ Ｐゴシック" w:eastAsia="ＭＳ Ｐゴシック" w:hAnsi="ＭＳ Ｐゴシック" w:hint="eastAsia"/>
          <w:sz w:val="22"/>
          <w:szCs w:val="24"/>
        </w:rPr>
        <w:t>（１つに○）</w:t>
      </w:r>
    </w:p>
    <w:p w:rsidR="0038290C" w:rsidRDefault="00D11DF3" w:rsidP="007A326C">
      <w:pPr>
        <w:autoSpaceDE w:val="0"/>
        <w:autoSpaceDN w:val="0"/>
        <w:ind w:leftChars="202" w:left="424" w:rightChars="-135" w:right="-283" w:firstLineChars="106" w:firstLine="233"/>
        <w:rPr>
          <w:rFonts w:ascii="ＭＳ Ｐ明朝" w:eastAsia="ＭＳ Ｐ明朝" w:hAnsi="ＭＳ Ｐ明朝"/>
          <w:sz w:val="22"/>
        </w:rPr>
      </w:pPr>
      <w:r>
        <w:rPr>
          <w:rFonts w:ascii="ＭＳ Ｐ明朝" w:eastAsia="ＭＳ Ｐ明朝" w:hAnsi="ＭＳ Ｐ明朝" w:hint="eastAsia"/>
          <w:sz w:val="22"/>
        </w:rPr>
        <w:t>約半数の世帯（50.8％）が「普通」と回答していますが、約４割（39.6％）は「苦しい」（「少し苦しい」と「大変苦しい」の計）としています。</w:t>
      </w:r>
    </w:p>
    <w:p w:rsidR="0038290C" w:rsidRDefault="00E736C7" w:rsidP="007A326C">
      <w:pPr>
        <w:autoSpaceDE w:val="0"/>
        <w:autoSpaceDN w:val="0"/>
        <w:rPr>
          <w:rFonts w:ascii="ＭＳ Ｐ明朝" w:eastAsia="ＭＳ Ｐ明朝" w:hAnsi="ＭＳ Ｐ明朝"/>
          <w:sz w:val="22"/>
          <w:szCs w:val="24"/>
        </w:rPr>
      </w:pPr>
      <w:r w:rsidRPr="00E736C7">
        <w:rPr>
          <w:rFonts w:ascii="ＭＳ Ｐ明朝" w:eastAsia="ＭＳ Ｐ明朝" w:hAnsi="ＭＳ Ｐ明朝"/>
          <w:noProof/>
          <w:sz w:val="22"/>
          <w:szCs w:val="24"/>
        </w:rPr>
        <w:drawing>
          <wp:anchor distT="0" distB="0" distL="114300" distR="114300" simplePos="0" relativeHeight="251720704" behindDoc="0" locked="0" layoutInCell="1" allowOverlap="1">
            <wp:simplePos x="0" y="0"/>
            <wp:positionH relativeFrom="margin">
              <wp:align>center</wp:align>
            </wp:positionH>
            <wp:positionV relativeFrom="page">
              <wp:posOffset>5145405</wp:posOffset>
            </wp:positionV>
            <wp:extent cx="4204080" cy="1501920"/>
            <wp:effectExtent l="0" t="0" r="0" b="3175"/>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204080" cy="1501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36C7" w:rsidRDefault="00E736C7" w:rsidP="007A326C">
      <w:pPr>
        <w:autoSpaceDE w:val="0"/>
        <w:autoSpaceDN w:val="0"/>
        <w:rPr>
          <w:rFonts w:ascii="ＭＳ Ｐ明朝" w:eastAsia="ＭＳ Ｐ明朝" w:hAnsi="ＭＳ Ｐ明朝"/>
          <w:sz w:val="22"/>
          <w:szCs w:val="24"/>
        </w:rPr>
      </w:pPr>
    </w:p>
    <w:p w:rsidR="00312CB6" w:rsidRDefault="00312CB6" w:rsidP="007A326C">
      <w:pPr>
        <w:autoSpaceDE w:val="0"/>
        <w:autoSpaceDN w:val="0"/>
        <w:rPr>
          <w:rFonts w:ascii="ＭＳ Ｐ明朝" w:eastAsia="ＭＳ Ｐ明朝" w:hAnsi="ＭＳ Ｐ明朝"/>
          <w:sz w:val="22"/>
          <w:szCs w:val="24"/>
        </w:rPr>
      </w:pPr>
    </w:p>
    <w:p w:rsidR="00312CB6" w:rsidRDefault="00312CB6" w:rsidP="007A326C">
      <w:pPr>
        <w:autoSpaceDE w:val="0"/>
        <w:autoSpaceDN w:val="0"/>
        <w:rPr>
          <w:rFonts w:ascii="ＭＳ Ｐ明朝" w:eastAsia="ＭＳ Ｐ明朝" w:hAnsi="ＭＳ Ｐ明朝"/>
          <w:sz w:val="22"/>
          <w:szCs w:val="24"/>
        </w:rPr>
      </w:pPr>
    </w:p>
    <w:p w:rsidR="00312CB6" w:rsidRDefault="00312CB6" w:rsidP="007A326C">
      <w:pPr>
        <w:autoSpaceDE w:val="0"/>
        <w:autoSpaceDN w:val="0"/>
        <w:rPr>
          <w:rFonts w:ascii="ＭＳ Ｐ明朝" w:eastAsia="ＭＳ Ｐ明朝" w:hAnsi="ＭＳ Ｐ明朝"/>
          <w:sz w:val="22"/>
          <w:szCs w:val="24"/>
        </w:rPr>
      </w:pPr>
    </w:p>
    <w:p w:rsidR="00312CB6" w:rsidRDefault="00312CB6" w:rsidP="007A326C">
      <w:pPr>
        <w:autoSpaceDE w:val="0"/>
        <w:autoSpaceDN w:val="0"/>
        <w:rPr>
          <w:rFonts w:ascii="ＭＳ Ｐ明朝" w:eastAsia="ＭＳ Ｐ明朝" w:hAnsi="ＭＳ Ｐ明朝"/>
          <w:sz w:val="22"/>
          <w:szCs w:val="24"/>
        </w:rPr>
      </w:pPr>
    </w:p>
    <w:p w:rsidR="00312CB6" w:rsidRDefault="00312CB6" w:rsidP="007A326C">
      <w:pPr>
        <w:autoSpaceDE w:val="0"/>
        <w:autoSpaceDN w:val="0"/>
        <w:rPr>
          <w:rFonts w:ascii="ＭＳ Ｐ明朝" w:eastAsia="ＭＳ Ｐ明朝" w:hAnsi="ＭＳ Ｐ明朝"/>
          <w:sz w:val="22"/>
          <w:szCs w:val="24"/>
        </w:rPr>
      </w:pPr>
    </w:p>
    <w:p w:rsidR="00312CB6" w:rsidRDefault="00312CB6" w:rsidP="007A326C">
      <w:pPr>
        <w:autoSpaceDE w:val="0"/>
        <w:autoSpaceDN w:val="0"/>
        <w:rPr>
          <w:rFonts w:ascii="ＭＳ Ｐ明朝" w:eastAsia="ＭＳ Ｐ明朝" w:hAnsi="ＭＳ Ｐ明朝"/>
          <w:sz w:val="22"/>
          <w:szCs w:val="24"/>
        </w:rPr>
      </w:pPr>
    </w:p>
    <w:p w:rsidR="00CB437A" w:rsidRDefault="006E2B60" w:rsidP="007A326C">
      <w:pPr>
        <w:autoSpaceDE w:val="0"/>
        <w:autoSpaceDN w:val="0"/>
        <w:ind w:rightChars="-338" w:right="-710" w:firstLineChars="150" w:firstLine="33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ウ</w:t>
      </w:r>
      <w:r w:rsidR="00B11BA5" w:rsidRPr="00336515">
        <w:rPr>
          <w:rFonts w:ascii="ＭＳ Ｐゴシック" w:eastAsia="ＭＳ Ｐゴシック" w:hAnsi="ＭＳ Ｐゴシック" w:hint="eastAsia"/>
          <w:sz w:val="22"/>
          <w:szCs w:val="24"/>
        </w:rPr>
        <w:t>．</w:t>
      </w:r>
      <w:r w:rsidR="00CB437A" w:rsidRPr="00CB437A">
        <w:rPr>
          <w:rFonts w:ascii="ＭＳ Ｐゴシック" w:eastAsia="ＭＳ Ｐゴシック" w:hAnsi="ＭＳ Ｐゴシック" w:hint="eastAsia"/>
          <w:sz w:val="22"/>
          <w:szCs w:val="24"/>
        </w:rPr>
        <w:t>あなたの世帯では、昨年１年間にお金が足りなくて家族が必要とする「食料</w:t>
      </w:r>
      <w:r w:rsidR="00CB437A">
        <w:rPr>
          <w:rFonts w:ascii="ＭＳ Ｐゴシック" w:eastAsia="ＭＳ Ｐゴシック" w:hAnsi="ＭＳ Ｐゴシック" w:hint="eastAsia"/>
          <w:sz w:val="22"/>
          <w:szCs w:val="24"/>
        </w:rPr>
        <w:t>（嗜好品を除く）</w:t>
      </w:r>
      <w:r w:rsidR="00CB437A" w:rsidRPr="00CB437A">
        <w:rPr>
          <w:rFonts w:ascii="ＭＳ Ｐゴシック" w:eastAsia="ＭＳ Ｐゴシック" w:hAnsi="ＭＳ Ｐゴシック" w:hint="eastAsia"/>
          <w:sz w:val="22"/>
          <w:szCs w:val="24"/>
        </w:rPr>
        <w:t>」</w:t>
      </w:r>
    </w:p>
    <w:p w:rsidR="00CB437A" w:rsidRDefault="00CB437A" w:rsidP="007A326C">
      <w:pPr>
        <w:autoSpaceDE w:val="0"/>
        <w:autoSpaceDN w:val="0"/>
        <w:ind w:rightChars="-203" w:right="-426" w:firstLineChars="300" w:firstLine="660"/>
        <w:rPr>
          <w:rFonts w:ascii="ＭＳ Ｐゴシック" w:eastAsia="ＭＳ Ｐゴシック" w:hAnsi="ＭＳ Ｐゴシック"/>
          <w:sz w:val="22"/>
        </w:rPr>
      </w:pPr>
      <w:r>
        <w:rPr>
          <w:rFonts w:ascii="ＭＳ Ｐゴシック" w:eastAsia="ＭＳ Ｐゴシック" w:hAnsi="ＭＳ Ｐゴシック" w:hint="eastAsia"/>
          <w:sz w:val="22"/>
          <w:szCs w:val="24"/>
        </w:rPr>
        <w:t>「衣料品（高価な衣服・貴金属等は除く）」「</w:t>
      </w:r>
      <w:r w:rsidRPr="009D37AD">
        <w:rPr>
          <w:rFonts w:ascii="ＭＳ Ｐゴシック" w:eastAsia="ＭＳ Ｐゴシック" w:hAnsi="ＭＳ Ｐゴシック" w:hint="eastAsia"/>
          <w:sz w:val="22"/>
        </w:rPr>
        <w:t>文房具や教材（学校指定の制服や靴、部活動</w:t>
      </w:r>
    </w:p>
    <w:p w:rsidR="00B11BA5" w:rsidRPr="00336515" w:rsidRDefault="00CB437A" w:rsidP="007A326C">
      <w:pPr>
        <w:autoSpaceDE w:val="0"/>
        <w:autoSpaceDN w:val="0"/>
        <w:ind w:rightChars="-203" w:right="-426" w:firstLineChars="300" w:firstLine="660"/>
        <w:rPr>
          <w:rFonts w:ascii="ＭＳ Ｐゴシック" w:eastAsia="ＭＳ Ｐゴシック" w:hAnsi="ＭＳ Ｐゴシック"/>
          <w:sz w:val="22"/>
          <w:szCs w:val="24"/>
        </w:rPr>
      </w:pPr>
      <w:r w:rsidRPr="009D37AD">
        <w:rPr>
          <w:rFonts w:ascii="ＭＳ Ｐゴシック" w:eastAsia="ＭＳ Ｐゴシック" w:hAnsi="ＭＳ Ｐゴシック" w:hint="eastAsia"/>
          <w:sz w:val="22"/>
        </w:rPr>
        <w:t>の道具）</w:t>
      </w:r>
      <w:r>
        <w:rPr>
          <w:rFonts w:ascii="ＭＳ Ｐゴシック" w:eastAsia="ＭＳ Ｐゴシック" w:hAnsi="ＭＳ Ｐゴシック" w:hint="eastAsia"/>
          <w:sz w:val="22"/>
          <w:szCs w:val="24"/>
        </w:rPr>
        <w:t>」</w:t>
      </w:r>
      <w:r w:rsidRPr="00CB437A">
        <w:rPr>
          <w:rFonts w:ascii="ＭＳ Ｐゴシック" w:eastAsia="ＭＳ Ｐゴシック" w:hAnsi="ＭＳ Ｐゴシック" w:hint="eastAsia"/>
          <w:sz w:val="22"/>
          <w:szCs w:val="24"/>
        </w:rPr>
        <w:t>を買えないことがありましたか。</w:t>
      </w:r>
      <w:r w:rsidR="00B11BA5" w:rsidRPr="00E736C7">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それぞれ</w:t>
      </w:r>
      <w:r w:rsidR="00B11BA5" w:rsidRPr="00E736C7">
        <w:rPr>
          <w:rFonts w:ascii="ＭＳ Ｐゴシック" w:eastAsia="ＭＳ Ｐゴシック" w:hAnsi="ＭＳ Ｐゴシック" w:hint="eastAsia"/>
          <w:sz w:val="22"/>
          <w:szCs w:val="24"/>
        </w:rPr>
        <w:t>１つに○）</w:t>
      </w:r>
    </w:p>
    <w:p w:rsidR="00B11BA5" w:rsidRDefault="009568C4" w:rsidP="007A326C">
      <w:pPr>
        <w:autoSpaceDE w:val="0"/>
        <w:autoSpaceDN w:val="0"/>
        <w:ind w:leftChars="202" w:left="424" w:rightChars="-135" w:right="-283" w:firstLineChars="106" w:firstLine="233"/>
        <w:rPr>
          <w:rFonts w:ascii="ＭＳ Ｐ明朝" w:eastAsia="ＭＳ Ｐ明朝" w:hAnsi="ＭＳ Ｐ明朝"/>
          <w:sz w:val="22"/>
        </w:rPr>
      </w:pPr>
      <w:r>
        <w:rPr>
          <w:rFonts w:ascii="ＭＳ Ｐ明朝" w:eastAsia="ＭＳ Ｐ明朝" w:hAnsi="ＭＳ Ｐ明朝" w:hint="eastAsia"/>
          <w:sz w:val="22"/>
        </w:rPr>
        <w:t>いずれも「なかった」（「ほとんどなかった」と「まったくなかった」の計：以下同じ）の割合は</w:t>
      </w:r>
      <w:r>
        <w:rPr>
          <w:rFonts w:ascii="ＭＳ Ｐ明朝" w:eastAsia="ＭＳ Ｐ明朝" w:hAnsi="ＭＳ Ｐ明朝"/>
          <w:sz w:val="22"/>
        </w:rPr>
        <w:t>8</w:t>
      </w:r>
      <w:r>
        <w:rPr>
          <w:rFonts w:ascii="ＭＳ Ｐ明朝" w:eastAsia="ＭＳ Ｐ明朝" w:hAnsi="ＭＳ Ｐ明朝" w:hint="eastAsia"/>
          <w:sz w:val="22"/>
        </w:rPr>
        <w:t>～9割となっており、「ときどきあった」は約</w:t>
      </w:r>
      <w:r>
        <w:rPr>
          <w:rFonts w:ascii="ＭＳ Ｐ明朝" w:eastAsia="ＭＳ Ｐ明朝" w:hAnsi="ＭＳ Ｐ明朝"/>
          <w:sz w:val="22"/>
        </w:rPr>
        <w:t>5</w:t>
      </w:r>
      <w:r>
        <w:rPr>
          <w:rFonts w:ascii="ＭＳ Ｐ明朝" w:eastAsia="ＭＳ Ｐ明朝" w:hAnsi="ＭＳ Ｐ明朝" w:hint="eastAsia"/>
          <w:sz w:val="22"/>
        </w:rPr>
        <w:t>～1</w:t>
      </w:r>
      <w:r>
        <w:rPr>
          <w:rFonts w:ascii="ＭＳ Ｐ明朝" w:eastAsia="ＭＳ Ｐ明朝" w:hAnsi="ＭＳ Ｐ明朝"/>
          <w:sz w:val="22"/>
        </w:rPr>
        <w:t>0</w:t>
      </w:r>
      <w:r>
        <w:rPr>
          <w:rFonts w:ascii="ＭＳ Ｐ明朝" w:eastAsia="ＭＳ Ｐ明朝" w:hAnsi="ＭＳ Ｐ明朝" w:hint="eastAsia"/>
          <w:sz w:val="22"/>
        </w:rPr>
        <w:t>％となっています。</w:t>
      </w:r>
    </w:p>
    <w:p w:rsidR="009568C4" w:rsidRDefault="008114E0" w:rsidP="007A326C">
      <w:pPr>
        <w:autoSpaceDE w:val="0"/>
        <w:autoSpaceDN w:val="0"/>
        <w:ind w:leftChars="202" w:left="424" w:rightChars="-135" w:right="-283" w:firstLineChars="106" w:firstLine="233"/>
        <w:rPr>
          <w:rFonts w:ascii="ＭＳ Ｐ明朝" w:eastAsia="ＭＳ Ｐ明朝" w:hAnsi="ＭＳ Ｐ明朝"/>
          <w:sz w:val="22"/>
        </w:rPr>
      </w:pPr>
      <w:r w:rsidRPr="00CB437A">
        <w:rPr>
          <w:rFonts w:ascii="ＭＳ Ｐ明朝" w:eastAsia="ＭＳ Ｐ明朝" w:hAnsi="ＭＳ Ｐ明朝"/>
          <w:noProof/>
          <w:sz w:val="22"/>
          <w:szCs w:val="24"/>
        </w:rPr>
        <w:drawing>
          <wp:anchor distT="0" distB="0" distL="114300" distR="114300" simplePos="0" relativeHeight="251722752" behindDoc="0" locked="0" layoutInCell="1" allowOverlap="1">
            <wp:simplePos x="0" y="0"/>
            <wp:positionH relativeFrom="margin">
              <wp:align>center</wp:align>
            </wp:positionH>
            <wp:positionV relativeFrom="paragraph">
              <wp:posOffset>29845</wp:posOffset>
            </wp:positionV>
            <wp:extent cx="4204080" cy="2112480"/>
            <wp:effectExtent l="0" t="0" r="635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204080" cy="2112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36C7" w:rsidRPr="00B11BA5" w:rsidRDefault="00E736C7" w:rsidP="007A326C">
      <w:pPr>
        <w:autoSpaceDE w:val="0"/>
        <w:autoSpaceDN w:val="0"/>
        <w:rPr>
          <w:rFonts w:ascii="ＭＳ Ｐ明朝" w:eastAsia="ＭＳ Ｐ明朝" w:hAnsi="ＭＳ Ｐ明朝"/>
          <w:sz w:val="22"/>
          <w:szCs w:val="24"/>
        </w:rPr>
      </w:pPr>
    </w:p>
    <w:p w:rsidR="00E736C7" w:rsidRDefault="00E736C7" w:rsidP="007A326C">
      <w:pPr>
        <w:autoSpaceDE w:val="0"/>
        <w:autoSpaceDN w:val="0"/>
        <w:rPr>
          <w:rFonts w:ascii="ＭＳ Ｐ明朝" w:eastAsia="ＭＳ Ｐ明朝" w:hAnsi="ＭＳ Ｐ明朝"/>
          <w:sz w:val="22"/>
          <w:szCs w:val="24"/>
        </w:rPr>
      </w:pPr>
    </w:p>
    <w:p w:rsidR="00CB437A" w:rsidRDefault="00CB437A" w:rsidP="007A326C">
      <w:pPr>
        <w:autoSpaceDE w:val="0"/>
        <w:autoSpaceDN w:val="0"/>
        <w:rPr>
          <w:rFonts w:ascii="ＭＳ Ｐ明朝" w:eastAsia="ＭＳ Ｐ明朝" w:hAnsi="ＭＳ Ｐ明朝"/>
          <w:sz w:val="22"/>
          <w:szCs w:val="24"/>
        </w:rPr>
      </w:pPr>
    </w:p>
    <w:p w:rsidR="00CB437A" w:rsidRDefault="00CB437A" w:rsidP="007A326C">
      <w:pPr>
        <w:autoSpaceDE w:val="0"/>
        <w:autoSpaceDN w:val="0"/>
        <w:rPr>
          <w:rFonts w:ascii="ＭＳ Ｐ明朝" w:eastAsia="ＭＳ Ｐ明朝" w:hAnsi="ＭＳ Ｐ明朝"/>
          <w:sz w:val="22"/>
          <w:szCs w:val="24"/>
        </w:rPr>
      </w:pPr>
    </w:p>
    <w:p w:rsidR="00112B4E" w:rsidRDefault="00112B4E" w:rsidP="007A326C">
      <w:pPr>
        <w:autoSpaceDE w:val="0"/>
        <w:autoSpaceDN w:val="0"/>
        <w:rPr>
          <w:rFonts w:ascii="ＭＳ Ｐ明朝" w:eastAsia="ＭＳ Ｐ明朝" w:hAnsi="ＭＳ Ｐ明朝"/>
          <w:sz w:val="22"/>
          <w:szCs w:val="24"/>
        </w:rPr>
        <w:sectPr w:rsidR="00112B4E" w:rsidSect="00B51989">
          <w:pgSz w:w="11906" w:h="16838"/>
          <w:pgMar w:top="1985" w:right="1701" w:bottom="1701" w:left="1701" w:header="851" w:footer="283" w:gutter="0"/>
          <w:cols w:space="425"/>
          <w:docGrid w:type="lines" w:linePitch="360"/>
        </w:sectPr>
      </w:pPr>
    </w:p>
    <w:p w:rsidR="006E2B60" w:rsidRDefault="006E2B60" w:rsidP="007A326C">
      <w:pPr>
        <w:autoSpaceDE w:val="0"/>
        <w:autoSpaceDN w:val="0"/>
        <w:spacing w:line="300" w:lineRule="exact"/>
        <w:ind w:rightChars="-203" w:right="-426"/>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lastRenderedPageBreak/>
        <w:t>④必要な支援について</w:t>
      </w:r>
    </w:p>
    <w:p w:rsidR="008114E0" w:rsidRDefault="006E2B60" w:rsidP="007A326C">
      <w:pPr>
        <w:autoSpaceDE w:val="0"/>
        <w:autoSpaceDN w:val="0"/>
        <w:spacing w:line="300" w:lineRule="exact"/>
        <w:ind w:rightChars="-203" w:right="-426" w:firstLineChars="150" w:firstLine="33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ア</w:t>
      </w:r>
      <w:r w:rsidR="008114E0" w:rsidRPr="00336515">
        <w:rPr>
          <w:rFonts w:ascii="ＭＳ Ｐゴシック" w:eastAsia="ＭＳ Ｐゴシック" w:hAnsi="ＭＳ Ｐゴシック" w:hint="eastAsia"/>
          <w:sz w:val="22"/>
          <w:szCs w:val="24"/>
        </w:rPr>
        <w:t>．</w:t>
      </w:r>
      <w:r w:rsidR="008114E0" w:rsidRPr="008114E0">
        <w:rPr>
          <w:rFonts w:ascii="ＭＳ Ｐゴシック" w:eastAsia="ＭＳ Ｐゴシック" w:hAnsi="ＭＳ Ｐゴシック" w:hint="eastAsia"/>
          <w:sz w:val="22"/>
          <w:szCs w:val="24"/>
        </w:rPr>
        <w:t>あなたは、子どもに対する無料の学習支援制度（学習の手助け・学習塾など）があった</w:t>
      </w:r>
    </w:p>
    <w:p w:rsidR="008114E0" w:rsidRPr="00336515" w:rsidRDefault="008114E0" w:rsidP="007A326C">
      <w:pPr>
        <w:autoSpaceDE w:val="0"/>
        <w:autoSpaceDN w:val="0"/>
        <w:spacing w:line="300" w:lineRule="exact"/>
        <w:ind w:rightChars="-203" w:right="-426" w:firstLineChars="300" w:firstLine="660"/>
        <w:rPr>
          <w:rFonts w:ascii="ＭＳ Ｐゴシック" w:eastAsia="ＭＳ Ｐゴシック" w:hAnsi="ＭＳ Ｐゴシック"/>
          <w:sz w:val="22"/>
          <w:szCs w:val="24"/>
        </w:rPr>
      </w:pPr>
      <w:r w:rsidRPr="008114E0">
        <w:rPr>
          <w:rFonts w:ascii="ＭＳ Ｐゴシック" w:eastAsia="ＭＳ Ｐゴシック" w:hAnsi="ＭＳ Ｐゴシック" w:hint="eastAsia"/>
          <w:sz w:val="22"/>
          <w:szCs w:val="24"/>
        </w:rPr>
        <w:t>場合、利用したいと思いますか。（１つに○）</w:t>
      </w:r>
    </w:p>
    <w:p w:rsidR="001C331D" w:rsidRDefault="001C331D" w:rsidP="007A326C">
      <w:pPr>
        <w:autoSpaceDE w:val="0"/>
        <w:autoSpaceDN w:val="0"/>
        <w:spacing w:line="300" w:lineRule="exact"/>
        <w:ind w:leftChars="202" w:left="424" w:rightChars="-135" w:right="-283" w:firstLineChars="106" w:firstLine="233"/>
        <w:rPr>
          <w:rFonts w:ascii="ＭＳ Ｐ明朝" w:eastAsia="ＭＳ Ｐ明朝" w:hAnsi="ＭＳ Ｐ明朝"/>
          <w:sz w:val="22"/>
        </w:rPr>
      </w:pPr>
      <w:r>
        <w:rPr>
          <w:rFonts w:ascii="ＭＳ Ｐ明朝" w:eastAsia="ＭＳ Ｐ明朝" w:hAnsi="ＭＳ Ｐ明朝" w:hint="eastAsia"/>
          <w:sz w:val="22"/>
        </w:rPr>
        <w:t>「今後利用したいと思う」の割合が76.2％で最も高く、「利用するつもりはない」は17.5％となっています。</w:t>
      </w:r>
    </w:p>
    <w:p w:rsidR="008114E0" w:rsidRDefault="008114E0" w:rsidP="007A326C">
      <w:pPr>
        <w:autoSpaceDE w:val="0"/>
        <w:autoSpaceDN w:val="0"/>
        <w:spacing w:line="300" w:lineRule="exact"/>
        <w:rPr>
          <w:rFonts w:ascii="ＭＳ Ｐ明朝" w:eastAsia="ＭＳ Ｐ明朝" w:hAnsi="ＭＳ Ｐ明朝"/>
          <w:sz w:val="22"/>
        </w:rPr>
      </w:pPr>
      <w:r w:rsidRPr="008114E0">
        <w:rPr>
          <w:rFonts w:ascii="ＭＳ Ｐ明朝" w:eastAsia="ＭＳ Ｐ明朝" w:hAnsi="ＭＳ Ｐ明朝"/>
          <w:noProof/>
          <w:sz w:val="22"/>
        </w:rPr>
        <w:drawing>
          <wp:anchor distT="0" distB="0" distL="114300" distR="114300" simplePos="0" relativeHeight="251724800" behindDoc="0" locked="0" layoutInCell="1" allowOverlap="1">
            <wp:simplePos x="0" y="0"/>
            <wp:positionH relativeFrom="margin">
              <wp:align>center</wp:align>
            </wp:positionH>
            <wp:positionV relativeFrom="paragraph">
              <wp:posOffset>29845</wp:posOffset>
            </wp:positionV>
            <wp:extent cx="4204080" cy="1431720"/>
            <wp:effectExtent l="0" t="0" r="635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204080" cy="1431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2CB6" w:rsidRDefault="00312CB6" w:rsidP="007A326C">
      <w:pPr>
        <w:autoSpaceDE w:val="0"/>
        <w:autoSpaceDN w:val="0"/>
        <w:spacing w:line="300" w:lineRule="exact"/>
        <w:rPr>
          <w:rFonts w:ascii="ＭＳ Ｐ明朝" w:eastAsia="ＭＳ Ｐ明朝" w:hAnsi="ＭＳ Ｐ明朝"/>
          <w:sz w:val="22"/>
        </w:rPr>
      </w:pPr>
    </w:p>
    <w:p w:rsidR="00112B4E" w:rsidRPr="00112B4E" w:rsidRDefault="00112B4E" w:rsidP="007A326C">
      <w:pPr>
        <w:autoSpaceDE w:val="0"/>
        <w:autoSpaceDN w:val="0"/>
        <w:spacing w:line="300" w:lineRule="exact"/>
        <w:rPr>
          <w:rFonts w:ascii="ＭＳ Ｐ明朝" w:eastAsia="ＭＳ Ｐ明朝" w:hAnsi="ＭＳ Ｐ明朝"/>
          <w:sz w:val="22"/>
        </w:rPr>
      </w:pPr>
    </w:p>
    <w:p w:rsidR="00112B4E" w:rsidRPr="00112B4E" w:rsidRDefault="00112B4E" w:rsidP="007A326C">
      <w:pPr>
        <w:autoSpaceDE w:val="0"/>
        <w:autoSpaceDN w:val="0"/>
        <w:spacing w:line="300" w:lineRule="exact"/>
        <w:rPr>
          <w:rFonts w:ascii="ＭＳ Ｐ明朝" w:eastAsia="ＭＳ Ｐ明朝" w:hAnsi="ＭＳ Ｐ明朝"/>
          <w:sz w:val="22"/>
        </w:rPr>
      </w:pPr>
    </w:p>
    <w:p w:rsidR="00112B4E" w:rsidRPr="00112B4E" w:rsidRDefault="00112B4E" w:rsidP="007A326C">
      <w:pPr>
        <w:autoSpaceDE w:val="0"/>
        <w:autoSpaceDN w:val="0"/>
        <w:spacing w:line="300" w:lineRule="exact"/>
        <w:rPr>
          <w:rFonts w:ascii="ＭＳ Ｐ明朝" w:eastAsia="ＭＳ Ｐ明朝" w:hAnsi="ＭＳ Ｐ明朝"/>
          <w:sz w:val="22"/>
        </w:rPr>
      </w:pPr>
    </w:p>
    <w:p w:rsidR="00112B4E" w:rsidRDefault="00112B4E" w:rsidP="007A326C">
      <w:pPr>
        <w:autoSpaceDE w:val="0"/>
        <w:autoSpaceDN w:val="0"/>
        <w:spacing w:line="300" w:lineRule="exact"/>
        <w:rPr>
          <w:rFonts w:ascii="ＭＳ Ｐ明朝" w:eastAsia="ＭＳ Ｐ明朝" w:hAnsi="ＭＳ Ｐ明朝"/>
          <w:sz w:val="22"/>
        </w:rPr>
      </w:pPr>
    </w:p>
    <w:p w:rsidR="006E2B60" w:rsidRDefault="006E2B60" w:rsidP="007A326C">
      <w:pPr>
        <w:autoSpaceDE w:val="0"/>
        <w:autoSpaceDN w:val="0"/>
        <w:spacing w:line="300" w:lineRule="exact"/>
        <w:rPr>
          <w:rFonts w:ascii="ＭＳ Ｐ明朝" w:eastAsia="ＭＳ Ｐ明朝" w:hAnsi="ＭＳ Ｐ明朝"/>
          <w:sz w:val="22"/>
        </w:rPr>
      </w:pPr>
    </w:p>
    <w:p w:rsidR="006E2B60" w:rsidRPr="00112B4E" w:rsidRDefault="006E2B60" w:rsidP="007A326C">
      <w:pPr>
        <w:autoSpaceDE w:val="0"/>
        <w:autoSpaceDN w:val="0"/>
        <w:spacing w:line="300" w:lineRule="exact"/>
        <w:rPr>
          <w:rFonts w:ascii="ＭＳ Ｐ明朝" w:eastAsia="ＭＳ Ｐ明朝" w:hAnsi="ＭＳ Ｐ明朝"/>
          <w:sz w:val="22"/>
        </w:rPr>
      </w:pPr>
    </w:p>
    <w:p w:rsidR="00112B4E" w:rsidRPr="00112B4E" w:rsidRDefault="00112B4E" w:rsidP="007A326C">
      <w:pPr>
        <w:autoSpaceDE w:val="0"/>
        <w:autoSpaceDN w:val="0"/>
        <w:spacing w:line="300" w:lineRule="exact"/>
        <w:rPr>
          <w:rFonts w:ascii="ＭＳ Ｐ明朝" w:eastAsia="ＭＳ Ｐ明朝" w:hAnsi="ＭＳ Ｐ明朝"/>
          <w:sz w:val="22"/>
        </w:rPr>
      </w:pPr>
    </w:p>
    <w:p w:rsidR="001C331D" w:rsidRPr="00336515" w:rsidRDefault="006E2B60" w:rsidP="007A326C">
      <w:pPr>
        <w:autoSpaceDE w:val="0"/>
        <w:autoSpaceDN w:val="0"/>
        <w:spacing w:line="300" w:lineRule="exact"/>
        <w:ind w:rightChars="-203" w:right="-426" w:firstLineChars="150" w:firstLine="33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イ</w:t>
      </w:r>
      <w:r w:rsidR="001C331D" w:rsidRPr="00336515">
        <w:rPr>
          <w:rFonts w:ascii="ＭＳ Ｐゴシック" w:eastAsia="ＭＳ Ｐゴシック" w:hAnsi="ＭＳ Ｐゴシック" w:hint="eastAsia"/>
          <w:sz w:val="22"/>
          <w:szCs w:val="24"/>
        </w:rPr>
        <w:t>．</w:t>
      </w:r>
      <w:r w:rsidR="001C331D" w:rsidRPr="001C331D">
        <w:rPr>
          <w:rFonts w:ascii="ＭＳ Ｐゴシック" w:eastAsia="ＭＳ Ｐゴシック" w:hAnsi="ＭＳ Ｐゴシック" w:hint="eastAsia"/>
          <w:sz w:val="22"/>
          <w:szCs w:val="24"/>
        </w:rPr>
        <w:t>あなたは、子ども食堂があった場合、利用したいと思いますか。（１つに○）</w:t>
      </w:r>
    </w:p>
    <w:p w:rsidR="001C331D" w:rsidRDefault="001C331D" w:rsidP="007A326C">
      <w:pPr>
        <w:autoSpaceDE w:val="0"/>
        <w:autoSpaceDN w:val="0"/>
        <w:spacing w:line="300" w:lineRule="exact"/>
        <w:ind w:leftChars="202" w:left="424" w:rightChars="-135" w:right="-283" w:firstLineChars="106" w:firstLine="233"/>
        <w:rPr>
          <w:rFonts w:ascii="ＭＳ Ｐ明朝" w:eastAsia="ＭＳ Ｐ明朝" w:hAnsi="ＭＳ Ｐ明朝"/>
          <w:sz w:val="22"/>
        </w:rPr>
      </w:pPr>
      <w:r>
        <w:rPr>
          <w:rFonts w:ascii="ＭＳ Ｐ明朝" w:eastAsia="ＭＳ Ｐ明朝" w:hAnsi="ＭＳ Ｐ明朝" w:hint="eastAsia"/>
          <w:sz w:val="22"/>
        </w:rPr>
        <w:t>「利用したいと思う」が46.0％、「利用するつもりはない」は50.0％となっています。</w:t>
      </w:r>
    </w:p>
    <w:p w:rsidR="001C331D" w:rsidRDefault="001C331D" w:rsidP="007A326C">
      <w:pPr>
        <w:autoSpaceDE w:val="0"/>
        <w:autoSpaceDN w:val="0"/>
        <w:spacing w:line="300" w:lineRule="exact"/>
        <w:rPr>
          <w:rFonts w:ascii="ＭＳ Ｐ明朝" w:eastAsia="ＭＳ Ｐ明朝" w:hAnsi="ＭＳ Ｐ明朝"/>
          <w:sz w:val="22"/>
          <w:szCs w:val="24"/>
        </w:rPr>
      </w:pPr>
      <w:r w:rsidRPr="001C331D">
        <w:rPr>
          <w:rFonts w:ascii="ＭＳ Ｐ明朝" w:eastAsia="ＭＳ Ｐ明朝" w:hAnsi="ＭＳ Ｐ明朝"/>
          <w:noProof/>
          <w:sz w:val="22"/>
          <w:szCs w:val="24"/>
        </w:rPr>
        <w:drawing>
          <wp:anchor distT="0" distB="0" distL="114300" distR="114300" simplePos="0" relativeHeight="251726848" behindDoc="0" locked="0" layoutInCell="1" allowOverlap="1">
            <wp:simplePos x="0" y="0"/>
            <wp:positionH relativeFrom="margin">
              <wp:align>center</wp:align>
            </wp:positionH>
            <wp:positionV relativeFrom="paragraph">
              <wp:posOffset>29845</wp:posOffset>
            </wp:positionV>
            <wp:extent cx="4204440" cy="1228320"/>
            <wp:effectExtent l="0" t="0" r="5715"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204440" cy="1228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331D" w:rsidRDefault="001C331D" w:rsidP="007A326C">
      <w:pPr>
        <w:autoSpaceDE w:val="0"/>
        <w:autoSpaceDN w:val="0"/>
        <w:spacing w:line="300" w:lineRule="exact"/>
        <w:rPr>
          <w:rFonts w:ascii="ＭＳ Ｐ明朝" w:eastAsia="ＭＳ Ｐ明朝" w:hAnsi="ＭＳ Ｐ明朝"/>
          <w:sz w:val="22"/>
          <w:szCs w:val="24"/>
        </w:rPr>
      </w:pPr>
    </w:p>
    <w:p w:rsidR="00804404" w:rsidRDefault="00804404" w:rsidP="007A326C">
      <w:pPr>
        <w:autoSpaceDE w:val="0"/>
        <w:autoSpaceDN w:val="0"/>
        <w:spacing w:line="300" w:lineRule="exact"/>
        <w:rPr>
          <w:rFonts w:ascii="ＭＳ Ｐ明朝" w:eastAsia="ＭＳ Ｐ明朝" w:hAnsi="ＭＳ Ｐ明朝"/>
          <w:sz w:val="22"/>
          <w:szCs w:val="24"/>
        </w:rPr>
      </w:pPr>
    </w:p>
    <w:p w:rsidR="006E2B60" w:rsidRDefault="006E2B60" w:rsidP="007A326C">
      <w:pPr>
        <w:autoSpaceDE w:val="0"/>
        <w:autoSpaceDN w:val="0"/>
        <w:spacing w:line="300" w:lineRule="exact"/>
        <w:rPr>
          <w:rFonts w:ascii="ＭＳ Ｐ明朝" w:eastAsia="ＭＳ Ｐ明朝" w:hAnsi="ＭＳ Ｐ明朝"/>
          <w:sz w:val="22"/>
          <w:szCs w:val="24"/>
        </w:rPr>
      </w:pPr>
    </w:p>
    <w:p w:rsidR="006E2B60" w:rsidRDefault="006E2B60" w:rsidP="007A326C">
      <w:pPr>
        <w:autoSpaceDE w:val="0"/>
        <w:autoSpaceDN w:val="0"/>
        <w:spacing w:line="300" w:lineRule="exact"/>
        <w:rPr>
          <w:rFonts w:ascii="ＭＳ Ｐ明朝" w:eastAsia="ＭＳ Ｐ明朝" w:hAnsi="ＭＳ Ｐ明朝"/>
          <w:sz w:val="22"/>
          <w:szCs w:val="24"/>
        </w:rPr>
      </w:pPr>
    </w:p>
    <w:p w:rsidR="00804404" w:rsidRDefault="00804404" w:rsidP="007A326C">
      <w:pPr>
        <w:autoSpaceDE w:val="0"/>
        <w:autoSpaceDN w:val="0"/>
        <w:spacing w:line="300" w:lineRule="exact"/>
        <w:rPr>
          <w:rFonts w:ascii="ＭＳ Ｐ明朝" w:eastAsia="ＭＳ Ｐ明朝" w:hAnsi="ＭＳ Ｐ明朝"/>
          <w:sz w:val="22"/>
          <w:szCs w:val="24"/>
        </w:rPr>
      </w:pPr>
    </w:p>
    <w:p w:rsidR="00804404" w:rsidRDefault="00804404" w:rsidP="007A326C">
      <w:pPr>
        <w:autoSpaceDE w:val="0"/>
        <w:autoSpaceDN w:val="0"/>
        <w:spacing w:line="300" w:lineRule="exact"/>
        <w:rPr>
          <w:rFonts w:ascii="ＭＳ Ｐ明朝" w:eastAsia="ＭＳ Ｐ明朝" w:hAnsi="ＭＳ Ｐ明朝"/>
          <w:sz w:val="22"/>
          <w:szCs w:val="24"/>
        </w:rPr>
      </w:pPr>
    </w:p>
    <w:p w:rsidR="00804404" w:rsidRDefault="00804404" w:rsidP="007A326C">
      <w:pPr>
        <w:autoSpaceDE w:val="0"/>
        <w:autoSpaceDN w:val="0"/>
        <w:spacing w:line="300" w:lineRule="exact"/>
        <w:rPr>
          <w:rFonts w:ascii="ＭＳ Ｐ明朝" w:eastAsia="ＭＳ Ｐ明朝" w:hAnsi="ＭＳ Ｐ明朝"/>
          <w:sz w:val="22"/>
          <w:szCs w:val="24"/>
        </w:rPr>
      </w:pPr>
    </w:p>
    <w:p w:rsidR="009D00F9" w:rsidRDefault="006E2B60" w:rsidP="007A326C">
      <w:pPr>
        <w:autoSpaceDE w:val="0"/>
        <w:autoSpaceDN w:val="0"/>
        <w:spacing w:line="300" w:lineRule="exact"/>
        <w:ind w:rightChars="-203" w:right="-426" w:firstLineChars="150" w:firstLine="33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ウ</w:t>
      </w:r>
      <w:r w:rsidR="009D00F9" w:rsidRPr="00336515">
        <w:rPr>
          <w:rFonts w:ascii="ＭＳ Ｐゴシック" w:eastAsia="ＭＳ Ｐゴシック" w:hAnsi="ＭＳ Ｐゴシック" w:hint="eastAsia"/>
          <w:sz w:val="22"/>
          <w:szCs w:val="24"/>
        </w:rPr>
        <w:t>．</w:t>
      </w:r>
      <w:r w:rsidR="009D00F9" w:rsidRPr="009D00F9">
        <w:rPr>
          <w:rFonts w:ascii="ＭＳ Ｐゴシック" w:eastAsia="ＭＳ Ｐゴシック" w:hAnsi="ＭＳ Ｐゴシック" w:hint="eastAsia"/>
          <w:sz w:val="22"/>
          <w:szCs w:val="24"/>
        </w:rPr>
        <w:t>子育てや仕事など生活全般について、あなた自身が現在必要としていることや重要だと</w:t>
      </w:r>
    </w:p>
    <w:p w:rsidR="009D00F9" w:rsidRPr="00336515" w:rsidRDefault="009D00F9" w:rsidP="007A326C">
      <w:pPr>
        <w:autoSpaceDE w:val="0"/>
        <w:autoSpaceDN w:val="0"/>
        <w:spacing w:line="300" w:lineRule="exact"/>
        <w:ind w:rightChars="-203" w:right="-426" w:firstLineChars="300" w:firstLine="660"/>
        <w:rPr>
          <w:rFonts w:ascii="ＭＳ Ｐゴシック" w:eastAsia="ＭＳ Ｐゴシック" w:hAnsi="ＭＳ Ｐゴシック"/>
          <w:sz w:val="22"/>
          <w:szCs w:val="24"/>
        </w:rPr>
      </w:pPr>
      <w:r w:rsidRPr="009D00F9">
        <w:rPr>
          <w:rFonts w:ascii="ＭＳ Ｐゴシック" w:eastAsia="ＭＳ Ｐゴシック" w:hAnsi="ＭＳ Ｐゴシック" w:hint="eastAsia"/>
          <w:sz w:val="22"/>
          <w:szCs w:val="24"/>
        </w:rPr>
        <w:t>思う支援はどのようなものですか。（あてはまるものすべてに○）</w:t>
      </w:r>
    </w:p>
    <w:p w:rsidR="009D00F9" w:rsidRDefault="009D00F9" w:rsidP="007A326C">
      <w:pPr>
        <w:autoSpaceDE w:val="0"/>
        <w:autoSpaceDN w:val="0"/>
        <w:spacing w:line="300" w:lineRule="exact"/>
        <w:ind w:leftChars="202" w:left="424" w:rightChars="-135" w:right="-283" w:firstLineChars="106" w:firstLine="233"/>
        <w:rPr>
          <w:rFonts w:ascii="ＭＳ Ｐ明朝" w:eastAsia="ＭＳ Ｐ明朝" w:hAnsi="ＭＳ Ｐ明朝"/>
          <w:sz w:val="22"/>
        </w:rPr>
      </w:pPr>
      <w:r>
        <w:rPr>
          <w:rFonts w:ascii="ＭＳ Ｐ明朝" w:eastAsia="ＭＳ Ｐ明朝" w:hAnsi="ＭＳ Ｐ明朝" w:hint="eastAsia"/>
          <w:sz w:val="22"/>
        </w:rPr>
        <w:t>上位の３項目は、第１位「</w:t>
      </w:r>
      <w:r w:rsidRPr="00203244">
        <w:rPr>
          <w:rFonts w:ascii="ＭＳ Ｐ明朝" w:eastAsia="ＭＳ Ｐ明朝" w:hAnsi="ＭＳ Ｐ明朝" w:hint="eastAsia"/>
          <w:sz w:val="22"/>
        </w:rPr>
        <w:t>子どもの就学にかかる費用が軽減されること</w:t>
      </w:r>
      <w:r>
        <w:rPr>
          <w:rFonts w:ascii="ＭＳ Ｐ明朝" w:eastAsia="ＭＳ Ｐ明朝" w:hAnsi="ＭＳ Ｐ明朝" w:hint="eastAsia"/>
          <w:sz w:val="22"/>
        </w:rPr>
        <w:t>」が52.4％、第２位「</w:t>
      </w:r>
      <w:r w:rsidRPr="00417685">
        <w:rPr>
          <w:rFonts w:ascii="ＭＳ Ｐ明朝" w:eastAsia="ＭＳ Ｐ明朝" w:hAnsi="ＭＳ Ｐ明朝" w:hint="eastAsia"/>
          <w:sz w:val="22"/>
        </w:rPr>
        <w:t>子どものことや生活のことなど悩みごとを相談できること</w:t>
      </w:r>
      <w:r>
        <w:rPr>
          <w:rFonts w:ascii="ＭＳ Ｐ明朝" w:eastAsia="ＭＳ Ｐ明朝" w:hAnsi="ＭＳ Ｐ明朝" w:hint="eastAsia"/>
          <w:sz w:val="22"/>
        </w:rPr>
        <w:t>」が28.6％、第３位「</w:t>
      </w:r>
      <w:r w:rsidRPr="00417685">
        <w:rPr>
          <w:rFonts w:ascii="ＭＳ Ｐ明朝" w:eastAsia="ＭＳ Ｐ明朝" w:hAnsi="ＭＳ Ｐ明朝" w:hint="eastAsia"/>
          <w:sz w:val="22"/>
        </w:rPr>
        <w:t>病気や出産、事故などの事情があったときに一時的に子どもを預けられること</w:t>
      </w:r>
      <w:r>
        <w:rPr>
          <w:rFonts w:ascii="ＭＳ Ｐ明朝" w:eastAsia="ＭＳ Ｐ明朝" w:hAnsi="ＭＳ Ｐ明朝" w:hint="eastAsia"/>
          <w:sz w:val="22"/>
        </w:rPr>
        <w:t>」が22.2％となっています。</w:t>
      </w:r>
    </w:p>
    <w:p w:rsidR="001C331D" w:rsidRPr="009D00F9" w:rsidRDefault="00764407" w:rsidP="007A326C">
      <w:pPr>
        <w:autoSpaceDE w:val="0"/>
        <w:autoSpaceDN w:val="0"/>
        <w:spacing w:line="300" w:lineRule="exact"/>
        <w:rPr>
          <w:rFonts w:ascii="ＭＳ Ｐ明朝" w:eastAsia="ＭＳ Ｐ明朝" w:hAnsi="ＭＳ Ｐ明朝"/>
          <w:sz w:val="22"/>
          <w:szCs w:val="24"/>
        </w:rPr>
      </w:pPr>
      <w:r w:rsidRPr="00764407">
        <w:rPr>
          <w:rFonts w:ascii="ＭＳ Ｐ明朝" w:eastAsia="ＭＳ Ｐ明朝" w:hAnsi="ＭＳ Ｐ明朝"/>
          <w:noProof/>
          <w:sz w:val="22"/>
          <w:szCs w:val="24"/>
        </w:rPr>
        <w:drawing>
          <wp:anchor distT="0" distB="0" distL="114300" distR="114300" simplePos="0" relativeHeight="251753472" behindDoc="0" locked="0" layoutInCell="1" allowOverlap="1">
            <wp:simplePos x="0" y="0"/>
            <wp:positionH relativeFrom="margin">
              <wp:align>left</wp:align>
            </wp:positionH>
            <wp:positionV relativeFrom="paragraph">
              <wp:posOffset>5080</wp:posOffset>
            </wp:positionV>
            <wp:extent cx="5400040" cy="3684270"/>
            <wp:effectExtent l="0" t="0" r="0" b="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00040" cy="3684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7A7A" w:rsidRPr="00764407" w:rsidRDefault="003F7A7A" w:rsidP="007A326C">
      <w:pPr>
        <w:autoSpaceDE w:val="0"/>
        <w:autoSpaceDN w:val="0"/>
        <w:spacing w:line="300" w:lineRule="exact"/>
        <w:rPr>
          <w:rFonts w:ascii="ＭＳ Ｐ明朝" w:eastAsia="ＭＳ Ｐ明朝" w:hAnsi="ＭＳ Ｐ明朝"/>
          <w:sz w:val="22"/>
          <w:szCs w:val="24"/>
        </w:rPr>
      </w:pPr>
    </w:p>
    <w:p w:rsidR="008A216A" w:rsidRPr="008A216A" w:rsidRDefault="008A216A" w:rsidP="007A326C">
      <w:pPr>
        <w:autoSpaceDE w:val="0"/>
        <w:autoSpaceDN w:val="0"/>
        <w:spacing w:line="300" w:lineRule="exact"/>
        <w:rPr>
          <w:rFonts w:ascii="ＭＳ Ｐ明朝" w:eastAsia="ＭＳ Ｐ明朝" w:hAnsi="ＭＳ Ｐ明朝"/>
          <w:sz w:val="22"/>
          <w:szCs w:val="24"/>
        </w:rPr>
      </w:pPr>
    </w:p>
    <w:p w:rsidR="008A216A" w:rsidRPr="008A216A" w:rsidRDefault="008A216A" w:rsidP="007A326C">
      <w:pPr>
        <w:autoSpaceDE w:val="0"/>
        <w:autoSpaceDN w:val="0"/>
        <w:spacing w:line="300" w:lineRule="exact"/>
        <w:rPr>
          <w:rFonts w:ascii="ＭＳ Ｐ明朝" w:eastAsia="ＭＳ Ｐ明朝" w:hAnsi="ＭＳ Ｐ明朝"/>
          <w:sz w:val="22"/>
          <w:szCs w:val="24"/>
        </w:rPr>
      </w:pPr>
    </w:p>
    <w:p w:rsidR="008A216A" w:rsidRPr="008A216A" w:rsidRDefault="008A216A" w:rsidP="007A326C">
      <w:pPr>
        <w:autoSpaceDE w:val="0"/>
        <w:autoSpaceDN w:val="0"/>
        <w:spacing w:line="300" w:lineRule="exact"/>
        <w:rPr>
          <w:rFonts w:ascii="ＭＳ Ｐ明朝" w:eastAsia="ＭＳ Ｐ明朝" w:hAnsi="ＭＳ Ｐ明朝"/>
          <w:sz w:val="22"/>
          <w:szCs w:val="24"/>
        </w:rPr>
      </w:pPr>
    </w:p>
    <w:p w:rsidR="008A216A" w:rsidRDefault="008A216A" w:rsidP="007A326C">
      <w:pPr>
        <w:autoSpaceDE w:val="0"/>
        <w:autoSpaceDN w:val="0"/>
        <w:spacing w:line="300" w:lineRule="exact"/>
        <w:rPr>
          <w:rFonts w:ascii="ＭＳ Ｐ明朝" w:eastAsia="ＭＳ Ｐ明朝" w:hAnsi="ＭＳ Ｐ明朝"/>
          <w:sz w:val="22"/>
          <w:szCs w:val="24"/>
        </w:rPr>
      </w:pPr>
    </w:p>
    <w:p w:rsidR="008A216A" w:rsidRDefault="008A216A" w:rsidP="007A326C">
      <w:pPr>
        <w:autoSpaceDE w:val="0"/>
        <w:autoSpaceDN w:val="0"/>
        <w:spacing w:line="300" w:lineRule="exact"/>
        <w:rPr>
          <w:rFonts w:ascii="ＭＳ Ｐ明朝" w:eastAsia="ＭＳ Ｐ明朝" w:hAnsi="ＭＳ Ｐ明朝"/>
          <w:sz w:val="22"/>
          <w:szCs w:val="24"/>
        </w:rPr>
        <w:sectPr w:rsidR="008A216A" w:rsidSect="00B51989">
          <w:pgSz w:w="11906" w:h="16838"/>
          <w:pgMar w:top="1985" w:right="1701" w:bottom="1701" w:left="1701" w:header="851" w:footer="283" w:gutter="0"/>
          <w:cols w:space="425"/>
          <w:docGrid w:type="lines" w:linePitch="360"/>
        </w:sectPr>
      </w:pPr>
    </w:p>
    <w:p w:rsidR="008A216A" w:rsidRDefault="008A216A" w:rsidP="007A326C">
      <w:pPr>
        <w:autoSpaceDE w:val="0"/>
        <w:autoSpaceDN w:val="0"/>
        <w:rPr>
          <w:rFonts w:ascii="ＭＳ Ｐゴシック" w:eastAsia="ＭＳ Ｐゴシック" w:hAnsi="ＭＳ Ｐゴシック"/>
          <w:sz w:val="22"/>
          <w:szCs w:val="24"/>
        </w:rPr>
      </w:pPr>
      <w:r w:rsidRPr="00FF5326">
        <w:rPr>
          <w:rFonts w:ascii="ＭＳ Ｐゴシック" w:eastAsia="ＭＳ Ｐゴシック" w:hAnsi="ＭＳ Ｐゴシック" w:hint="eastAsia"/>
          <w:sz w:val="22"/>
          <w:szCs w:val="24"/>
        </w:rPr>
        <w:lastRenderedPageBreak/>
        <w:t>（</w:t>
      </w:r>
      <w:r>
        <w:rPr>
          <w:rFonts w:ascii="ＭＳ Ｐゴシック" w:eastAsia="ＭＳ Ｐゴシック" w:hAnsi="ＭＳ Ｐゴシック" w:hint="eastAsia"/>
          <w:sz w:val="22"/>
          <w:szCs w:val="24"/>
        </w:rPr>
        <w:t>３</w:t>
      </w:r>
      <w:r w:rsidRPr="00FF5326">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教職員・保育士向け調査結果</w:t>
      </w:r>
      <w:r w:rsidR="00EF21C1">
        <w:rPr>
          <w:rFonts w:ascii="ＭＳ Ｐゴシック" w:eastAsia="ＭＳ Ｐゴシック" w:hAnsi="ＭＳ Ｐゴシック" w:hint="eastAsia"/>
          <w:sz w:val="22"/>
          <w:szCs w:val="24"/>
        </w:rPr>
        <w:t>の概要</w:t>
      </w:r>
    </w:p>
    <w:p w:rsidR="00EF21C1" w:rsidRDefault="00EF21C1" w:rsidP="007A326C">
      <w:pPr>
        <w:autoSpaceDE w:val="0"/>
        <w:autoSpaceDN w:val="0"/>
        <w:rPr>
          <w:rFonts w:ascii="ＭＳ Ｐゴシック" w:eastAsia="ＭＳ Ｐゴシック" w:hAnsi="ＭＳ Ｐゴシック"/>
          <w:sz w:val="22"/>
          <w:szCs w:val="24"/>
        </w:rPr>
      </w:pPr>
      <w:r>
        <w:rPr>
          <w:rFonts w:ascii="ＭＳ Ｐ明朝" w:eastAsia="ＭＳ Ｐ明朝" w:hAnsi="ＭＳ Ｐ明朝"/>
          <w:noProof/>
          <w:sz w:val="22"/>
          <w:szCs w:val="24"/>
        </w:rPr>
        <mc:AlternateContent>
          <mc:Choice Requires="wpg">
            <w:drawing>
              <wp:anchor distT="0" distB="0" distL="114300" distR="114300" simplePos="0" relativeHeight="251780096" behindDoc="0" locked="0" layoutInCell="1" allowOverlap="1" wp14:anchorId="71BC28FF" wp14:editId="5A7DBFF6">
                <wp:simplePos x="0" y="0"/>
                <wp:positionH relativeFrom="margin">
                  <wp:posOffset>0</wp:posOffset>
                </wp:positionH>
                <wp:positionV relativeFrom="paragraph">
                  <wp:posOffset>-635</wp:posOffset>
                </wp:positionV>
                <wp:extent cx="5372100" cy="1539240"/>
                <wp:effectExtent l="0" t="0" r="19050" b="22860"/>
                <wp:wrapNone/>
                <wp:docPr id="69" name="グループ化 69"/>
                <wp:cNvGraphicFramePr/>
                <a:graphic xmlns:a="http://schemas.openxmlformats.org/drawingml/2006/main">
                  <a:graphicData uri="http://schemas.microsoft.com/office/word/2010/wordprocessingGroup">
                    <wpg:wgp>
                      <wpg:cNvGrpSpPr/>
                      <wpg:grpSpPr>
                        <a:xfrm>
                          <a:off x="0" y="0"/>
                          <a:ext cx="5372100" cy="1539240"/>
                          <a:chOff x="0" y="76200"/>
                          <a:chExt cx="5372100" cy="1539240"/>
                        </a:xfrm>
                      </wpg:grpSpPr>
                      <wps:wsp>
                        <wps:cNvPr id="70" name="テキスト ボックス 70"/>
                        <wps:cNvSpPr txBox="1"/>
                        <wps:spPr>
                          <a:xfrm>
                            <a:off x="0" y="243840"/>
                            <a:ext cx="5372100" cy="1371600"/>
                          </a:xfrm>
                          <a:prstGeom prst="rect">
                            <a:avLst/>
                          </a:prstGeom>
                          <a:solidFill>
                            <a:schemeClr val="lt1"/>
                          </a:solidFill>
                          <a:ln w="6350">
                            <a:solidFill>
                              <a:prstClr val="black"/>
                            </a:solidFill>
                          </a:ln>
                        </wps:spPr>
                        <wps:txbx>
                          <w:txbxContent>
                            <w:p w:rsidR="00EF21C1" w:rsidRDefault="00EF21C1" w:rsidP="00EF21C1">
                              <w:pPr>
                                <w:autoSpaceDE w:val="0"/>
                                <w:autoSpaceDN w:val="0"/>
                                <w:spacing w:line="280" w:lineRule="exact"/>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①調査実施時期</w:t>
                              </w:r>
                            </w:p>
                            <w:p w:rsidR="00EF21C1" w:rsidRDefault="00EF21C1" w:rsidP="00EF21C1">
                              <w:pPr>
                                <w:autoSpaceDE w:val="0"/>
                                <w:autoSpaceDN w:val="0"/>
                                <w:spacing w:line="280" w:lineRule="exact"/>
                                <w:ind w:firstLineChars="100" w:firstLine="200"/>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令和元年1</w:t>
                              </w:r>
                              <w:r>
                                <w:rPr>
                                  <w:rFonts w:ascii="ＭＳ Ｐゴシック" w:eastAsia="ＭＳ Ｐゴシック" w:hAnsi="ＭＳ Ｐゴシック"/>
                                  <w:sz w:val="20"/>
                                  <w:szCs w:val="21"/>
                                </w:rPr>
                                <w:t>0</w:t>
                              </w:r>
                              <w:r>
                                <w:rPr>
                                  <w:rFonts w:ascii="ＭＳ Ｐゴシック" w:eastAsia="ＭＳ Ｐゴシック" w:hAnsi="ＭＳ Ｐゴシック" w:hint="eastAsia"/>
                                  <w:sz w:val="20"/>
                                  <w:szCs w:val="21"/>
                                </w:rPr>
                                <w:t>～1</w:t>
                              </w:r>
                              <w:r>
                                <w:rPr>
                                  <w:rFonts w:ascii="ＭＳ Ｐゴシック" w:eastAsia="ＭＳ Ｐゴシック" w:hAnsi="ＭＳ Ｐゴシック"/>
                                  <w:sz w:val="20"/>
                                  <w:szCs w:val="21"/>
                                </w:rPr>
                                <w:t>1</w:t>
                              </w:r>
                              <w:r>
                                <w:rPr>
                                  <w:rFonts w:ascii="ＭＳ Ｐゴシック" w:eastAsia="ＭＳ Ｐゴシック" w:hAnsi="ＭＳ Ｐゴシック" w:hint="eastAsia"/>
                                  <w:sz w:val="20"/>
                                  <w:szCs w:val="21"/>
                                </w:rPr>
                                <w:t>月</w:t>
                              </w:r>
                            </w:p>
                            <w:p w:rsidR="00EF21C1" w:rsidRPr="00FA2BEB" w:rsidRDefault="00EF21C1" w:rsidP="00EF21C1">
                              <w:pPr>
                                <w:autoSpaceDE w:val="0"/>
                                <w:autoSpaceDN w:val="0"/>
                                <w:spacing w:line="280" w:lineRule="exact"/>
                                <w:jc w:val="left"/>
                                <w:rPr>
                                  <w:rFonts w:ascii="ＭＳ Ｐゴシック" w:eastAsia="ＭＳ Ｐゴシック" w:hAnsi="ＭＳ Ｐゴシック"/>
                                  <w:sz w:val="20"/>
                                  <w:szCs w:val="21"/>
                                </w:rPr>
                              </w:pPr>
                            </w:p>
                            <w:p w:rsidR="00EF21C1" w:rsidRDefault="00EF21C1" w:rsidP="00EF21C1">
                              <w:pPr>
                                <w:autoSpaceDE w:val="0"/>
                                <w:autoSpaceDN w:val="0"/>
                                <w:spacing w:line="280" w:lineRule="exact"/>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②調査対象及び調査方法</w:t>
                              </w:r>
                            </w:p>
                            <w:p w:rsidR="00EF21C1" w:rsidRDefault="00EF21C1" w:rsidP="00EF21C1">
                              <w:pPr>
                                <w:autoSpaceDE w:val="0"/>
                                <w:autoSpaceDN w:val="0"/>
                                <w:spacing w:line="280" w:lineRule="exact"/>
                                <w:ind w:firstLineChars="200" w:firstLine="400"/>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木城小中学生の教職員及び町内保育園の保育士を対象に木城町福祉保健課が調査票の</w:t>
                              </w:r>
                            </w:p>
                            <w:p w:rsidR="00EF21C1" w:rsidRPr="00FA2BEB" w:rsidRDefault="00EF21C1" w:rsidP="00EF21C1">
                              <w:pPr>
                                <w:autoSpaceDE w:val="0"/>
                                <w:autoSpaceDN w:val="0"/>
                                <w:spacing w:line="280" w:lineRule="exact"/>
                                <w:ind w:firstLineChars="100" w:firstLine="200"/>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配布・回収を行いました。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テキスト ボックス 71"/>
                        <wps:cNvSpPr txBox="1"/>
                        <wps:spPr>
                          <a:xfrm>
                            <a:off x="133350" y="76200"/>
                            <a:ext cx="834390" cy="335280"/>
                          </a:xfrm>
                          <a:prstGeom prst="rect">
                            <a:avLst/>
                          </a:prstGeom>
                          <a:solidFill>
                            <a:schemeClr val="lt1"/>
                          </a:solidFill>
                          <a:ln w="6350">
                            <a:noFill/>
                          </a:ln>
                        </wps:spPr>
                        <wps:txbx>
                          <w:txbxContent>
                            <w:p w:rsidR="00EF21C1" w:rsidRPr="0024220D" w:rsidRDefault="00EF21C1" w:rsidP="00EF21C1">
                              <w:pPr>
                                <w:autoSpaceDE w:val="0"/>
                                <w:autoSpaceDN w:val="0"/>
                                <w:spacing w:line="280" w:lineRule="exact"/>
                                <w:ind w:leftChars="-67" w:rightChars="-86" w:right="-181" w:hangingChars="64" w:hanging="141"/>
                                <w:jc w:val="center"/>
                                <w:rPr>
                                  <w:rFonts w:ascii="ＭＳ Ｐゴシック" w:eastAsia="ＭＳ Ｐゴシック" w:hAnsi="ＭＳ Ｐゴシック"/>
                                  <w:sz w:val="20"/>
                                  <w:szCs w:val="21"/>
                                </w:rPr>
                              </w:pPr>
                              <w:r>
                                <w:rPr>
                                  <w:rFonts w:ascii="ＭＳ Ｐゴシック" w:eastAsia="ＭＳ Ｐゴシック" w:hAnsi="ＭＳ Ｐゴシック" w:hint="eastAsia"/>
                                  <w:sz w:val="22"/>
                                  <w:szCs w:val="24"/>
                                </w:rPr>
                                <w:t>調査の概要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1BC28FF" id="グループ化 69" o:spid="_x0000_s1049" style="position:absolute;left:0;text-align:left;margin-left:0;margin-top:-.05pt;width:423pt;height:121.2pt;z-index:251780096;mso-position-horizontal-relative:margin;mso-height-relative:margin" coordorigin=",762" coordsize="53721,15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">
                <v:shape id="テキスト ボックス 70" o:spid="_x0000_s1050" type="#_x0000_t202" style="position:absolute;top:2438;width:53721;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" fillcolor="white [3201]" strokeweight=".5pt">
                  <v:textbox>
                    <w:txbxContent>
                      <w:p w:rsidR="00EF21C1" w:rsidRDefault="00EF21C1" w:rsidP="00EF21C1">
                        <w:pPr>
                          <w:autoSpaceDE w:val="0"/>
                          <w:autoSpaceDN w:val="0"/>
                          <w:spacing w:line="280" w:lineRule="exact"/>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①調査実施時期</w:t>
                        </w:r>
                      </w:p>
                      <w:p w:rsidR="00EF21C1" w:rsidRDefault="00EF21C1" w:rsidP="00EF21C1">
                        <w:pPr>
                          <w:autoSpaceDE w:val="0"/>
                          <w:autoSpaceDN w:val="0"/>
                          <w:spacing w:line="280" w:lineRule="exact"/>
                          <w:ind w:firstLineChars="100" w:firstLine="200"/>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令和元年1</w:t>
                        </w:r>
                        <w:r>
                          <w:rPr>
                            <w:rFonts w:ascii="ＭＳ Ｐゴシック" w:eastAsia="ＭＳ Ｐゴシック" w:hAnsi="ＭＳ Ｐゴシック"/>
                            <w:sz w:val="20"/>
                            <w:szCs w:val="21"/>
                          </w:rPr>
                          <w:t>0</w:t>
                        </w:r>
                        <w:r>
                          <w:rPr>
                            <w:rFonts w:ascii="ＭＳ Ｐゴシック" w:eastAsia="ＭＳ Ｐゴシック" w:hAnsi="ＭＳ Ｐゴシック" w:hint="eastAsia"/>
                            <w:sz w:val="20"/>
                            <w:szCs w:val="21"/>
                          </w:rPr>
                          <w:t>～1</w:t>
                        </w:r>
                        <w:r>
                          <w:rPr>
                            <w:rFonts w:ascii="ＭＳ Ｐゴシック" w:eastAsia="ＭＳ Ｐゴシック" w:hAnsi="ＭＳ Ｐゴシック"/>
                            <w:sz w:val="20"/>
                            <w:szCs w:val="21"/>
                          </w:rPr>
                          <w:t>1</w:t>
                        </w:r>
                        <w:r>
                          <w:rPr>
                            <w:rFonts w:ascii="ＭＳ Ｐゴシック" w:eastAsia="ＭＳ Ｐゴシック" w:hAnsi="ＭＳ Ｐゴシック" w:hint="eastAsia"/>
                            <w:sz w:val="20"/>
                            <w:szCs w:val="21"/>
                          </w:rPr>
                          <w:t>月</w:t>
                        </w:r>
                      </w:p>
                      <w:p w:rsidR="00EF21C1" w:rsidRPr="00FA2BEB" w:rsidRDefault="00EF21C1" w:rsidP="00EF21C1">
                        <w:pPr>
                          <w:autoSpaceDE w:val="0"/>
                          <w:autoSpaceDN w:val="0"/>
                          <w:spacing w:line="280" w:lineRule="exact"/>
                          <w:jc w:val="left"/>
                          <w:rPr>
                            <w:rFonts w:ascii="ＭＳ Ｐゴシック" w:eastAsia="ＭＳ Ｐゴシック" w:hAnsi="ＭＳ Ｐゴシック"/>
                            <w:sz w:val="20"/>
                            <w:szCs w:val="21"/>
                          </w:rPr>
                        </w:pPr>
                      </w:p>
                      <w:p w:rsidR="00EF21C1" w:rsidRDefault="00EF21C1" w:rsidP="00EF21C1">
                        <w:pPr>
                          <w:autoSpaceDE w:val="0"/>
                          <w:autoSpaceDN w:val="0"/>
                          <w:spacing w:line="280" w:lineRule="exact"/>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②調査対象及び調査方法</w:t>
                        </w:r>
                      </w:p>
                      <w:p w:rsidR="00EF21C1" w:rsidRDefault="00EF21C1" w:rsidP="00EF21C1">
                        <w:pPr>
                          <w:autoSpaceDE w:val="0"/>
                          <w:autoSpaceDN w:val="0"/>
                          <w:spacing w:line="280" w:lineRule="exact"/>
                          <w:ind w:firstLineChars="200" w:firstLine="400"/>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木城小中学生の教職員及び町内保育園の保育士を対象に木城町福祉保健課が調査票の</w:t>
                        </w:r>
                      </w:p>
                      <w:p w:rsidR="00EF21C1" w:rsidRPr="00FA2BEB" w:rsidRDefault="00EF21C1" w:rsidP="00EF21C1">
                        <w:pPr>
                          <w:autoSpaceDE w:val="0"/>
                          <w:autoSpaceDN w:val="0"/>
                          <w:spacing w:line="280" w:lineRule="exact"/>
                          <w:ind w:firstLineChars="100" w:firstLine="200"/>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配布・回収を行いました。</w:t>
                        </w:r>
                      </w:p>
                    </w:txbxContent>
                  </v:textbox>
                </v:shape>
                <v:shape id="テキスト ボックス 71" o:spid="_x0000_s1051" type="#_x0000_t202" style="position:absolute;left:1333;top:762;width:8344;height:3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" fillcolor="white [3201]" stroked="f" strokeweight=".5pt">
                  <v:textbox>
                    <w:txbxContent>
                      <w:p w:rsidR="00EF21C1" w:rsidRPr="0024220D" w:rsidRDefault="00EF21C1" w:rsidP="00EF21C1">
                        <w:pPr>
                          <w:autoSpaceDE w:val="0"/>
                          <w:autoSpaceDN w:val="0"/>
                          <w:spacing w:line="280" w:lineRule="exact"/>
                          <w:ind w:leftChars="-67" w:rightChars="-86" w:right="-181" w:hangingChars="64" w:hanging="141"/>
                          <w:jc w:val="center"/>
                          <w:rPr>
                            <w:rFonts w:ascii="ＭＳ Ｐゴシック" w:eastAsia="ＭＳ Ｐゴシック" w:hAnsi="ＭＳ Ｐゴシック"/>
                            <w:sz w:val="20"/>
                            <w:szCs w:val="21"/>
                          </w:rPr>
                        </w:pPr>
                        <w:r>
                          <w:rPr>
                            <w:rFonts w:ascii="ＭＳ Ｐゴシック" w:eastAsia="ＭＳ Ｐゴシック" w:hAnsi="ＭＳ Ｐゴシック" w:hint="eastAsia"/>
                            <w:sz w:val="22"/>
                            <w:szCs w:val="24"/>
                          </w:rPr>
                          <w:t>調査の概要</w:t>
                        </w:r>
                      </w:p>
                    </w:txbxContent>
                  </v:textbox>
                </v:shape>
                <w10:wrap anchorx="margin"/>
              </v:group>
            </w:pict>
          </mc:Fallback>
        </mc:AlternateContent>
      </w:r>
    </w:p>
    <w:p w:rsidR="00EF21C1" w:rsidRDefault="00EF21C1" w:rsidP="007A326C">
      <w:pPr>
        <w:autoSpaceDE w:val="0"/>
        <w:autoSpaceDN w:val="0"/>
        <w:rPr>
          <w:rFonts w:ascii="ＭＳ Ｐゴシック" w:eastAsia="ＭＳ Ｐゴシック" w:hAnsi="ＭＳ Ｐゴシック"/>
          <w:sz w:val="22"/>
          <w:szCs w:val="24"/>
        </w:rPr>
      </w:pPr>
    </w:p>
    <w:p w:rsidR="00EF21C1" w:rsidRDefault="00EF21C1" w:rsidP="007A326C">
      <w:pPr>
        <w:autoSpaceDE w:val="0"/>
        <w:autoSpaceDN w:val="0"/>
        <w:rPr>
          <w:rFonts w:ascii="ＭＳ Ｐゴシック" w:eastAsia="ＭＳ Ｐゴシック" w:hAnsi="ＭＳ Ｐゴシック"/>
          <w:sz w:val="22"/>
          <w:szCs w:val="24"/>
        </w:rPr>
      </w:pPr>
    </w:p>
    <w:p w:rsidR="00EF21C1" w:rsidRDefault="00EF21C1" w:rsidP="007A326C">
      <w:pPr>
        <w:autoSpaceDE w:val="0"/>
        <w:autoSpaceDN w:val="0"/>
        <w:rPr>
          <w:rFonts w:ascii="ＭＳ Ｐゴシック" w:eastAsia="ＭＳ Ｐゴシック" w:hAnsi="ＭＳ Ｐゴシック"/>
          <w:sz w:val="22"/>
          <w:szCs w:val="24"/>
        </w:rPr>
      </w:pPr>
    </w:p>
    <w:p w:rsidR="00EF21C1" w:rsidRDefault="00EF21C1" w:rsidP="007A326C">
      <w:pPr>
        <w:autoSpaceDE w:val="0"/>
        <w:autoSpaceDN w:val="0"/>
        <w:rPr>
          <w:rFonts w:ascii="ＭＳ Ｐゴシック" w:eastAsia="ＭＳ Ｐゴシック" w:hAnsi="ＭＳ Ｐゴシック"/>
          <w:sz w:val="22"/>
          <w:szCs w:val="24"/>
        </w:rPr>
      </w:pPr>
    </w:p>
    <w:p w:rsidR="00EF21C1" w:rsidRDefault="00EF21C1" w:rsidP="007A326C">
      <w:pPr>
        <w:autoSpaceDE w:val="0"/>
        <w:autoSpaceDN w:val="0"/>
        <w:rPr>
          <w:rFonts w:ascii="ＭＳ Ｐゴシック" w:eastAsia="ＭＳ Ｐゴシック" w:hAnsi="ＭＳ Ｐゴシック"/>
          <w:sz w:val="22"/>
          <w:szCs w:val="24"/>
        </w:rPr>
      </w:pPr>
    </w:p>
    <w:p w:rsidR="00EF21C1" w:rsidRDefault="00EF21C1" w:rsidP="007A326C">
      <w:pPr>
        <w:autoSpaceDE w:val="0"/>
        <w:autoSpaceDN w:val="0"/>
        <w:rPr>
          <w:rFonts w:ascii="ＭＳ Ｐゴシック" w:eastAsia="ＭＳ Ｐゴシック" w:hAnsi="ＭＳ Ｐゴシック"/>
          <w:sz w:val="22"/>
          <w:szCs w:val="24"/>
        </w:rPr>
      </w:pPr>
    </w:p>
    <w:p w:rsidR="008A216A" w:rsidRDefault="008A216A" w:rsidP="007A326C">
      <w:pPr>
        <w:autoSpaceDE w:val="0"/>
        <w:autoSpaceDN w:val="0"/>
        <w:spacing w:line="300" w:lineRule="exact"/>
        <w:ind w:rightChars="-203" w:right="-426" w:firstLineChars="150" w:firstLine="330"/>
        <w:rPr>
          <w:rFonts w:ascii="ＭＳ Ｐゴシック" w:eastAsia="ＭＳ Ｐゴシック" w:hAnsi="ＭＳ Ｐゴシック"/>
          <w:sz w:val="22"/>
          <w:szCs w:val="24"/>
        </w:rPr>
      </w:pPr>
      <w:r w:rsidRPr="00336515">
        <w:rPr>
          <w:rFonts w:ascii="ＭＳ Ｐゴシック" w:eastAsia="ＭＳ Ｐゴシック" w:hAnsi="ＭＳ Ｐゴシック" w:hint="eastAsia"/>
          <w:sz w:val="22"/>
          <w:szCs w:val="24"/>
        </w:rPr>
        <w:t>ア．</w:t>
      </w:r>
      <w:r w:rsidRPr="008A216A">
        <w:rPr>
          <w:rFonts w:ascii="ＭＳ Ｐゴシック" w:eastAsia="ＭＳ Ｐゴシック" w:hAnsi="ＭＳ Ｐゴシック" w:hint="eastAsia"/>
          <w:sz w:val="22"/>
          <w:szCs w:val="24"/>
        </w:rPr>
        <w:t>経済的に困窮していると思われる家庭の子どもには、どのような課題があると思いますか。</w:t>
      </w:r>
    </w:p>
    <w:p w:rsidR="008A216A" w:rsidRPr="00336515" w:rsidRDefault="008A216A" w:rsidP="007A326C">
      <w:pPr>
        <w:autoSpaceDE w:val="0"/>
        <w:autoSpaceDN w:val="0"/>
        <w:spacing w:line="300" w:lineRule="exact"/>
        <w:ind w:rightChars="-203" w:right="-426" w:firstLineChars="300" w:firstLine="660"/>
        <w:rPr>
          <w:rFonts w:ascii="ＭＳ Ｐゴシック" w:eastAsia="ＭＳ Ｐゴシック" w:hAnsi="ＭＳ Ｐゴシック"/>
          <w:sz w:val="22"/>
          <w:szCs w:val="24"/>
        </w:rPr>
      </w:pPr>
      <w:r w:rsidRPr="008A216A">
        <w:rPr>
          <w:rFonts w:ascii="ＭＳ Ｐゴシック" w:eastAsia="ＭＳ Ｐゴシック" w:hAnsi="ＭＳ Ｐゴシック" w:hint="eastAsia"/>
          <w:sz w:val="22"/>
          <w:szCs w:val="24"/>
        </w:rPr>
        <w:t>（あてはまるものすべてに○）</w:t>
      </w:r>
    </w:p>
    <w:p w:rsidR="008A216A" w:rsidRDefault="008A216A" w:rsidP="007A326C">
      <w:pPr>
        <w:autoSpaceDE w:val="0"/>
        <w:autoSpaceDN w:val="0"/>
        <w:spacing w:line="300" w:lineRule="exact"/>
        <w:ind w:leftChars="202" w:left="424" w:rightChars="-135" w:right="-283" w:firstLineChars="106" w:firstLine="233"/>
        <w:rPr>
          <w:rFonts w:ascii="ＭＳ Ｐ明朝" w:eastAsia="ＭＳ Ｐ明朝" w:hAnsi="ＭＳ Ｐ明朝"/>
          <w:sz w:val="22"/>
        </w:rPr>
      </w:pPr>
      <w:r>
        <w:rPr>
          <w:rFonts w:ascii="ＭＳ Ｐ明朝" w:eastAsia="ＭＳ Ｐ明朝" w:hAnsi="ＭＳ Ｐ明朝" w:hint="eastAsia"/>
          <w:sz w:val="22"/>
        </w:rPr>
        <w:t>「</w:t>
      </w:r>
      <w:r w:rsidRPr="00154AA9">
        <w:rPr>
          <w:rFonts w:ascii="ＭＳ Ｐ明朝" w:eastAsia="ＭＳ Ｐ明朝" w:hAnsi="ＭＳ Ｐ明朝" w:hint="eastAsia"/>
          <w:sz w:val="22"/>
        </w:rPr>
        <w:t>健全な生活習慣・食習慣</w:t>
      </w:r>
      <w:r>
        <w:rPr>
          <w:rFonts w:ascii="ＭＳ Ｐ明朝" w:eastAsia="ＭＳ Ｐ明朝" w:hAnsi="ＭＳ Ｐ明朝" w:hint="eastAsia"/>
          <w:sz w:val="22"/>
        </w:rPr>
        <w:t>」の割合が85.1％で最も高く、次に「心身の健康管理」（48.9％）となってい</w:t>
      </w:r>
      <w:r w:rsidR="00874158">
        <w:rPr>
          <w:rFonts w:ascii="ＭＳ Ｐ明朝" w:eastAsia="ＭＳ Ｐ明朝" w:hAnsi="ＭＳ Ｐ明朝" w:hint="eastAsia"/>
          <w:sz w:val="22"/>
        </w:rPr>
        <w:t>ます</w:t>
      </w:r>
      <w:r>
        <w:rPr>
          <w:rFonts w:ascii="ＭＳ Ｐ明朝" w:eastAsia="ＭＳ Ｐ明朝" w:hAnsi="ＭＳ Ｐ明朝" w:hint="eastAsia"/>
          <w:sz w:val="22"/>
        </w:rPr>
        <w:t>。</w:t>
      </w:r>
    </w:p>
    <w:p w:rsidR="008A216A" w:rsidRDefault="00EF21C1" w:rsidP="007A326C">
      <w:pPr>
        <w:autoSpaceDE w:val="0"/>
        <w:autoSpaceDN w:val="0"/>
        <w:spacing w:line="300" w:lineRule="exact"/>
        <w:rPr>
          <w:rFonts w:ascii="ＭＳ Ｐ明朝" w:eastAsia="ＭＳ Ｐ明朝" w:hAnsi="ＭＳ Ｐ明朝"/>
          <w:sz w:val="22"/>
        </w:rPr>
      </w:pPr>
      <w:r w:rsidRPr="00874158">
        <w:rPr>
          <w:rFonts w:ascii="ＭＳ Ｐ明朝" w:eastAsia="ＭＳ Ｐ明朝" w:hAnsi="ＭＳ Ｐ明朝"/>
          <w:noProof/>
          <w:sz w:val="22"/>
        </w:rPr>
        <w:drawing>
          <wp:anchor distT="0" distB="0" distL="114300" distR="114300" simplePos="0" relativeHeight="251735040" behindDoc="0" locked="0" layoutInCell="1" allowOverlap="1">
            <wp:simplePos x="0" y="0"/>
            <wp:positionH relativeFrom="margin">
              <wp:align>center</wp:align>
            </wp:positionH>
            <wp:positionV relativeFrom="page">
              <wp:posOffset>3857625</wp:posOffset>
            </wp:positionV>
            <wp:extent cx="3597840" cy="2072160"/>
            <wp:effectExtent l="0" t="0" r="0" b="4445"/>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97840" cy="2072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216A" w:rsidRDefault="008A216A" w:rsidP="007A326C">
      <w:pPr>
        <w:autoSpaceDE w:val="0"/>
        <w:autoSpaceDN w:val="0"/>
        <w:spacing w:line="300" w:lineRule="exact"/>
        <w:rPr>
          <w:rFonts w:ascii="ＭＳ Ｐ明朝" w:eastAsia="ＭＳ Ｐ明朝" w:hAnsi="ＭＳ Ｐ明朝"/>
          <w:sz w:val="22"/>
        </w:rPr>
      </w:pPr>
    </w:p>
    <w:p w:rsidR="008A216A" w:rsidRDefault="008A216A" w:rsidP="007A326C">
      <w:pPr>
        <w:autoSpaceDE w:val="0"/>
        <w:autoSpaceDN w:val="0"/>
        <w:spacing w:line="300" w:lineRule="exact"/>
        <w:rPr>
          <w:rFonts w:ascii="ＭＳ Ｐ明朝" w:eastAsia="ＭＳ Ｐ明朝" w:hAnsi="ＭＳ Ｐ明朝"/>
          <w:sz w:val="22"/>
        </w:rPr>
      </w:pPr>
    </w:p>
    <w:p w:rsidR="008A216A" w:rsidRDefault="008A216A" w:rsidP="007A326C">
      <w:pPr>
        <w:autoSpaceDE w:val="0"/>
        <w:autoSpaceDN w:val="0"/>
        <w:spacing w:line="300" w:lineRule="exact"/>
        <w:rPr>
          <w:rFonts w:ascii="ＭＳ Ｐ明朝" w:eastAsia="ＭＳ Ｐ明朝" w:hAnsi="ＭＳ Ｐ明朝"/>
          <w:sz w:val="22"/>
        </w:rPr>
      </w:pPr>
    </w:p>
    <w:p w:rsidR="008A216A" w:rsidRDefault="008A216A" w:rsidP="007A326C">
      <w:pPr>
        <w:autoSpaceDE w:val="0"/>
        <w:autoSpaceDN w:val="0"/>
        <w:spacing w:line="300" w:lineRule="exact"/>
        <w:rPr>
          <w:rFonts w:ascii="ＭＳ Ｐ明朝" w:eastAsia="ＭＳ Ｐ明朝" w:hAnsi="ＭＳ Ｐ明朝"/>
          <w:sz w:val="22"/>
          <w:szCs w:val="24"/>
        </w:rPr>
      </w:pPr>
    </w:p>
    <w:p w:rsidR="00874158" w:rsidRPr="00874158" w:rsidRDefault="00874158" w:rsidP="007A326C">
      <w:pPr>
        <w:autoSpaceDE w:val="0"/>
        <w:autoSpaceDN w:val="0"/>
        <w:spacing w:line="300" w:lineRule="exact"/>
        <w:rPr>
          <w:rFonts w:ascii="ＭＳ Ｐ明朝" w:eastAsia="ＭＳ Ｐ明朝" w:hAnsi="ＭＳ Ｐ明朝"/>
          <w:sz w:val="22"/>
          <w:szCs w:val="24"/>
        </w:rPr>
      </w:pPr>
    </w:p>
    <w:p w:rsidR="00874158" w:rsidRPr="00874158" w:rsidRDefault="00874158" w:rsidP="007A326C">
      <w:pPr>
        <w:autoSpaceDE w:val="0"/>
        <w:autoSpaceDN w:val="0"/>
        <w:spacing w:line="300" w:lineRule="exact"/>
        <w:rPr>
          <w:rFonts w:ascii="ＭＳ Ｐ明朝" w:eastAsia="ＭＳ Ｐ明朝" w:hAnsi="ＭＳ Ｐ明朝"/>
          <w:sz w:val="22"/>
          <w:szCs w:val="24"/>
        </w:rPr>
      </w:pPr>
    </w:p>
    <w:p w:rsidR="00874158" w:rsidRDefault="00874158" w:rsidP="007A326C">
      <w:pPr>
        <w:autoSpaceDE w:val="0"/>
        <w:autoSpaceDN w:val="0"/>
        <w:spacing w:line="300" w:lineRule="exact"/>
        <w:rPr>
          <w:rFonts w:ascii="ＭＳ Ｐ明朝" w:eastAsia="ＭＳ Ｐ明朝" w:hAnsi="ＭＳ Ｐ明朝"/>
          <w:sz w:val="22"/>
          <w:szCs w:val="24"/>
        </w:rPr>
      </w:pPr>
    </w:p>
    <w:p w:rsidR="00EF21C1" w:rsidRPr="00874158" w:rsidRDefault="00EF21C1" w:rsidP="007A326C">
      <w:pPr>
        <w:autoSpaceDE w:val="0"/>
        <w:autoSpaceDN w:val="0"/>
        <w:spacing w:line="300" w:lineRule="exact"/>
        <w:rPr>
          <w:rFonts w:ascii="ＭＳ Ｐ明朝" w:eastAsia="ＭＳ Ｐ明朝" w:hAnsi="ＭＳ Ｐ明朝"/>
          <w:sz w:val="22"/>
          <w:szCs w:val="24"/>
        </w:rPr>
      </w:pPr>
    </w:p>
    <w:p w:rsidR="00874158" w:rsidRPr="00874158" w:rsidRDefault="00874158" w:rsidP="007A326C">
      <w:pPr>
        <w:autoSpaceDE w:val="0"/>
        <w:autoSpaceDN w:val="0"/>
        <w:spacing w:line="300" w:lineRule="exact"/>
        <w:rPr>
          <w:rFonts w:ascii="ＭＳ Ｐ明朝" w:eastAsia="ＭＳ Ｐ明朝" w:hAnsi="ＭＳ Ｐ明朝"/>
          <w:sz w:val="22"/>
          <w:szCs w:val="24"/>
        </w:rPr>
      </w:pPr>
    </w:p>
    <w:p w:rsidR="00874158" w:rsidRPr="00874158" w:rsidRDefault="00874158" w:rsidP="007A326C">
      <w:pPr>
        <w:autoSpaceDE w:val="0"/>
        <w:autoSpaceDN w:val="0"/>
        <w:spacing w:line="300" w:lineRule="exact"/>
        <w:rPr>
          <w:rFonts w:ascii="ＭＳ Ｐ明朝" w:eastAsia="ＭＳ Ｐ明朝" w:hAnsi="ＭＳ Ｐ明朝"/>
          <w:sz w:val="22"/>
          <w:szCs w:val="24"/>
        </w:rPr>
      </w:pPr>
    </w:p>
    <w:p w:rsidR="00CC22D4" w:rsidRDefault="00CC22D4" w:rsidP="007A326C">
      <w:pPr>
        <w:autoSpaceDE w:val="0"/>
        <w:autoSpaceDN w:val="0"/>
        <w:spacing w:line="300" w:lineRule="exact"/>
        <w:rPr>
          <w:rFonts w:ascii="ＭＳ Ｐ明朝" w:eastAsia="ＭＳ Ｐ明朝" w:hAnsi="ＭＳ Ｐ明朝"/>
          <w:sz w:val="22"/>
          <w:szCs w:val="24"/>
        </w:rPr>
      </w:pPr>
    </w:p>
    <w:p w:rsidR="00874158" w:rsidRDefault="00874158" w:rsidP="007A326C">
      <w:pPr>
        <w:autoSpaceDE w:val="0"/>
        <w:autoSpaceDN w:val="0"/>
        <w:spacing w:line="300" w:lineRule="exact"/>
        <w:ind w:rightChars="-203" w:right="-426" w:firstLineChars="150" w:firstLine="33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イ</w:t>
      </w:r>
      <w:r w:rsidRPr="00336515">
        <w:rPr>
          <w:rFonts w:ascii="ＭＳ Ｐゴシック" w:eastAsia="ＭＳ Ｐゴシック" w:hAnsi="ＭＳ Ｐゴシック" w:hint="eastAsia"/>
          <w:sz w:val="22"/>
          <w:szCs w:val="24"/>
        </w:rPr>
        <w:t>．</w:t>
      </w:r>
      <w:r w:rsidRPr="00874158">
        <w:rPr>
          <w:rFonts w:ascii="ＭＳ Ｐゴシック" w:eastAsia="ＭＳ Ｐゴシック" w:hAnsi="ＭＳ Ｐゴシック" w:hint="eastAsia"/>
          <w:sz w:val="22"/>
          <w:szCs w:val="24"/>
        </w:rPr>
        <w:t>経済的に困窮していると思われる家庭に対する支援内容として、必要と思われる取組を</w:t>
      </w:r>
    </w:p>
    <w:p w:rsidR="00874158" w:rsidRPr="00336515" w:rsidRDefault="00874158" w:rsidP="007A326C">
      <w:pPr>
        <w:autoSpaceDE w:val="0"/>
        <w:autoSpaceDN w:val="0"/>
        <w:spacing w:line="300" w:lineRule="exact"/>
        <w:ind w:rightChars="-203" w:right="-426" w:firstLineChars="300" w:firstLine="660"/>
        <w:rPr>
          <w:rFonts w:ascii="ＭＳ Ｐゴシック" w:eastAsia="ＭＳ Ｐゴシック" w:hAnsi="ＭＳ Ｐゴシック"/>
          <w:sz w:val="22"/>
          <w:szCs w:val="24"/>
        </w:rPr>
      </w:pPr>
      <w:r w:rsidRPr="00874158">
        <w:rPr>
          <w:rFonts w:ascii="ＭＳ Ｐゴシック" w:eastAsia="ＭＳ Ｐゴシック" w:hAnsi="ＭＳ Ｐゴシック" w:hint="eastAsia"/>
          <w:sz w:val="22"/>
          <w:szCs w:val="24"/>
        </w:rPr>
        <w:t>教えてください。（３つまでに○）</w:t>
      </w:r>
    </w:p>
    <w:p w:rsidR="00874158" w:rsidRDefault="00874158" w:rsidP="007A326C">
      <w:pPr>
        <w:autoSpaceDE w:val="0"/>
        <w:autoSpaceDN w:val="0"/>
        <w:spacing w:line="300" w:lineRule="exact"/>
        <w:ind w:leftChars="202" w:left="424" w:rightChars="-135" w:right="-283" w:firstLineChars="106" w:firstLine="233"/>
        <w:rPr>
          <w:rFonts w:ascii="ＭＳ Ｐ明朝" w:eastAsia="ＭＳ Ｐ明朝" w:hAnsi="ＭＳ Ｐ明朝"/>
          <w:sz w:val="22"/>
        </w:rPr>
      </w:pPr>
      <w:r>
        <w:rPr>
          <w:rFonts w:ascii="ＭＳ Ｐ明朝" w:eastAsia="ＭＳ Ｐ明朝" w:hAnsi="ＭＳ Ｐ明朝" w:hint="eastAsia"/>
          <w:sz w:val="22"/>
        </w:rPr>
        <w:t>上位の３項目は、第１位「</w:t>
      </w:r>
      <w:r w:rsidRPr="000B6F61">
        <w:rPr>
          <w:rFonts w:ascii="ＭＳ Ｐ明朝" w:eastAsia="ＭＳ Ｐ明朝" w:hAnsi="ＭＳ Ｐ明朝" w:hint="eastAsia"/>
          <w:sz w:val="22"/>
        </w:rPr>
        <w:t>親と子のそれぞれに対する居場所（安心して過ごせる場所や気軽に相談できる場所）づくりに取り組む</w:t>
      </w:r>
      <w:r>
        <w:rPr>
          <w:rFonts w:ascii="ＭＳ Ｐ明朝" w:eastAsia="ＭＳ Ｐ明朝" w:hAnsi="ＭＳ Ｐ明朝" w:hint="eastAsia"/>
          <w:sz w:val="22"/>
        </w:rPr>
        <w:t>」が48.9％、第２位「</w:t>
      </w:r>
      <w:r w:rsidRPr="000B6F61">
        <w:rPr>
          <w:rFonts w:ascii="ＭＳ Ｐ明朝" w:eastAsia="ＭＳ Ｐ明朝" w:hAnsi="ＭＳ Ｐ明朝" w:hint="eastAsia"/>
          <w:sz w:val="22"/>
        </w:rPr>
        <w:t>健康管理や生活の過ごし方への助言を行う</w:t>
      </w:r>
      <w:r>
        <w:rPr>
          <w:rFonts w:ascii="ＭＳ Ｐ明朝" w:eastAsia="ＭＳ Ｐ明朝" w:hAnsi="ＭＳ Ｐ明朝" w:hint="eastAsia"/>
          <w:sz w:val="22"/>
        </w:rPr>
        <w:t>」が44.7％、第３位「</w:t>
      </w:r>
      <w:r w:rsidRPr="000B6F61">
        <w:rPr>
          <w:rFonts w:ascii="ＭＳ Ｐ明朝" w:eastAsia="ＭＳ Ｐ明朝" w:hAnsi="ＭＳ Ｐ明朝" w:hint="eastAsia"/>
          <w:sz w:val="22"/>
        </w:rPr>
        <w:t>子ども食堂（子どもに対して無料や安価で食事を提供し、子どもが安心して過ごせる場所づくり）の取組を進める</w:t>
      </w:r>
      <w:r>
        <w:rPr>
          <w:rFonts w:ascii="ＭＳ Ｐ明朝" w:eastAsia="ＭＳ Ｐ明朝" w:hAnsi="ＭＳ Ｐ明朝" w:hint="eastAsia"/>
          <w:sz w:val="22"/>
        </w:rPr>
        <w:t>」が40.4％となっています。</w:t>
      </w:r>
    </w:p>
    <w:p w:rsidR="00874158" w:rsidRDefault="00CC22D4" w:rsidP="007A326C">
      <w:pPr>
        <w:autoSpaceDE w:val="0"/>
        <w:autoSpaceDN w:val="0"/>
        <w:spacing w:line="300" w:lineRule="exact"/>
        <w:rPr>
          <w:rFonts w:ascii="ＭＳ Ｐ明朝" w:eastAsia="ＭＳ Ｐ明朝" w:hAnsi="ＭＳ Ｐ明朝"/>
          <w:sz w:val="22"/>
          <w:szCs w:val="24"/>
        </w:rPr>
      </w:pPr>
      <w:r w:rsidRPr="00CC22D4">
        <w:rPr>
          <w:rFonts w:ascii="ＭＳ Ｐ明朝" w:eastAsia="ＭＳ Ｐ明朝" w:hAnsi="ＭＳ Ｐ明朝"/>
          <w:noProof/>
          <w:sz w:val="22"/>
        </w:rPr>
        <w:drawing>
          <wp:anchor distT="0" distB="0" distL="114300" distR="114300" simplePos="0" relativeHeight="251782144" behindDoc="0" locked="0" layoutInCell="1" allowOverlap="1">
            <wp:simplePos x="0" y="0"/>
            <wp:positionH relativeFrom="margin">
              <wp:align>center</wp:align>
            </wp:positionH>
            <wp:positionV relativeFrom="paragraph">
              <wp:posOffset>6985</wp:posOffset>
            </wp:positionV>
            <wp:extent cx="5400040" cy="2991485"/>
            <wp:effectExtent l="0" t="0" r="0" b="0"/>
            <wp:wrapNone/>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00040" cy="2991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28B4" w:rsidRPr="00CC22D4" w:rsidRDefault="002D28B4" w:rsidP="007A326C">
      <w:pPr>
        <w:autoSpaceDE w:val="0"/>
        <w:autoSpaceDN w:val="0"/>
        <w:spacing w:line="300" w:lineRule="exact"/>
        <w:rPr>
          <w:rFonts w:ascii="ＭＳ Ｐ明朝" w:eastAsia="ＭＳ Ｐ明朝" w:hAnsi="ＭＳ Ｐ明朝"/>
          <w:sz w:val="22"/>
          <w:szCs w:val="24"/>
        </w:rPr>
      </w:pPr>
    </w:p>
    <w:p w:rsidR="002D28B4" w:rsidRPr="002D28B4" w:rsidRDefault="002D28B4" w:rsidP="007A326C">
      <w:pPr>
        <w:autoSpaceDE w:val="0"/>
        <w:autoSpaceDN w:val="0"/>
        <w:spacing w:line="300" w:lineRule="exact"/>
        <w:rPr>
          <w:rFonts w:ascii="ＭＳ Ｐ明朝" w:eastAsia="ＭＳ Ｐ明朝" w:hAnsi="ＭＳ Ｐ明朝"/>
          <w:sz w:val="22"/>
          <w:szCs w:val="24"/>
        </w:rPr>
      </w:pPr>
    </w:p>
    <w:p w:rsidR="002D28B4" w:rsidRPr="002D28B4" w:rsidRDefault="002D28B4" w:rsidP="007A326C">
      <w:pPr>
        <w:autoSpaceDE w:val="0"/>
        <w:autoSpaceDN w:val="0"/>
        <w:spacing w:line="300" w:lineRule="exact"/>
        <w:rPr>
          <w:rFonts w:ascii="ＭＳ Ｐ明朝" w:eastAsia="ＭＳ Ｐ明朝" w:hAnsi="ＭＳ Ｐ明朝"/>
          <w:sz w:val="22"/>
          <w:szCs w:val="24"/>
        </w:rPr>
      </w:pPr>
    </w:p>
    <w:p w:rsidR="002D28B4" w:rsidRPr="002D28B4" w:rsidRDefault="002D28B4" w:rsidP="007A326C">
      <w:pPr>
        <w:autoSpaceDE w:val="0"/>
        <w:autoSpaceDN w:val="0"/>
        <w:rPr>
          <w:rFonts w:ascii="ＭＳ Ｐ明朝" w:eastAsia="ＭＳ Ｐ明朝" w:hAnsi="ＭＳ Ｐ明朝"/>
          <w:sz w:val="22"/>
          <w:szCs w:val="24"/>
        </w:rPr>
      </w:pPr>
    </w:p>
    <w:p w:rsidR="002D28B4" w:rsidRPr="002D28B4" w:rsidRDefault="002D28B4" w:rsidP="007A326C">
      <w:pPr>
        <w:autoSpaceDE w:val="0"/>
        <w:autoSpaceDN w:val="0"/>
        <w:rPr>
          <w:rFonts w:ascii="ＭＳ Ｐ明朝" w:eastAsia="ＭＳ Ｐ明朝" w:hAnsi="ＭＳ Ｐ明朝"/>
          <w:sz w:val="22"/>
          <w:szCs w:val="24"/>
        </w:rPr>
      </w:pPr>
    </w:p>
    <w:p w:rsidR="002D28B4" w:rsidRPr="002D28B4" w:rsidRDefault="002D28B4" w:rsidP="007A326C">
      <w:pPr>
        <w:autoSpaceDE w:val="0"/>
        <w:autoSpaceDN w:val="0"/>
        <w:rPr>
          <w:rFonts w:ascii="ＭＳ Ｐ明朝" w:eastAsia="ＭＳ Ｐ明朝" w:hAnsi="ＭＳ Ｐ明朝"/>
          <w:sz w:val="22"/>
          <w:szCs w:val="24"/>
        </w:rPr>
      </w:pPr>
    </w:p>
    <w:p w:rsidR="002D28B4" w:rsidRDefault="002D28B4" w:rsidP="007A326C">
      <w:pPr>
        <w:autoSpaceDE w:val="0"/>
        <w:autoSpaceDN w:val="0"/>
        <w:rPr>
          <w:rFonts w:ascii="ＭＳ Ｐ明朝" w:eastAsia="ＭＳ Ｐ明朝" w:hAnsi="ＭＳ Ｐ明朝"/>
          <w:sz w:val="22"/>
          <w:szCs w:val="24"/>
        </w:rPr>
      </w:pPr>
    </w:p>
    <w:p w:rsidR="002D28B4" w:rsidRDefault="002D28B4" w:rsidP="007A326C">
      <w:pPr>
        <w:autoSpaceDE w:val="0"/>
        <w:autoSpaceDN w:val="0"/>
        <w:rPr>
          <w:rFonts w:ascii="ＭＳ Ｐ明朝" w:eastAsia="ＭＳ Ｐ明朝" w:hAnsi="ＭＳ Ｐ明朝"/>
          <w:sz w:val="22"/>
          <w:szCs w:val="24"/>
        </w:rPr>
        <w:sectPr w:rsidR="002D28B4" w:rsidSect="00B51989">
          <w:pgSz w:w="11906" w:h="16838"/>
          <w:pgMar w:top="1985" w:right="1701" w:bottom="1701" w:left="1701" w:header="851" w:footer="283" w:gutter="0"/>
          <w:cols w:space="425"/>
          <w:docGrid w:type="lines" w:linePitch="360"/>
        </w:sectPr>
      </w:pPr>
    </w:p>
    <w:p w:rsidR="00E50811" w:rsidRDefault="00E50811" w:rsidP="007A326C">
      <w:pPr>
        <w:autoSpaceDE w:val="0"/>
        <w:autoSpaceDN w:val="0"/>
        <w:rPr>
          <w:rFonts w:ascii="ＭＳ Ｐゴシック" w:eastAsia="ＭＳ Ｐゴシック" w:hAnsi="ＭＳ Ｐゴシック"/>
          <w:sz w:val="22"/>
          <w:szCs w:val="24"/>
        </w:rPr>
      </w:pPr>
      <w:r w:rsidRPr="00FF5326">
        <w:rPr>
          <w:rFonts w:ascii="ＭＳ Ｐゴシック" w:eastAsia="ＭＳ Ｐゴシック" w:hAnsi="ＭＳ Ｐゴシック" w:hint="eastAsia"/>
          <w:sz w:val="22"/>
          <w:szCs w:val="24"/>
        </w:rPr>
        <w:lastRenderedPageBreak/>
        <w:t>（</w:t>
      </w:r>
      <w:r>
        <w:rPr>
          <w:rFonts w:ascii="ＭＳ Ｐゴシック" w:eastAsia="ＭＳ Ｐゴシック" w:hAnsi="ＭＳ Ｐゴシック" w:hint="eastAsia"/>
          <w:sz w:val="22"/>
          <w:szCs w:val="24"/>
        </w:rPr>
        <w:t>４</w:t>
      </w:r>
      <w:r w:rsidRPr="00FF5326">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民生委員・児童委員向け調査結果</w:t>
      </w:r>
      <w:r w:rsidR="00CC22D4">
        <w:rPr>
          <w:rFonts w:ascii="ＭＳ Ｐゴシック" w:eastAsia="ＭＳ Ｐゴシック" w:hAnsi="ＭＳ Ｐゴシック" w:hint="eastAsia"/>
          <w:sz w:val="22"/>
          <w:szCs w:val="24"/>
        </w:rPr>
        <w:t>の概要（令和元年1</w:t>
      </w:r>
      <w:r w:rsidR="00CC22D4">
        <w:rPr>
          <w:rFonts w:ascii="ＭＳ Ｐゴシック" w:eastAsia="ＭＳ Ｐゴシック" w:hAnsi="ＭＳ Ｐゴシック"/>
          <w:sz w:val="22"/>
          <w:szCs w:val="24"/>
        </w:rPr>
        <w:t>0</w:t>
      </w:r>
      <w:r w:rsidR="00CC22D4">
        <w:rPr>
          <w:rFonts w:ascii="ＭＳ Ｐゴシック" w:eastAsia="ＭＳ Ｐゴシック" w:hAnsi="ＭＳ Ｐゴシック" w:hint="eastAsia"/>
          <w:sz w:val="22"/>
          <w:szCs w:val="24"/>
        </w:rPr>
        <w:t>～1</w:t>
      </w:r>
      <w:r w:rsidR="00CC22D4">
        <w:rPr>
          <w:rFonts w:ascii="ＭＳ Ｐゴシック" w:eastAsia="ＭＳ Ｐゴシック" w:hAnsi="ＭＳ Ｐゴシック"/>
          <w:sz w:val="22"/>
          <w:szCs w:val="24"/>
        </w:rPr>
        <w:t>1</w:t>
      </w:r>
      <w:r w:rsidR="00CC22D4">
        <w:rPr>
          <w:rFonts w:ascii="ＭＳ Ｐゴシック" w:eastAsia="ＭＳ Ｐゴシック" w:hAnsi="ＭＳ Ｐゴシック" w:hint="eastAsia"/>
          <w:sz w:val="22"/>
          <w:szCs w:val="24"/>
        </w:rPr>
        <w:t>月に実施）</w:t>
      </w:r>
    </w:p>
    <w:p w:rsidR="00E50811" w:rsidRPr="00E50811" w:rsidRDefault="00E50811" w:rsidP="007A326C">
      <w:pPr>
        <w:autoSpaceDE w:val="0"/>
        <w:autoSpaceDN w:val="0"/>
        <w:ind w:firstLineChars="200" w:firstLine="440"/>
        <w:rPr>
          <w:rFonts w:ascii="ＭＳ Ｐ明朝" w:eastAsia="ＭＳ Ｐ明朝" w:hAnsi="ＭＳ Ｐ明朝"/>
          <w:sz w:val="28"/>
          <w:szCs w:val="32"/>
        </w:rPr>
      </w:pPr>
      <w:r w:rsidRPr="00E50811">
        <w:rPr>
          <w:rFonts w:ascii="ＭＳ Ｐ明朝" w:eastAsia="ＭＳ Ｐ明朝" w:hAnsi="ＭＳ Ｐ明朝" w:hint="eastAsia"/>
          <w:sz w:val="22"/>
          <w:szCs w:val="28"/>
        </w:rPr>
        <w:t>※サンプル数が少ないため（1</w:t>
      </w:r>
      <w:r w:rsidRPr="00E50811">
        <w:rPr>
          <w:rFonts w:ascii="ＭＳ Ｐ明朝" w:eastAsia="ＭＳ Ｐ明朝" w:hAnsi="ＭＳ Ｐ明朝"/>
          <w:sz w:val="22"/>
          <w:szCs w:val="28"/>
        </w:rPr>
        <w:t>5</w:t>
      </w:r>
      <w:r w:rsidRPr="00E50811">
        <w:rPr>
          <w:rFonts w:ascii="ＭＳ Ｐ明朝" w:eastAsia="ＭＳ Ｐ明朝" w:hAnsi="ＭＳ Ｐ明朝" w:hint="eastAsia"/>
          <w:sz w:val="22"/>
          <w:szCs w:val="28"/>
        </w:rPr>
        <w:t>人）、割合ではなく実数で集計しています。</w:t>
      </w:r>
    </w:p>
    <w:p w:rsidR="00E50811" w:rsidRDefault="00E50811" w:rsidP="007A326C">
      <w:pPr>
        <w:autoSpaceDE w:val="0"/>
        <w:autoSpaceDN w:val="0"/>
        <w:ind w:rightChars="-203" w:right="-426" w:firstLineChars="150" w:firstLine="330"/>
        <w:rPr>
          <w:rFonts w:ascii="ＭＳ Ｐゴシック" w:eastAsia="ＭＳ Ｐゴシック" w:hAnsi="ＭＳ Ｐゴシック"/>
          <w:sz w:val="22"/>
          <w:szCs w:val="24"/>
        </w:rPr>
      </w:pPr>
      <w:r w:rsidRPr="00336515">
        <w:rPr>
          <w:rFonts w:ascii="ＭＳ Ｐゴシック" w:eastAsia="ＭＳ Ｐゴシック" w:hAnsi="ＭＳ Ｐゴシック" w:hint="eastAsia"/>
          <w:sz w:val="22"/>
          <w:szCs w:val="24"/>
        </w:rPr>
        <w:t>ア．</w:t>
      </w:r>
      <w:r w:rsidRPr="00E50811">
        <w:rPr>
          <w:rFonts w:ascii="ＭＳ Ｐゴシック" w:eastAsia="ＭＳ Ｐゴシック" w:hAnsi="ＭＳ Ｐゴシック" w:hint="eastAsia"/>
          <w:sz w:val="22"/>
          <w:szCs w:val="24"/>
        </w:rPr>
        <w:t>経済的に困窮していると思われる家庭に対する支援内容として、必要と思われる取組を</w:t>
      </w:r>
    </w:p>
    <w:p w:rsidR="00E50811" w:rsidRPr="00336515" w:rsidRDefault="00E50811" w:rsidP="007A326C">
      <w:pPr>
        <w:autoSpaceDE w:val="0"/>
        <w:autoSpaceDN w:val="0"/>
        <w:ind w:rightChars="-203" w:right="-426" w:firstLineChars="300" w:firstLine="660"/>
        <w:rPr>
          <w:rFonts w:ascii="ＭＳ Ｐゴシック" w:eastAsia="ＭＳ Ｐゴシック" w:hAnsi="ＭＳ Ｐゴシック"/>
          <w:sz w:val="22"/>
          <w:szCs w:val="24"/>
        </w:rPr>
      </w:pPr>
      <w:r w:rsidRPr="00E50811">
        <w:rPr>
          <w:rFonts w:ascii="ＭＳ Ｐゴシック" w:eastAsia="ＭＳ Ｐゴシック" w:hAnsi="ＭＳ Ｐゴシック" w:hint="eastAsia"/>
          <w:sz w:val="22"/>
          <w:szCs w:val="24"/>
        </w:rPr>
        <w:t>教えてください。（３つまでに○）</w:t>
      </w:r>
    </w:p>
    <w:p w:rsidR="00E50811" w:rsidRDefault="00E50811" w:rsidP="007A326C">
      <w:pPr>
        <w:autoSpaceDE w:val="0"/>
        <w:autoSpaceDN w:val="0"/>
        <w:ind w:leftChars="202" w:left="424" w:rightChars="-135" w:right="-283" w:firstLineChars="106" w:firstLine="233"/>
        <w:rPr>
          <w:rFonts w:ascii="ＭＳ Ｐ明朝" w:eastAsia="ＭＳ Ｐ明朝" w:hAnsi="ＭＳ Ｐ明朝"/>
          <w:sz w:val="22"/>
        </w:rPr>
      </w:pPr>
      <w:r w:rsidRPr="00E50811">
        <w:rPr>
          <w:rFonts w:ascii="ＭＳ Ｐ明朝" w:eastAsia="ＭＳ Ｐ明朝" w:hAnsi="ＭＳ Ｐ明朝" w:hint="eastAsia"/>
          <w:sz w:val="22"/>
        </w:rPr>
        <w:t>上位の３項目は、第１位「家計管理の助言・支援（支出の整理・見直し、家計の繰越を増やす）を行う」が</w:t>
      </w:r>
      <w:r w:rsidRPr="00E50811">
        <w:rPr>
          <w:rFonts w:ascii="ＭＳ Ｐ明朝" w:eastAsia="ＭＳ Ｐ明朝" w:hAnsi="ＭＳ Ｐ明朝"/>
          <w:sz w:val="22"/>
        </w:rPr>
        <w:t>11人、第２位「健康管理や生活の過ごし方への助言を行う」が７人、第３位「親と子のそれぞれに対する居場所（安心して過ごせる場所や気軽に相談できる場所）づくりに取り組む」が６人となっている。</w:t>
      </w:r>
    </w:p>
    <w:p w:rsidR="002D28B4" w:rsidRPr="00E50811" w:rsidRDefault="00E50811" w:rsidP="007A326C">
      <w:pPr>
        <w:autoSpaceDE w:val="0"/>
        <w:autoSpaceDN w:val="0"/>
        <w:rPr>
          <w:rFonts w:ascii="ＭＳ Ｐ明朝" w:eastAsia="ＭＳ Ｐ明朝" w:hAnsi="ＭＳ Ｐ明朝"/>
          <w:sz w:val="22"/>
          <w:szCs w:val="24"/>
        </w:rPr>
      </w:pPr>
      <w:r w:rsidRPr="00E50811">
        <w:rPr>
          <w:rFonts w:ascii="ＭＳ Ｐ明朝" w:eastAsia="ＭＳ Ｐ明朝" w:hAnsi="ＭＳ Ｐ明朝"/>
          <w:noProof/>
          <w:sz w:val="22"/>
          <w:szCs w:val="24"/>
        </w:rPr>
        <w:drawing>
          <wp:anchor distT="0" distB="0" distL="114300" distR="114300" simplePos="0" relativeHeight="251737088" behindDoc="0" locked="0" layoutInCell="1" allowOverlap="1">
            <wp:simplePos x="0" y="0"/>
            <wp:positionH relativeFrom="margin">
              <wp:align>center</wp:align>
            </wp:positionH>
            <wp:positionV relativeFrom="page">
              <wp:posOffset>3118485</wp:posOffset>
            </wp:positionV>
            <wp:extent cx="4378960" cy="4001135"/>
            <wp:effectExtent l="0" t="0" r="0" b="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378960" cy="4001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28B4" w:rsidRDefault="002D28B4" w:rsidP="007A326C">
      <w:pPr>
        <w:autoSpaceDE w:val="0"/>
        <w:autoSpaceDN w:val="0"/>
        <w:rPr>
          <w:rFonts w:ascii="ＭＳ Ｐ明朝" w:eastAsia="ＭＳ Ｐ明朝" w:hAnsi="ＭＳ Ｐ明朝"/>
          <w:sz w:val="22"/>
          <w:szCs w:val="24"/>
        </w:rPr>
      </w:pPr>
    </w:p>
    <w:p w:rsidR="002D28B4" w:rsidRDefault="002D28B4" w:rsidP="007A326C">
      <w:pPr>
        <w:autoSpaceDE w:val="0"/>
        <w:autoSpaceDN w:val="0"/>
        <w:rPr>
          <w:rFonts w:ascii="ＭＳ Ｐ明朝" w:eastAsia="ＭＳ Ｐ明朝" w:hAnsi="ＭＳ Ｐ明朝"/>
          <w:sz w:val="22"/>
          <w:szCs w:val="24"/>
        </w:rPr>
      </w:pPr>
    </w:p>
    <w:p w:rsidR="00AB6E0D" w:rsidRDefault="00AB6E0D" w:rsidP="007A326C">
      <w:pPr>
        <w:autoSpaceDE w:val="0"/>
        <w:autoSpaceDN w:val="0"/>
        <w:rPr>
          <w:rFonts w:ascii="ＭＳ Ｐ明朝" w:eastAsia="ＭＳ Ｐ明朝" w:hAnsi="ＭＳ Ｐ明朝"/>
          <w:sz w:val="22"/>
          <w:szCs w:val="24"/>
        </w:rPr>
        <w:sectPr w:rsidR="00AB6E0D" w:rsidSect="00B51989">
          <w:pgSz w:w="11906" w:h="16838"/>
          <w:pgMar w:top="1985" w:right="1701" w:bottom="1701" w:left="1701" w:header="851" w:footer="283" w:gutter="0"/>
          <w:cols w:space="425"/>
          <w:docGrid w:type="lines" w:linePitch="360"/>
        </w:sectPr>
      </w:pPr>
    </w:p>
    <w:p w:rsidR="00AB6E0D" w:rsidRPr="007A5DDD" w:rsidRDefault="00AB6E0D" w:rsidP="007A5DDD">
      <w:pPr>
        <w:pStyle w:val="1"/>
        <w:rPr>
          <w:rFonts w:ascii="ＭＳ Ｐゴシック" w:eastAsia="ＭＳ Ｐゴシック" w:hAnsi="ＭＳ Ｐゴシック"/>
        </w:rPr>
      </w:pPr>
      <w:bookmarkStart w:id="10" w:name="_Toc31906323"/>
      <w:r w:rsidRPr="007A5DDD">
        <w:rPr>
          <w:rFonts w:ascii="ＭＳ Ｐゴシック" w:eastAsia="ＭＳ Ｐゴシック" w:hAnsi="ＭＳ Ｐゴシック" w:hint="eastAsia"/>
        </w:rPr>
        <w:lastRenderedPageBreak/>
        <w:t>３．支援事業者ヒアリング調査結果</w:t>
      </w:r>
      <w:r w:rsidR="00CC22D4" w:rsidRPr="007A5DDD">
        <w:rPr>
          <w:rFonts w:ascii="ＭＳ Ｐゴシック" w:eastAsia="ＭＳ Ｐゴシック" w:hAnsi="ＭＳ Ｐゴシック" w:hint="eastAsia"/>
        </w:rPr>
        <w:t>の概要</w:t>
      </w:r>
      <w:bookmarkEnd w:id="10"/>
    </w:p>
    <w:p w:rsidR="00AB6E0D" w:rsidRDefault="00742E4C" w:rsidP="007A326C">
      <w:pPr>
        <w:autoSpaceDE w:val="0"/>
        <w:autoSpaceDN w:val="0"/>
        <w:rPr>
          <w:rFonts w:ascii="ＭＳ Ｐゴシック" w:eastAsia="ＭＳ Ｐゴシック" w:hAnsi="ＭＳ Ｐゴシック"/>
          <w:sz w:val="24"/>
          <w:szCs w:val="28"/>
        </w:rPr>
      </w:pPr>
      <w:r>
        <w:rPr>
          <w:rFonts w:ascii="ＭＳ Ｐ明朝" w:eastAsia="ＭＳ Ｐ明朝" w:hAnsi="ＭＳ Ｐ明朝"/>
          <w:noProof/>
          <w:sz w:val="22"/>
          <w:szCs w:val="24"/>
        </w:rPr>
        <mc:AlternateContent>
          <mc:Choice Requires="wpg">
            <w:drawing>
              <wp:anchor distT="0" distB="0" distL="114300" distR="114300" simplePos="0" relativeHeight="251784192" behindDoc="0" locked="0" layoutInCell="1" allowOverlap="1" wp14:anchorId="7E2F9DE7" wp14:editId="03C99956">
                <wp:simplePos x="0" y="0"/>
                <wp:positionH relativeFrom="margin">
                  <wp:posOffset>1905</wp:posOffset>
                </wp:positionH>
                <wp:positionV relativeFrom="paragraph">
                  <wp:posOffset>34925</wp:posOffset>
                </wp:positionV>
                <wp:extent cx="5372100" cy="1744980"/>
                <wp:effectExtent l="0" t="0" r="19050" b="26670"/>
                <wp:wrapNone/>
                <wp:docPr id="74" name="グループ化 74"/>
                <wp:cNvGraphicFramePr/>
                <a:graphic xmlns:a="http://schemas.openxmlformats.org/drawingml/2006/main">
                  <a:graphicData uri="http://schemas.microsoft.com/office/word/2010/wordprocessingGroup">
                    <wpg:wgp>
                      <wpg:cNvGrpSpPr/>
                      <wpg:grpSpPr>
                        <a:xfrm>
                          <a:off x="0" y="0"/>
                          <a:ext cx="5372100" cy="1744980"/>
                          <a:chOff x="0" y="114300"/>
                          <a:chExt cx="5372100" cy="1744980"/>
                        </a:xfrm>
                      </wpg:grpSpPr>
                      <wps:wsp>
                        <wps:cNvPr id="75" name="テキスト ボックス 75"/>
                        <wps:cNvSpPr txBox="1"/>
                        <wps:spPr>
                          <a:xfrm>
                            <a:off x="0" y="243840"/>
                            <a:ext cx="5372100" cy="1615440"/>
                          </a:xfrm>
                          <a:prstGeom prst="rect">
                            <a:avLst/>
                          </a:prstGeom>
                          <a:solidFill>
                            <a:schemeClr val="lt1"/>
                          </a:solidFill>
                          <a:ln w="6350">
                            <a:solidFill>
                              <a:prstClr val="black"/>
                            </a:solidFill>
                          </a:ln>
                        </wps:spPr>
                        <wps:txbx>
                          <w:txbxContent>
                            <w:p w:rsidR="00CC22D4" w:rsidRDefault="00CC22D4" w:rsidP="00CC22D4">
                              <w:pPr>
                                <w:autoSpaceDE w:val="0"/>
                                <w:autoSpaceDN w:val="0"/>
                                <w:spacing w:line="280" w:lineRule="exact"/>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①調査実施時期</w:t>
                              </w:r>
                            </w:p>
                            <w:p w:rsidR="00CC22D4" w:rsidRDefault="00CC22D4" w:rsidP="00CC22D4">
                              <w:pPr>
                                <w:autoSpaceDE w:val="0"/>
                                <w:autoSpaceDN w:val="0"/>
                                <w:spacing w:line="280" w:lineRule="exact"/>
                                <w:ind w:firstLineChars="100" w:firstLine="200"/>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令和元年1</w:t>
                              </w:r>
                              <w:r>
                                <w:rPr>
                                  <w:rFonts w:ascii="ＭＳ Ｐゴシック" w:eastAsia="ＭＳ Ｐゴシック" w:hAnsi="ＭＳ Ｐゴシック"/>
                                  <w:sz w:val="20"/>
                                  <w:szCs w:val="21"/>
                                </w:rPr>
                                <w:t>0</w:t>
                              </w:r>
                              <w:r>
                                <w:rPr>
                                  <w:rFonts w:ascii="ＭＳ Ｐゴシック" w:eastAsia="ＭＳ Ｐゴシック" w:hAnsi="ＭＳ Ｐゴシック" w:hint="eastAsia"/>
                                  <w:sz w:val="20"/>
                                  <w:szCs w:val="21"/>
                                </w:rPr>
                                <w:t>～1</w:t>
                              </w:r>
                              <w:r>
                                <w:rPr>
                                  <w:rFonts w:ascii="ＭＳ Ｐゴシック" w:eastAsia="ＭＳ Ｐゴシック" w:hAnsi="ＭＳ Ｐゴシック"/>
                                  <w:sz w:val="20"/>
                                  <w:szCs w:val="21"/>
                                </w:rPr>
                                <w:t>1</w:t>
                              </w:r>
                              <w:r>
                                <w:rPr>
                                  <w:rFonts w:ascii="ＭＳ Ｐゴシック" w:eastAsia="ＭＳ Ｐゴシック" w:hAnsi="ＭＳ Ｐゴシック" w:hint="eastAsia"/>
                                  <w:sz w:val="20"/>
                                  <w:szCs w:val="21"/>
                                </w:rPr>
                                <w:t>月</w:t>
                              </w:r>
                            </w:p>
                            <w:p w:rsidR="00CC22D4" w:rsidRPr="00FA2BEB" w:rsidRDefault="00CC22D4" w:rsidP="00742E4C">
                              <w:pPr>
                                <w:autoSpaceDE w:val="0"/>
                                <w:autoSpaceDN w:val="0"/>
                                <w:spacing w:line="160" w:lineRule="exact"/>
                                <w:jc w:val="left"/>
                                <w:rPr>
                                  <w:rFonts w:ascii="ＭＳ Ｐゴシック" w:eastAsia="ＭＳ Ｐゴシック" w:hAnsi="ＭＳ Ｐゴシック"/>
                                  <w:sz w:val="20"/>
                                  <w:szCs w:val="21"/>
                                </w:rPr>
                              </w:pPr>
                            </w:p>
                            <w:p w:rsidR="00CC22D4" w:rsidRDefault="00CC22D4" w:rsidP="00CC22D4">
                              <w:pPr>
                                <w:autoSpaceDE w:val="0"/>
                                <w:autoSpaceDN w:val="0"/>
                                <w:spacing w:line="280" w:lineRule="exact"/>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②調査対象</w:t>
                              </w:r>
                              <w:r w:rsidR="00F204E4">
                                <w:rPr>
                                  <w:rFonts w:ascii="ＭＳ Ｐゴシック" w:eastAsia="ＭＳ Ｐゴシック" w:hAnsi="ＭＳ Ｐゴシック" w:hint="eastAsia"/>
                                  <w:sz w:val="20"/>
                                  <w:szCs w:val="21"/>
                                </w:rPr>
                                <w:t>者</w:t>
                              </w:r>
                            </w:p>
                            <w:p w:rsidR="00F204E4" w:rsidRDefault="00F204E4" w:rsidP="00F204E4">
                              <w:pPr>
                                <w:autoSpaceDE w:val="0"/>
                                <w:autoSpaceDN w:val="0"/>
                                <w:spacing w:line="280" w:lineRule="exact"/>
                                <w:ind w:firstLineChars="200" w:firstLine="400"/>
                                <w:jc w:val="left"/>
                                <w:rPr>
                                  <w:rFonts w:ascii="ＭＳ Ｐゴシック" w:eastAsia="ＭＳ Ｐゴシック" w:hAnsi="ＭＳ Ｐゴシック"/>
                                  <w:sz w:val="20"/>
                                  <w:szCs w:val="21"/>
                                </w:rPr>
                              </w:pPr>
                              <w:r w:rsidRPr="00F204E4">
                                <w:rPr>
                                  <w:rFonts w:ascii="ＭＳ Ｐゴシック" w:eastAsia="ＭＳ Ｐゴシック" w:hAnsi="ＭＳ Ｐゴシック" w:hint="eastAsia"/>
                                  <w:sz w:val="20"/>
                                  <w:szCs w:val="21"/>
                                </w:rPr>
                                <w:t>保育園（</w:t>
                              </w:r>
                              <w:r w:rsidRPr="00F204E4">
                                <w:rPr>
                                  <w:rFonts w:ascii="ＭＳ Ｐゴシック" w:eastAsia="ＭＳ Ｐゴシック" w:hAnsi="ＭＳ Ｐゴシック"/>
                                  <w:sz w:val="20"/>
                                  <w:szCs w:val="21"/>
                                </w:rPr>
                                <w:t>3団体）、子育て支援センター（1団体）、児童館（2団体）、放課後児童クラブ（1団体）、</w:t>
                              </w:r>
                            </w:p>
                            <w:p w:rsidR="00CC22D4" w:rsidRDefault="00F204E4" w:rsidP="00F204E4">
                              <w:pPr>
                                <w:autoSpaceDE w:val="0"/>
                                <w:autoSpaceDN w:val="0"/>
                                <w:spacing w:line="280" w:lineRule="exact"/>
                                <w:ind w:firstLineChars="100" w:firstLine="200"/>
                                <w:jc w:val="left"/>
                                <w:rPr>
                                  <w:rFonts w:ascii="ＭＳ Ｐゴシック" w:eastAsia="ＭＳ Ｐゴシック" w:hAnsi="ＭＳ Ｐゴシック"/>
                                  <w:sz w:val="20"/>
                                  <w:szCs w:val="21"/>
                                </w:rPr>
                              </w:pPr>
                              <w:r w:rsidRPr="00F204E4">
                                <w:rPr>
                                  <w:rFonts w:ascii="ＭＳ Ｐゴシック" w:eastAsia="ＭＳ Ｐゴシック" w:hAnsi="ＭＳ Ｐゴシック"/>
                                  <w:sz w:val="20"/>
                                  <w:szCs w:val="21"/>
                                </w:rPr>
                                <w:t>児童養護施設（1団体）、児童発達支援センター（1団体）、教育委員会…計10団体</w:t>
                              </w:r>
                            </w:p>
                            <w:p w:rsidR="00F204E4" w:rsidRDefault="00F204E4" w:rsidP="00742E4C">
                              <w:pPr>
                                <w:autoSpaceDE w:val="0"/>
                                <w:autoSpaceDN w:val="0"/>
                                <w:spacing w:line="160" w:lineRule="exact"/>
                                <w:jc w:val="left"/>
                                <w:rPr>
                                  <w:rFonts w:ascii="ＭＳ Ｐゴシック" w:eastAsia="ＭＳ Ｐゴシック" w:hAnsi="ＭＳ Ｐゴシック"/>
                                  <w:sz w:val="20"/>
                                  <w:szCs w:val="21"/>
                                </w:rPr>
                              </w:pPr>
                            </w:p>
                            <w:p w:rsidR="00F204E4" w:rsidRDefault="00F204E4" w:rsidP="00F204E4">
                              <w:pPr>
                                <w:autoSpaceDE w:val="0"/>
                                <w:autoSpaceDN w:val="0"/>
                                <w:spacing w:line="280" w:lineRule="exact"/>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③ヒアリング実施主体</w:t>
                              </w:r>
                            </w:p>
                            <w:p w:rsidR="00F204E4" w:rsidRPr="00FA2BEB" w:rsidRDefault="00742E4C" w:rsidP="00742E4C">
                              <w:pPr>
                                <w:autoSpaceDE w:val="0"/>
                                <w:autoSpaceDN w:val="0"/>
                                <w:spacing w:line="280" w:lineRule="exact"/>
                                <w:ind w:firstLineChars="100" w:firstLine="200"/>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木城町福祉保健課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テキスト ボックス 76"/>
                        <wps:cNvSpPr txBox="1"/>
                        <wps:spPr>
                          <a:xfrm>
                            <a:off x="133350" y="114300"/>
                            <a:ext cx="834390" cy="243840"/>
                          </a:xfrm>
                          <a:prstGeom prst="rect">
                            <a:avLst/>
                          </a:prstGeom>
                          <a:solidFill>
                            <a:schemeClr val="lt1"/>
                          </a:solidFill>
                          <a:ln w="6350">
                            <a:noFill/>
                          </a:ln>
                        </wps:spPr>
                        <wps:txbx>
                          <w:txbxContent>
                            <w:p w:rsidR="00CC22D4" w:rsidRPr="0024220D" w:rsidRDefault="00CC22D4" w:rsidP="00742E4C">
                              <w:pPr>
                                <w:autoSpaceDE w:val="0"/>
                                <w:autoSpaceDN w:val="0"/>
                                <w:spacing w:line="240" w:lineRule="exact"/>
                                <w:ind w:leftChars="-67" w:rightChars="-86" w:right="-181" w:hangingChars="64" w:hanging="141"/>
                                <w:jc w:val="center"/>
                                <w:rPr>
                                  <w:rFonts w:ascii="ＭＳ Ｐゴシック" w:eastAsia="ＭＳ Ｐゴシック" w:hAnsi="ＭＳ Ｐゴシック"/>
                                  <w:sz w:val="20"/>
                                  <w:szCs w:val="21"/>
                                </w:rPr>
                              </w:pPr>
                              <w:r>
                                <w:rPr>
                                  <w:rFonts w:ascii="ＭＳ Ｐゴシック" w:eastAsia="ＭＳ Ｐゴシック" w:hAnsi="ＭＳ Ｐゴシック" w:hint="eastAsia"/>
                                  <w:sz w:val="22"/>
                                  <w:szCs w:val="24"/>
                                </w:rPr>
                                <w:t>調査の概要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E2F9DE7" id="グループ化 74" o:spid="_x0000_s1052" style="position:absolute;left:0;text-align:left;margin-left:.15pt;margin-top:2.75pt;width:423pt;height:137.4pt;z-index:251784192;mso-position-horizontal-relative:margin;mso-height-relative:margin" coordorigin=",1143" coordsize="53721,1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">
                <v:shape id="テキスト ボックス 75" o:spid="_x0000_s1053" type="#_x0000_t202" style="position:absolute;top:2438;width:53721;height:16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" fillcolor="white [3201]" strokeweight=".5pt">
                  <v:textbox>
                    <w:txbxContent>
                      <w:p w:rsidR="00CC22D4" w:rsidRDefault="00CC22D4" w:rsidP="00CC22D4">
                        <w:pPr>
                          <w:autoSpaceDE w:val="0"/>
                          <w:autoSpaceDN w:val="0"/>
                          <w:spacing w:line="280" w:lineRule="exact"/>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①調査実施時期</w:t>
                        </w:r>
                      </w:p>
                      <w:p w:rsidR="00CC22D4" w:rsidRDefault="00CC22D4" w:rsidP="00CC22D4">
                        <w:pPr>
                          <w:autoSpaceDE w:val="0"/>
                          <w:autoSpaceDN w:val="0"/>
                          <w:spacing w:line="280" w:lineRule="exact"/>
                          <w:ind w:firstLineChars="100" w:firstLine="200"/>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令和元年1</w:t>
                        </w:r>
                        <w:r>
                          <w:rPr>
                            <w:rFonts w:ascii="ＭＳ Ｐゴシック" w:eastAsia="ＭＳ Ｐゴシック" w:hAnsi="ＭＳ Ｐゴシック"/>
                            <w:sz w:val="20"/>
                            <w:szCs w:val="21"/>
                          </w:rPr>
                          <w:t>0</w:t>
                        </w:r>
                        <w:r>
                          <w:rPr>
                            <w:rFonts w:ascii="ＭＳ Ｐゴシック" w:eastAsia="ＭＳ Ｐゴシック" w:hAnsi="ＭＳ Ｐゴシック" w:hint="eastAsia"/>
                            <w:sz w:val="20"/>
                            <w:szCs w:val="21"/>
                          </w:rPr>
                          <w:t>～1</w:t>
                        </w:r>
                        <w:r>
                          <w:rPr>
                            <w:rFonts w:ascii="ＭＳ Ｐゴシック" w:eastAsia="ＭＳ Ｐゴシック" w:hAnsi="ＭＳ Ｐゴシック"/>
                            <w:sz w:val="20"/>
                            <w:szCs w:val="21"/>
                          </w:rPr>
                          <w:t>1</w:t>
                        </w:r>
                        <w:r>
                          <w:rPr>
                            <w:rFonts w:ascii="ＭＳ Ｐゴシック" w:eastAsia="ＭＳ Ｐゴシック" w:hAnsi="ＭＳ Ｐゴシック" w:hint="eastAsia"/>
                            <w:sz w:val="20"/>
                            <w:szCs w:val="21"/>
                          </w:rPr>
                          <w:t>月</w:t>
                        </w:r>
                      </w:p>
                      <w:p w:rsidR="00CC22D4" w:rsidRPr="00FA2BEB" w:rsidRDefault="00CC22D4" w:rsidP="00742E4C">
                        <w:pPr>
                          <w:autoSpaceDE w:val="0"/>
                          <w:autoSpaceDN w:val="0"/>
                          <w:spacing w:line="160" w:lineRule="exact"/>
                          <w:jc w:val="left"/>
                          <w:rPr>
                            <w:rFonts w:ascii="ＭＳ Ｐゴシック" w:eastAsia="ＭＳ Ｐゴシック" w:hAnsi="ＭＳ Ｐゴシック"/>
                            <w:sz w:val="20"/>
                            <w:szCs w:val="21"/>
                          </w:rPr>
                        </w:pPr>
                      </w:p>
                      <w:p w:rsidR="00CC22D4" w:rsidRDefault="00CC22D4" w:rsidP="00CC22D4">
                        <w:pPr>
                          <w:autoSpaceDE w:val="0"/>
                          <w:autoSpaceDN w:val="0"/>
                          <w:spacing w:line="280" w:lineRule="exact"/>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②調査対象</w:t>
                        </w:r>
                        <w:r w:rsidR="00F204E4">
                          <w:rPr>
                            <w:rFonts w:ascii="ＭＳ Ｐゴシック" w:eastAsia="ＭＳ Ｐゴシック" w:hAnsi="ＭＳ Ｐゴシック" w:hint="eastAsia"/>
                            <w:sz w:val="20"/>
                            <w:szCs w:val="21"/>
                          </w:rPr>
                          <w:t>者</w:t>
                        </w:r>
                      </w:p>
                      <w:p w:rsidR="00F204E4" w:rsidRDefault="00F204E4" w:rsidP="00F204E4">
                        <w:pPr>
                          <w:autoSpaceDE w:val="0"/>
                          <w:autoSpaceDN w:val="0"/>
                          <w:spacing w:line="280" w:lineRule="exact"/>
                          <w:ind w:firstLineChars="200" w:firstLine="400"/>
                          <w:jc w:val="left"/>
                          <w:rPr>
                            <w:rFonts w:ascii="ＭＳ Ｐゴシック" w:eastAsia="ＭＳ Ｐゴシック" w:hAnsi="ＭＳ Ｐゴシック"/>
                            <w:sz w:val="20"/>
                            <w:szCs w:val="21"/>
                          </w:rPr>
                        </w:pPr>
                        <w:r w:rsidRPr="00F204E4">
                          <w:rPr>
                            <w:rFonts w:ascii="ＭＳ Ｐゴシック" w:eastAsia="ＭＳ Ｐゴシック" w:hAnsi="ＭＳ Ｐゴシック" w:hint="eastAsia"/>
                            <w:sz w:val="20"/>
                            <w:szCs w:val="21"/>
                          </w:rPr>
                          <w:t>保育園（</w:t>
                        </w:r>
                        <w:r w:rsidRPr="00F204E4">
                          <w:rPr>
                            <w:rFonts w:ascii="ＭＳ Ｐゴシック" w:eastAsia="ＭＳ Ｐゴシック" w:hAnsi="ＭＳ Ｐゴシック"/>
                            <w:sz w:val="20"/>
                            <w:szCs w:val="21"/>
                          </w:rPr>
                          <w:t>3団体）、子育て支援センター（1団体）、児童館（2団体）、放課後児童クラブ（1団体）、</w:t>
                        </w:r>
                      </w:p>
                      <w:p w:rsidR="00CC22D4" w:rsidRDefault="00F204E4" w:rsidP="00F204E4">
                        <w:pPr>
                          <w:autoSpaceDE w:val="0"/>
                          <w:autoSpaceDN w:val="0"/>
                          <w:spacing w:line="280" w:lineRule="exact"/>
                          <w:ind w:firstLineChars="100" w:firstLine="200"/>
                          <w:jc w:val="left"/>
                          <w:rPr>
                            <w:rFonts w:ascii="ＭＳ Ｐゴシック" w:eastAsia="ＭＳ Ｐゴシック" w:hAnsi="ＭＳ Ｐゴシック"/>
                            <w:sz w:val="20"/>
                            <w:szCs w:val="21"/>
                          </w:rPr>
                        </w:pPr>
                        <w:r w:rsidRPr="00F204E4">
                          <w:rPr>
                            <w:rFonts w:ascii="ＭＳ Ｐゴシック" w:eastAsia="ＭＳ Ｐゴシック" w:hAnsi="ＭＳ Ｐゴシック"/>
                            <w:sz w:val="20"/>
                            <w:szCs w:val="21"/>
                          </w:rPr>
                          <w:t>児童養護施設（1団体）、児童発達支援センター（1団体）、教育委員会…計10団体</w:t>
                        </w:r>
                      </w:p>
                      <w:p w:rsidR="00F204E4" w:rsidRDefault="00F204E4" w:rsidP="00742E4C">
                        <w:pPr>
                          <w:autoSpaceDE w:val="0"/>
                          <w:autoSpaceDN w:val="0"/>
                          <w:spacing w:line="160" w:lineRule="exact"/>
                          <w:jc w:val="left"/>
                          <w:rPr>
                            <w:rFonts w:ascii="ＭＳ Ｐゴシック" w:eastAsia="ＭＳ Ｐゴシック" w:hAnsi="ＭＳ Ｐゴシック"/>
                            <w:sz w:val="20"/>
                            <w:szCs w:val="21"/>
                          </w:rPr>
                        </w:pPr>
                      </w:p>
                      <w:p w:rsidR="00F204E4" w:rsidRDefault="00F204E4" w:rsidP="00F204E4">
                        <w:pPr>
                          <w:autoSpaceDE w:val="0"/>
                          <w:autoSpaceDN w:val="0"/>
                          <w:spacing w:line="280" w:lineRule="exact"/>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③ヒアリング実施主体</w:t>
                        </w:r>
                      </w:p>
                      <w:p w:rsidR="00F204E4" w:rsidRPr="00FA2BEB" w:rsidRDefault="00742E4C" w:rsidP="00742E4C">
                        <w:pPr>
                          <w:autoSpaceDE w:val="0"/>
                          <w:autoSpaceDN w:val="0"/>
                          <w:spacing w:line="280" w:lineRule="exact"/>
                          <w:ind w:firstLineChars="100" w:firstLine="200"/>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木城町福祉保健課</w:t>
                        </w:r>
                      </w:p>
                    </w:txbxContent>
                  </v:textbox>
                </v:shape>
                <v:shape id="テキスト ボックス 76" o:spid="_x0000_s1054" type="#_x0000_t202" style="position:absolute;left:1333;top:1143;width:8344;height:2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" fillcolor="white [3201]" stroked="f" strokeweight=".5pt">
                  <v:textbox>
                    <w:txbxContent>
                      <w:p w:rsidR="00CC22D4" w:rsidRPr="0024220D" w:rsidRDefault="00CC22D4" w:rsidP="00742E4C">
                        <w:pPr>
                          <w:autoSpaceDE w:val="0"/>
                          <w:autoSpaceDN w:val="0"/>
                          <w:spacing w:line="240" w:lineRule="exact"/>
                          <w:ind w:leftChars="-67" w:rightChars="-86" w:right="-181" w:hangingChars="64" w:hanging="141"/>
                          <w:jc w:val="center"/>
                          <w:rPr>
                            <w:rFonts w:ascii="ＭＳ Ｐゴシック" w:eastAsia="ＭＳ Ｐゴシック" w:hAnsi="ＭＳ Ｐゴシック"/>
                            <w:sz w:val="20"/>
                            <w:szCs w:val="21"/>
                          </w:rPr>
                        </w:pPr>
                        <w:r>
                          <w:rPr>
                            <w:rFonts w:ascii="ＭＳ Ｐゴシック" w:eastAsia="ＭＳ Ｐゴシック" w:hAnsi="ＭＳ Ｐゴシック" w:hint="eastAsia"/>
                            <w:sz w:val="22"/>
                            <w:szCs w:val="24"/>
                          </w:rPr>
                          <w:t>調査の概要</w:t>
                        </w:r>
                      </w:p>
                    </w:txbxContent>
                  </v:textbox>
                </v:shape>
                <w10:wrap anchorx="margin"/>
              </v:group>
            </w:pict>
          </mc:Fallback>
        </mc:AlternateContent>
      </w:r>
    </w:p>
    <w:p w:rsidR="00CC22D4" w:rsidRDefault="00CC22D4" w:rsidP="007A326C">
      <w:pPr>
        <w:autoSpaceDE w:val="0"/>
        <w:autoSpaceDN w:val="0"/>
        <w:rPr>
          <w:rFonts w:ascii="ＭＳ Ｐゴシック" w:eastAsia="ＭＳ Ｐゴシック" w:hAnsi="ＭＳ Ｐゴシック"/>
          <w:sz w:val="24"/>
          <w:szCs w:val="28"/>
        </w:rPr>
      </w:pPr>
    </w:p>
    <w:p w:rsidR="00CC22D4" w:rsidRDefault="00CC22D4" w:rsidP="007A326C">
      <w:pPr>
        <w:autoSpaceDE w:val="0"/>
        <w:autoSpaceDN w:val="0"/>
        <w:rPr>
          <w:rFonts w:ascii="ＭＳ Ｐゴシック" w:eastAsia="ＭＳ Ｐゴシック" w:hAnsi="ＭＳ Ｐゴシック"/>
          <w:sz w:val="24"/>
          <w:szCs w:val="28"/>
        </w:rPr>
      </w:pPr>
    </w:p>
    <w:p w:rsidR="00CC22D4" w:rsidRDefault="00CC22D4" w:rsidP="007A326C">
      <w:pPr>
        <w:autoSpaceDE w:val="0"/>
        <w:autoSpaceDN w:val="0"/>
        <w:rPr>
          <w:rFonts w:ascii="ＭＳ Ｐゴシック" w:eastAsia="ＭＳ Ｐゴシック" w:hAnsi="ＭＳ Ｐゴシック"/>
          <w:sz w:val="24"/>
          <w:szCs w:val="28"/>
        </w:rPr>
      </w:pPr>
    </w:p>
    <w:p w:rsidR="00CC22D4" w:rsidRDefault="00CC22D4" w:rsidP="007A326C">
      <w:pPr>
        <w:autoSpaceDE w:val="0"/>
        <w:autoSpaceDN w:val="0"/>
        <w:rPr>
          <w:rFonts w:ascii="ＭＳ Ｐゴシック" w:eastAsia="ＭＳ Ｐゴシック" w:hAnsi="ＭＳ Ｐゴシック"/>
          <w:sz w:val="24"/>
          <w:szCs w:val="28"/>
        </w:rPr>
      </w:pPr>
    </w:p>
    <w:p w:rsidR="00CC22D4" w:rsidRDefault="00CC22D4" w:rsidP="007A326C">
      <w:pPr>
        <w:autoSpaceDE w:val="0"/>
        <w:autoSpaceDN w:val="0"/>
        <w:rPr>
          <w:rFonts w:ascii="ＭＳ Ｐゴシック" w:eastAsia="ＭＳ Ｐゴシック" w:hAnsi="ＭＳ Ｐゴシック"/>
          <w:sz w:val="24"/>
          <w:szCs w:val="28"/>
        </w:rPr>
      </w:pPr>
    </w:p>
    <w:p w:rsidR="00CC22D4" w:rsidRDefault="00CC22D4" w:rsidP="007A326C">
      <w:pPr>
        <w:autoSpaceDE w:val="0"/>
        <w:autoSpaceDN w:val="0"/>
        <w:rPr>
          <w:rFonts w:ascii="ＭＳ Ｐゴシック" w:eastAsia="ＭＳ Ｐゴシック" w:hAnsi="ＭＳ Ｐゴシック"/>
          <w:sz w:val="24"/>
          <w:szCs w:val="28"/>
        </w:rPr>
      </w:pPr>
    </w:p>
    <w:p w:rsidR="00CC22D4" w:rsidRDefault="00CC22D4" w:rsidP="007A326C">
      <w:pPr>
        <w:autoSpaceDE w:val="0"/>
        <w:autoSpaceDN w:val="0"/>
        <w:rPr>
          <w:rFonts w:ascii="ＭＳ Ｐゴシック" w:eastAsia="ＭＳ Ｐゴシック" w:hAnsi="ＭＳ Ｐゴシック"/>
          <w:sz w:val="24"/>
          <w:szCs w:val="28"/>
        </w:rPr>
      </w:pPr>
    </w:p>
    <w:p w:rsidR="00160A74" w:rsidRPr="00FF5326" w:rsidRDefault="00160A74" w:rsidP="007A326C">
      <w:pPr>
        <w:autoSpaceDE w:val="0"/>
        <w:autoSpaceDN w:val="0"/>
        <w:rPr>
          <w:rFonts w:ascii="ＭＳ Ｐゴシック" w:eastAsia="ＭＳ Ｐゴシック" w:hAnsi="ＭＳ Ｐゴシック"/>
          <w:sz w:val="22"/>
          <w:szCs w:val="24"/>
        </w:rPr>
      </w:pPr>
      <w:r w:rsidRPr="00FF5326">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１</w:t>
      </w:r>
      <w:r w:rsidRPr="00FF5326">
        <w:rPr>
          <w:rFonts w:ascii="ＭＳ Ｐゴシック" w:eastAsia="ＭＳ Ｐゴシック" w:hAnsi="ＭＳ Ｐゴシック" w:hint="eastAsia"/>
          <w:sz w:val="22"/>
          <w:szCs w:val="24"/>
        </w:rPr>
        <w:t>）</w:t>
      </w:r>
      <w:r w:rsidRPr="00160A74">
        <w:rPr>
          <w:rFonts w:ascii="ＭＳ Ｐゴシック" w:eastAsia="ＭＳ Ｐゴシック" w:hAnsi="ＭＳ Ｐゴシック" w:hint="eastAsia"/>
          <w:sz w:val="22"/>
          <w:szCs w:val="24"/>
        </w:rPr>
        <w:t>貧困状態にある子ども及び親・家庭に対する支援の</w:t>
      </w:r>
      <w:r w:rsidR="00C73CD2">
        <w:rPr>
          <w:rFonts w:ascii="ＭＳ Ｐゴシック" w:eastAsia="ＭＳ Ｐゴシック" w:hAnsi="ＭＳ Ｐゴシック" w:hint="eastAsia"/>
          <w:sz w:val="22"/>
          <w:szCs w:val="24"/>
        </w:rPr>
        <w:t>現在の取組内容</w:t>
      </w:r>
    </w:p>
    <w:p w:rsidR="00160A74" w:rsidRDefault="00160A74" w:rsidP="007A326C">
      <w:pPr>
        <w:autoSpaceDE w:val="0"/>
        <w:autoSpaceDN w:val="0"/>
        <w:ind w:rightChars="-203" w:right="-426" w:firstLineChars="100" w:firstLine="220"/>
        <w:rPr>
          <w:rFonts w:ascii="ＭＳ Ｐゴシック" w:eastAsia="ＭＳ Ｐゴシック" w:hAnsi="ＭＳ Ｐゴシック"/>
          <w:sz w:val="22"/>
        </w:rPr>
      </w:pPr>
      <w:r w:rsidRPr="00017032">
        <w:rPr>
          <w:rFonts w:ascii="ＭＳ Ｐゴシック" w:eastAsia="ＭＳ Ｐゴシック" w:hAnsi="ＭＳ Ｐゴシック" w:hint="eastAsia"/>
          <w:sz w:val="22"/>
        </w:rPr>
        <w:t>＜保育園、子育て支援センター＞</w:t>
      </w:r>
    </w:p>
    <w:tbl>
      <w:tblPr>
        <w:tblStyle w:val="a9"/>
        <w:tblW w:w="0" w:type="auto"/>
        <w:tblLook w:val="04A0" w:firstRow="1" w:lastRow="0" w:firstColumn="1" w:lastColumn="0" w:noHBand="0" w:noVBand="1"/>
      </w:tblPr>
      <w:tblGrid>
        <w:gridCol w:w="8494"/>
      </w:tblGrid>
      <w:tr w:rsidR="00160A74" w:rsidTr="007A40E1">
        <w:tc>
          <w:tcPr>
            <w:tcW w:w="8494" w:type="dxa"/>
            <w:vAlign w:val="center"/>
          </w:tcPr>
          <w:p w:rsidR="00160A74" w:rsidRPr="00017032" w:rsidRDefault="00C73CD2" w:rsidP="007A326C">
            <w:pPr>
              <w:autoSpaceDE w:val="0"/>
              <w:autoSpaceDN w:val="0"/>
              <w:spacing w:line="280" w:lineRule="exact"/>
              <w:ind w:left="114" w:hangingChars="57" w:hanging="114"/>
              <w:rPr>
                <w:rFonts w:ascii="ＭＳ Ｐ明朝" w:eastAsia="ＭＳ Ｐ明朝" w:hAnsi="ＭＳ Ｐ明朝"/>
                <w:sz w:val="20"/>
              </w:rPr>
            </w:pPr>
            <w:r w:rsidRPr="00C73CD2">
              <w:rPr>
                <w:rFonts w:ascii="ＭＳ Ｐ明朝" w:eastAsia="ＭＳ Ｐ明朝" w:hAnsi="ＭＳ Ｐ明朝" w:hint="eastAsia"/>
                <w:sz w:val="20"/>
              </w:rPr>
              <w:t>・食の提供について現在取り組みがあり、栄養士が献立を立てている。</w:t>
            </w:r>
          </w:p>
        </w:tc>
      </w:tr>
      <w:tr w:rsidR="00160A74" w:rsidTr="007A40E1">
        <w:tc>
          <w:tcPr>
            <w:tcW w:w="8494" w:type="dxa"/>
            <w:vAlign w:val="center"/>
          </w:tcPr>
          <w:p w:rsidR="00C73CD2" w:rsidRDefault="00C73CD2" w:rsidP="007A326C">
            <w:pPr>
              <w:autoSpaceDE w:val="0"/>
              <w:autoSpaceDN w:val="0"/>
              <w:spacing w:line="280" w:lineRule="exact"/>
              <w:ind w:left="114" w:hangingChars="57" w:hanging="114"/>
              <w:rPr>
                <w:rFonts w:ascii="ＭＳ Ｐ明朝" w:eastAsia="ＭＳ Ｐ明朝" w:hAnsi="ＭＳ Ｐ明朝"/>
                <w:sz w:val="20"/>
              </w:rPr>
            </w:pPr>
            <w:r w:rsidRPr="00C73CD2">
              <w:rPr>
                <w:rFonts w:ascii="ＭＳ Ｐ明朝" w:eastAsia="ＭＳ Ｐ明朝" w:hAnsi="ＭＳ Ｐ明朝" w:hint="eastAsia"/>
                <w:sz w:val="20"/>
              </w:rPr>
              <w:t>・食育と保育、この２つが当園の立場で可能な取り組みである。</w:t>
            </w:r>
          </w:p>
          <w:p w:rsidR="00160A74" w:rsidRPr="00017032" w:rsidRDefault="00C73CD2" w:rsidP="007A326C">
            <w:pPr>
              <w:autoSpaceDE w:val="0"/>
              <w:autoSpaceDN w:val="0"/>
              <w:spacing w:line="280" w:lineRule="exact"/>
              <w:ind w:left="114" w:hangingChars="57" w:hanging="114"/>
              <w:rPr>
                <w:rFonts w:ascii="ＭＳ Ｐ明朝" w:eastAsia="ＭＳ Ｐ明朝" w:hAnsi="ＭＳ Ｐ明朝"/>
                <w:sz w:val="20"/>
              </w:rPr>
            </w:pPr>
            <w:r>
              <w:rPr>
                <w:rFonts w:ascii="ＭＳ Ｐ明朝" w:eastAsia="ＭＳ Ｐ明朝" w:hAnsi="ＭＳ Ｐ明朝" w:hint="eastAsia"/>
                <w:sz w:val="20"/>
              </w:rPr>
              <w:t>・</w:t>
            </w:r>
            <w:r w:rsidRPr="00C73CD2">
              <w:rPr>
                <w:rFonts w:ascii="ＭＳ Ｐ明朝" w:eastAsia="ＭＳ Ｐ明朝" w:hAnsi="ＭＳ Ｐ明朝" w:hint="eastAsia"/>
                <w:sz w:val="20"/>
              </w:rPr>
              <w:t>栄養状態に問題がある子どもがいれば、園内にて給食を多めにあげるかたちで保護することが可能である。お風呂に入っていない子どもがいれば、服の洗濯やシャワーを浴びさせるなどの対応をする。異臭で友達から差別を受けないように、一緒に過ごせるように清潔にする。</w:t>
            </w:r>
          </w:p>
        </w:tc>
      </w:tr>
    </w:tbl>
    <w:p w:rsidR="00160A74" w:rsidRPr="00017032" w:rsidRDefault="00160A74" w:rsidP="007A326C">
      <w:pPr>
        <w:autoSpaceDE w:val="0"/>
        <w:autoSpaceDN w:val="0"/>
        <w:spacing w:line="320" w:lineRule="exact"/>
        <w:rPr>
          <w:rFonts w:ascii="ＭＳ Ｐ明朝" w:eastAsia="ＭＳ Ｐ明朝" w:hAnsi="ＭＳ Ｐ明朝"/>
          <w:sz w:val="22"/>
        </w:rPr>
      </w:pPr>
    </w:p>
    <w:p w:rsidR="00160A74" w:rsidRPr="00017032" w:rsidRDefault="00160A74" w:rsidP="007A326C">
      <w:pPr>
        <w:autoSpaceDE w:val="0"/>
        <w:autoSpaceDN w:val="0"/>
        <w:ind w:rightChars="-203" w:right="-426" w:firstLineChars="100" w:firstLine="220"/>
        <w:rPr>
          <w:rFonts w:ascii="ＭＳ Ｐゴシック" w:eastAsia="ＭＳ Ｐゴシック" w:hAnsi="ＭＳ Ｐゴシック"/>
          <w:sz w:val="22"/>
        </w:rPr>
      </w:pPr>
      <w:r w:rsidRPr="00017032">
        <w:rPr>
          <w:rFonts w:ascii="ＭＳ Ｐゴシック" w:eastAsia="ＭＳ Ｐゴシック" w:hAnsi="ＭＳ Ｐゴシック" w:hint="eastAsia"/>
          <w:sz w:val="22"/>
        </w:rPr>
        <w:t>＜児童館、放課後児童クラブ＞</w:t>
      </w:r>
    </w:p>
    <w:tbl>
      <w:tblPr>
        <w:tblStyle w:val="a9"/>
        <w:tblW w:w="0" w:type="auto"/>
        <w:tblLook w:val="04A0" w:firstRow="1" w:lastRow="0" w:firstColumn="1" w:lastColumn="0" w:noHBand="0" w:noVBand="1"/>
      </w:tblPr>
      <w:tblGrid>
        <w:gridCol w:w="8494"/>
      </w:tblGrid>
      <w:tr w:rsidR="00160A74" w:rsidRPr="00017032" w:rsidTr="007A40E1">
        <w:tc>
          <w:tcPr>
            <w:tcW w:w="8494" w:type="dxa"/>
            <w:vAlign w:val="center"/>
          </w:tcPr>
          <w:p w:rsidR="00160A74" w:rsidRPr="00017032" w:rsidRDefault="00C73CD2" w:rsidP="007A326C">
            <w:pPr>
              <w:autoSpaceDE w:val="0"/>
              <w:autoSpaceDN w:val="0"/>
              <w:spacing w:line="280" w:lineRule="exact"/>
              <w:ind w:left="114" w:hangingChars="57" w:hanging="114"/>
              <w:rPr>
                <w:rFonts w:ascii="ＭＳ Ｐ明朝" w:eastAsia="ＭＳ Ｐ明朝" w:hAnsi="ＭＳ Ｐ明朝"/>
                <w:sz w:val="20"/>
              </w:rPr>
            </w:pPr>
            <w:r w:rsidRPr="00C73CD2">
              <w:rPr>
                <w:rFonts w:ascii="ＭＳ Ｐ明朝" w:eastAsia="ＭＳ Ｐ明朝" w:hAnsi="ＭＳ Ｐ明朝" w:hint="eastAsia"/>
                <w:sz w:val="20"/>
              </w:rPr>
              <w:t>・学校外での学習支援については、親に「勉強してきなさい」と言われて来る子に対して教えている。</w:t>
            </w:r>
          </w:p>
        </w:tc>
      </w:tr>
    </w:tbl>
    <w:p w:rsidR="00160A74" w:rsidRDefault="00160A74" w:rsidP="007A326C">
      <w:pPr>
        <w:autoSpaceDE w:val="0"/>
        <w:autoSpaceDN w:val="0"/>
        <w:spacing w:line="320" w:lineRule="exact"/>
        <w:rPr>
          <w:rFonts w:ascii="ＭＳ Ｐ明朝" w:eastAsia="ＭＳ Ｐ明朝" w:hAnsi="ＭＳ Ｐ明朝"/>
          <w:sz w:val="22"/>
          <w:szCs w:val="24"/>
        </w:rPr>
      </w:pPr>
    </w:p>
    <w:p w:rsidR="00160A74" w:rsidRPr="00017032" w:rsidRDefault="00160A74" w:rsidP="007A326C">
      <w:pPr>
        <w:autoSpaceDE w:val="0"/>
        <w:autoSpaceDN w:val="0"/>
        <w:ind w:rightChars="-203" w:right="-426" w:firstLineChars="100" w:firstLine="220"/>
        <w:rPr>
          <w:rFonts w:ascii="ＭＳ Ｐゴシック" w:eastAsia="ＭＳ Ｐゴシック" w:hAnsi="ＭＳ Ｐゴシック"/>
          <w:sz w:val="22"/>
        </w:rPr>
      </w:pPr>
      <w:r w:rsidRPr="00017032">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児童養護施設</w:t>
      </w:r>
      <w:r w:rsidRPr="00017032">
        <w:rPr>
          <w:rFonts w:ascii="ＭＳ Ｐゴシック" w:eastAsia="ＭＳ Ｐゴシック" w:hAnsi="ＭＳ Ｐゴシック" w:hint="eastAsia"/>
          <w:sz w:val="22"/>
        </w:rPr>
        <w:t>＞</w:t>
      </w:r>
    </w:p>
    <w:tbl>
      <w:tblPr>
        <w:tblStyle w:val="a9"/>
        <w:tblW w:w="0" w:type="auto"/>
        <w:tblLook w:val="04A0" w:firstRow="1" w:lastRow="0" w:firstColumn="1" w:lastColumn="0" w:noHBand="0" w:noVBand="1"/>
      </w:tblPr>
      <w:tblGrid>
        <w:gridCol w:w="8494"/>
      </w:tblGrid>
      <w:tr w:rsidR="00160A74" w:rsidRPr="00017032" w:rsidTr="007A40E1">
        <w:tc>
          <w:tcPr>
            <w:tcW w:w="8494" w:type="dxa"/>
            <w:vAlign w:val="center"/>
          </w:tcPr>
          <w:p w:rsidR="00C937BF" w:rsidRDefault="00B6104E" w:rsidP="007A326C">
            <w:pPr>
              <w:autoSpaceDE w:val="0"/>
              <w:autoSpaceDN w:val="0"/>
              <w:spacing w:line="280" w:lineRule="exact"/>
              <w:ind w:left="114" w:hangingChars="57" w:hanging="114"/>
              <w:rPr>
                <w:rFonts w:ascii="ＭＳ Ｐ明朝" w:eastAsia="ＭＳ Ｐ明朝" w:hAnsi="ＭＳ Ｐ明朝"/>
                <w:sz w:val="20"/>
              </w:rPr>
            </w:pPr>
            <w:r w:rsidRPr="00B6104E">
              <w:rPr>
                <w:rFonts w:ascii="ＭＳ Ｐ明朝" w:eastAsia="ＭＳ Ｐ明朝" w:hAnsi="ＭＳ Ｐ明朝" w:hint="eastAsia"/>
                <w:sz w:val="20"/>
              </w:rPr>
              <w:t>・</w:t>
            </w:r>
            <w:r w:rsidR="00406C3F" w:rsidRPr="00406C3F">
              <w:rPr>
                <w:rFonts w:ascii="ＭＳ Ｐ明朝" w:eastAsia="ＭＳ Ｐ明朝" w:hAnsi="ＭＳ Ｐ明朝" w:hint="eastAsia"/>
                <w:sz w:val="20"/>
              </w:rPr>
              <w:t>経済的に困窮している家庭の保護者は不安定な就労状態にあ</w:t>
            </w:r>
            <w:r w:rsidR="00406C3F">
              <w:rPr>
                <w:rFonts w:ascii="ＭＳ Ｐ明朝" w:eastAsia="ＭＳ Ｐ明朝" w:hAnsi="ＭＳ Ｐ明朝" w:hint="eastAsia"/>
                <w:sz w:val="20"/>
              </w:rPr>
              <w:t>る。</w:t>
            </w:r>
            <w:r w:rsidRPr="00B6104E">
              <w:rPr>
                <w:rFonts w:ascii="ＭＳ Ｐ明朝" w:eastAsia="ＭＳ Ｐ明朝" w:hAnsi="ＭＳ Ｐ明朝" w:hint="eastAsia"/>
                <w:sz w:val="20"/>
              </w:rPr>
              <w:t>親の自立支援は、貧困の連鎖を断ち切るために必要なことである。</w:t>
            </w:r>
          </w:p>
          <w:p w:rsidR="00B6104E" w:rsidRPr="00B6104E" w:rsidRDefault="00C937BF" w:rsidP="007A326C">
            <w:pPr>
              <w:autoSpaceDE w:val="0"/>
              <w:autoSpaceDN w:val="0"/>
              <w:spacing w:line="280" w:lineRule="exact"/>
              <w:ind w:left="114" w:hangingChars="57" w:hanging="114"/>
              <w:rPr>
                <w:rFonts w:ascii="ＭＳ Ｐ明朝" w:eastAsia="ＭＳ Ｐ明朝" w:hAnsi="ＭＳ Ｐ明朝"/>
                <w:sz w:val="20"/>
              </w:rPr>
            </w:pPr>
            <w:r>
              <w:rPr>
                <w:rFonts w:ascii="ＭＳ Ｐ明朝" w:eastAsia="ＭＳ Ｐ明朝" w:hAnsi="ＭＳ Ｐ明朝" w:hint="eastAsia"/>
                <w:sz w:val="20"/>
              </w:rPr>
              <w:t>・また、</w:t>
            </w:r>
            <w:r w:rsidRPr="00C937BF">
              <w:rPr>
                <w:rFonts w:ascii="ＭＳ Ｐ明朝" w:eastAsia="ＭＳ Ｐ明朝" w:hAnsi="ＭＳ Ｐ明朝" w:hint="eastAsia"/>
                <w:sz w:val="20"/>
              </w:rPr>
              <w:t>親は知的障がいや精神障がいのケースが多い</w:t>
            </w:r>
            <w:r>
              <w:rPr>
                <w:rFonts w:ascii="ＭＳ Ｐ明朝" w:eastAsia="ＭＳ Ｐ明朝" w:hAnsi="ＭＳ Ｐ明朝" w:hint="eastAsia"/>
                <w:sz w:val="20"/>
              </w:rPr>
              <w:t>が</w:t>
            </w:r>
            <w:r w:rsidR="00B6104E" w:rsidRPr="00B6104E">
              <w:rPr>
                <w:rFonts w:ascii="ＭＳ Ｐ明朝" w:eastAsia="ＭＳ Ｐ明朝" w:hAnsi="ＭＳ Ｐ明朝" w:hint="eastAsia"/>
                <w:sz w:val="20"/>
              </w:rPr>
              <w:t>子どもだけを児童養護施設で預かると障がいがある親は一人になってしまう。このままではいけないと、同じ敷地内に親が通える施設（就労支援Ａ・Ｂ型事業所）を作った。</w:t>
            </w:r>
          </w:p>
          <w:p w:rsidR="00160A74" w:rsidRDefault="00B6104E" w:rsidP="007A326C">
            <w:pPr>
              <w:autoSpaceDE w:val="0"/>
              <w:autoSpaceDN w:val="0"/>
              <w:spacing w:line="280" w:lineRule="exact"/>
              <w:ind w:left="114" w:hangingChars="57" w:hanging="114"/>
              <w:rPr>
                <w:rFonts w:ascii="ＭＳ Ｐ明朝" w:eastAsia="ＭＳ Ｐ明朝" w:hAnsi="ＭＳ Ｐ明朝"/>
                <w:sz w:val="20"/>
              </w:rPr>
            </w:pPr>
            <w:r w:rsidRPr="00B6104E">
              <w:rPr>
                <w:rFonts w:ascii="ＭＳ Ｐ明朝" w:eastAsia="ＭＳ Ｐ明朝" w:hAnsi="ＭＳ Ｐ明朝" w:hint="eastAsia"/>
                <w:sz w:val="20"/>
              </w:rPr>
              <w:t>・貧困の連鎖を断つ方法は大学への進学だと考える。福祉系の大学に進学し勉強し、自分の能力を伸ばして、卒業後は自分が連鎖を断つ仕事に就いて、同じ境遇の子ども達を支援する、そのようなモデルを理想としている。進学後</w:t>
            </w:r>
            <w:r w:rsidRPr="00B6104E">
              <w:rPr>
                <w:rFonts w:ascii="ＭＳ Ｐ明朝" w:eastAsia="ＭＳ Ｐ明朝" w:hAnsi="ＭＳ Ｐ明朝"/>
                <w:sz w:val="20"/>
              </w:rPr>
              <w:t>4年間の学生生活を送る中で様々な悩みが出てくるため、切れ目なく対応している。</w:t>
            </w:r>
          </w:p>
          <w:p w:rsidR="00BA5437" w:rsidRPr="00017032" w:rsidRDefault="00BA5437" w:rsidP="007A326C">
            <w:pPr>
              <w:autoSpaceDE w:val="0"/>
              <w:autoSpaceDN w:val="0"/>
              <w:spacing w:line="280" w:lineRule="exact"/>
              <w:ind w:left="114" w:hangingChars="57" w:hanging="114"/>
              <w:rPr>
                <w:rFonts w:ascii="ＭＳ Ｐ明朝" w:eastAsia="ＭＳ Ｐ明朝" w:hAnsi="ＭＳ Ｐ明朝"/>
                <w:sz w:val="20"/>
              </w:rPr>
            </w:pPr>
            <w:r w:rsidRPr="00B40AA3">
              <w:rPr>
                <w:rFonts w:ascii="ＭＳ Ｐ明朝" w:eastAsia="ＭＳ Ｐ明朝" w:hAnsi="ＭＳ Ｐ明朝" w:hint="eastAsia"/>
                <w:sz w:val="20"/>
              </w:rPr>
              <w:t>・「みやざき安心セーフティーネット事業」（県社協）に参加している</w:t>
            </w:r>
            <w:r>
              <w:rPr>
                <w:rFonts w:ascii="ＭＳ Ｐ明朝" w:eastAsia="ＭＳ Ｐ明朝" w:hAnsi="ＭＳ Ｐ明朝" w:hint="eastAsia"/>
                <w:sz w:val="20"/>
              </w:rPr>
              <w:t>。</w:t>
            </w:r>
          </w:p>
        </w:tc>
      </w:tr>
    </w:tbl>
    <w:p w:rsidR="00160A74" w:rsidRDefault="00160A74" w:rsidP="007A326C">
      <w:pPr>
        <w:autoSpaceDE w:val="0"/>
        <w:autoSpaceDN w:val="0"/>
        <w:spacing w:line="320" w:lineRule="exact"/>
        <w:rPr>
          <w:rFonts w:ascii="ＭＳ Ｐ明朝" w:eastAsia="ＭＳ Ｐ明朝" w:hAnsi="ＭＳ Ｐ明朝"/>
          <w:sz w:val="22"/>
          <w:szCs w:val="24"/>
        </w:rPr>
      </w:pPr>
    </w:p>
    <w:p w:rsidR="00160A74" w:rsidRPr="00017032" w:rsidRDefault="00160A74" w:rsidP="007A326C">
      <w:pPr>
        <w:autoSpaceDE w:val="0"/>
        <w:autoSpaceDN w:val="0"/>
        <w:ind w:rightChars="-203" w:right="-426" w:firstLineChars="100" w:firstLine="220"/>
        <w:rPr>
          <w:rFonts w:ascii="ＭＳ Ｐゴシック" w:eastAsia="ＭＳ Ｐゴシック" w:hAnsi="ＭＳ Ｐゴシック"/>
          <w:sz w:val="22"/>
        </w:rPr>
      </w:pPr>
      <w:r w:rsidRPr="00017032">
        <w:rPr>
          <w:rFonts w:ascii="ＭＳ Ｐゴシック" w:eastAsia="ＭＳ Ｐゴシック" w:hAnsi="ＭＳ Ｐゴシック" w:hint="eastAsia"/>
          <w:sz w:val="22"/>
        </w:rPr>
        <w:t>＜児童発達支援センター＞</w:t>
      </w:r>
    </w:p>
    <w:tbl>
      <w:tblPr>
        <w:tblStyle w:val="a9"/>
        <w:tblW w:w="0" w:type="auto"/>
        <w:tblLook w:val="04A0" w:firstRow="1" w:lastRow="0" w:firstColumn="1" w:lastColumn="0" w:noHBand="0" w:noVBand="1"/>
      </w:tblPr>
      <w:tblGrid>
        <w:gridCol w:w="8494"/>
      </w:tblGrid>
      <w:tr w:rsidR="00160A74" w:rsidRPr="00017032" w:rsidTr="007A40E1">
        <w:tc>
          <w:tcPr>
            <w:tcW w:w="8494" w:type="dxa"/>
            <w:vAlign w:val="center"/>
          </w:tcPr>
          <w:p w:rsidR="00B6104E" w:rsidRDefault="00B6104E" w:rsidP="007A326C">
            <w:pPr>
              <w:autoSpaceDE w:val="0"/>
              <w:autoSpaceDN w:val="0"/>
              <w:spacing w:line="280" w:lineRule="exact"/>
              <w:ind w:left="114" w:hangingChars="57" w:hanging="114"/>
              <w:rPr>
                <w:rFonts w:ascii="ＭＳ Ｐ明朝" w:eastAsia="ＭＳ Ｐ明朝" w:hAnsi="ＭＳ Ｐ明朝"/>
                <w:sz w:val="20"/>
              </w:rPr>
            </w:pPr>
            <w:r w:rsidRPr="00B6104E">
              <w:rPr>
                <w:rFonts w:ascii="ＭＳ Ｐ明朝" w:eastAsia="ＭＳ Ｐ明朝" w:hAnsi="ＭＳ Ｐ明朝" w:hint="eastAsia"/>
                <w:sz w:val="20"/>
              </w:rPr>
              <w:t>・日中一時預かりで塾のようなものをしている。支援学校</w:t>
            </w:r>
            <w:r w:rsidRPr="00B6104E">
              <w:rPr>
                <w:rFonts w:ascii="ＭＳ Ｐ明朝" w:eastAsia="ＭＳ Ｐ明朝" w:hAnsi="ＭＳ Ｐ明朝"/>
                <w:sz w:val="20"/>
              </w:rPr>
              <w:t>OBの先生が講師となっている。</w:t>
            </w:r>
          </w:p>
          <w:p w:rsidR="00160A74" w:rsidRPr="00017032" w:rsidRDefault="00B6104E" w:rsidP="007A326C">
            <w:pPr>
              <w:autoSpaceDE w:val="0"/>
              <w:autoSpaceDN w:val="0"/>
              <w:spacing w:line="280" w:lineRule="exact"/>
              <w:ind w:left="114" w:hangingChars="57" w:hanging="114"/>
              <w:rPr>
                <w:rFonts w:ascii="ＭＳ Ｐ明朝" w:eastAsia="ＭＳ Ｐ明朝" w:hAnsi="ＭＳ Ｐ明朝"/>
                <w:sz w:val="20"/>
              </w:rPr>
            </w:pPr>
            <w:r>
              <w:rPr>
                <w:rFonts w:ascii="ＭＳ Ｐ明朝" w:eastAsia="ＭＳ Ｐ明朝" w:hAnsi="ＭＳ Ｐ明朝" w:hint="eastAsia"/>
                <w:sz w:val="20"/>
              </w:rPr>
              <w:t>・</w:t>
            </w:r>
            <w:r w:rsidRPr="00B6104E">
              <w:rPr>
                <w:rFonts w:ascii="ＭＳ Ｐ明朝" w:eastAsia="ＭＳ Ｐ明朝" w:hAnsi="ＭＳ Ｐ明朝"/>
                <w:sz w:val="20"/>
              </w:rPr>
              <w:t>発達障がいの特性として、15分しか集中できないので、普通の塾には行けない、塾へのあこがれがある子どもを個人指導している。</w:t>
            </w:r>
          </w:p>
        </w:tc>
      </w:tr>
    </w:tbl>
    <w:p w:rsidR="00160A74" w:rsidRDefault="00160A74" w:rsidP="007A326C">
      <w:pPr>
        <w:autoSpaceDE w:val="0"/>
        <w:autoSpaceDN w:val="0"/>
        <w:spacing w:line="320" w:lineRule="exact"/>
        <w:rPr>
          <w:rFonts w:ascii="ＭＳ Ｐ明朝" w:eastAsia="ＭＳ Ｐ明朝" w:hAnsi="ＭＳ Ｐ明朝"/>
          <w:sz w:val="22"/>
          <w:szCs w:val="24"/>
        </w:rPr>
      </w:pPr>
    </w:p>
    <w:p w:rsidR="00160A74" w:rsidRPr="00017032" w:rsidRDefault="00160A74" w:rsidP="007A326C">
      <w:pPr>
        <w:autoSpaceDE w:val="0"/>
        <w:autoSpaceDN w:val="0"/>
        <w:ind w:rightChars="-203" w:right="-426" w:firstLineChars="100" w:firstLine="220"/>
        <w:rPr>
          <w:rFonts w:ascii="ＭＳ Ｐゴシック" w:eastAsia="ＭＳ Ｐゴシック" w:hAnsi="ＭＳ Ｐゴシック"/>
          <w:sz w:val="22"/>
        </w:rPr>
      </w:pPr>
      <w:r w:rsidRPr="00017032">
        <w:rPr>
          <w:rFonts w:ascii="ＭＳ Ｐゴシック" w:eastAsia="ＭＳ Ｐゴシック" w:hAnsi="ＭＳ Ｐゴシック" w:hint="eastAsia"/>
          <w:sz w:val="22"/>
        </w:rPr>
        <w:t>＜教育委員会＞</w:t>
      </w:r>
    </w:p>
    <w:tbl>
      <w:tblPr>
        <w:tblStyle w:val="a9"/>
        <w:tblW w:w="0" w:type="auto"/>
        <w:tblLook w:val="04A0" w:firstRow="1" w:lastRow="0" w:firstColumn="1" w:lastColumn="0" w:noHBand="0" w:noVBand="1"/>
      </w:tblPr>
      <w:tblGrid>
        <w:gridCol w:w="8494"/>
      </w:tblGrid>
      <w:tr w:rsidR="00160A74" w:rsidRPr="00017032" w:rsidTr="007A40E1">
        <w:tc>
          <w:tcPr>
            <w:tcW w:w="8494" w:type="dxa"/>
            <w:vAlign w:val="center"/>
          </w:tcPr>
          <w:p w:rsidR="008827CA" w:rsidRDefault="008827CA" w:rsidP="007A326C">
            <w:pPr>
              <w:autoSpaceDE w:val="0"/>
              <w:autoSpaceDN w:val="0"/>
              <w:spacing w:line="280" w:lineRule="exact"/>
              <w:ind w:left="114" w:hangingChars="57" w:hanging="114"/>
              <w:rPr>
                <w:rFonts w:ascii="ＭＳ Ｐ明朝" w:eastAsia="ＭＳ Ｐ明朝" w:hAnsi="ＭＳ Ｐ明朝"/>
                <w:sz w:val="20"/>
              </w:rPr>
            </w:pPr>
            <w:r w:rsidRPr="00E05A93">
              <w:rPr>
                <w:rFonts w:ascii="ＭＳ Ｐ明朝" w:eastAsia="ＭＳ Ｐ明朝" w:hAnsi="ＭＳ Ｐ明朝" w:hint="eastAsia"/>
                <w:sz w:val="20"/>
              </w:rPr>
              <w:t>・学習支援については、町が英語教育に力を入れており、小学校6年生と中学校3年生を対象とした英会話教室を開催するという取り組みが始まっている（平日の放課後、月2回、年間12回開催）。中3クラスが12名中10名英検3級に合格し、実績が</w:t>
            </w:r>
            <w:r w:rsidR="008C543A">
              <w:rPr>
                <w:rFonts w:ascii="ＭＳ Ｐ明朝" w:eastAsia="ＭＳ Ｐ明朝" w:hAnsi="ＭＳ Ｐ明朝" w:hint="eastAsia"/>
                <w:sz w:val="20"/>
              </w:rPr>
              <w:t>出ており、子どもの意欲に繋がっている</w:t>
            </w:r>
            <w:r w:rsidRPr="00E05A93">
              <w:rPr>
                <w:rFonts w:ascii="ＭＳ Ｐ明朝" w:eastAsia="ＭＳ Ｐ明朝" w:hAnsi="ＭＳ Ｐ明朝" w:hint="eastAsia"/>
                <w:sz w:val="20"/>
              </w:rPr>
              <w:t>。</w:t>
            </w:r>
          </w:p>
          <w:p w:rsidR="008827CA" w:rsidRPr="00017032" w:rsidRDefault="00B6104E" w:rsidP="007A326C">
            <w:pPr>
              <w:autoSpaceDE w:val="0"/>
              <w:autoSpaceDN w:val="0"/>
              <w:spacing w:line="280" w:lineRule="exact"/>
              <w:ind w:left="114" w:hangingChars="57" w:hanging="114"/>
              <w:rPr>
                <w:rFonts w:ascii="ＭＳ Ｐ明朝" w:eastAsia="ＭＳ Ｐ明朝" w:hAnsi="ＭＳ Ｐ明朝"/>
                <w:sz w:val="20"/>
              </w:rPr>
            </w:pPr>
            <w:r w:rsidRPr="00B6104E">
              <w:rPr>
                <w:rFonts w:ascii="ＭＳ Ｐ明朝" w:eastAsia="ＭＳ Ｐ明朝" w:hAnsi="ＭＳ Ｐ明朝" w:hint="eastAsia"/>
                <w:sz w:val="20"/>
              </w:rPr>
              <w:t>・児童一人ひとりの身長と体重の推移をまとめた表を作成している。ネグレクトの場合は体重が増加しない傾向があるため、疑いがある場合は、まず身長と体重の変化に注目する。</w:t>
            </w:r>
          </w:p>
        </w:tc>
      </w:tr>
    </w:tbl>
    <w:p w:rsidR="00160A74" w:rsidRPr="00160A74" w:rsidRDefault="00160A74" w:rsidP="007A326C">
      <w:pPr>
        <w:autoSpaceDE w:val="0"/>
        <w:autoSpaceDN w:val="0"/>
        <w:rPr>
          <w:rFonts w:ascii="ＭＳ Ｐゴシック" w:eastAsia="ＭＳ Ｐゴシック" w:hAnsi="ＭＳ Ｐゴシック"/>
          <w:sz w:val="24"/>
          <w:szCs w:val="28"/>
        </w:rPr>
      </w:pPr>
    </w:p>
    <w:p w:rsidR="00B6104E" w:rsidRDefault="00B6104E" w:rsidP="007A326C">
      <w:pPr>
        <w:autoSpaceDE w:val="0"/>
        <w:autoSpaceDN w:val="0"/>
        <w:rPr>
          <w:rFonts w:ascii="ＭＳ Ｐゴシック" w:eastAsia="ＭＳ Ｐゴシック" w:hAnsi="ＭＳ Ｐゴシック"/>
          <w:sz w:val="22"/>
          <w:szCs w:val="24"/>
        </w:rPr>
        <w:sectPr w:rsidR="00B6104E" w:rsidSect="00742E4C">
          <w:pgSz w:w="11906" w:h="16838"/>
          <w:pgMar w:top="1985" w:right="1701" w:bottom="851" w:left="1701" w:header="851" w:footer="284" w:gutter="0"/>
          <w:cols w:space="425"/>
          <w:docGrid w:type="lines" w:linePitch="360"/>
        </w:sectPr>
      </w:pPr>
    </w:p>
    <w:p w:rsidR="00AB6E0D" w:rsidRPr="00FF5326" w:rsidRDefault="00AB6E0D" w:rsidP="007A326C">
      <w:pPr>
        <w:autoSpaceDE w:val="0"/>
        <w:autoSpaceDN w:val="0"/>
        <w:rPr>
          <w:rFonts w:ascii="ＭＳ Ｐゴシック" w:eastAsia="ＭＳ Ｐゴシック" w:hAnsi="ＭＳ Ｐゴシック"/>
          <w:sz w:val="22"/>
          <w:szCs w:val="24"/>
        </w:rPr>
      </w:pPr>
      <w:r w:rsidRPr="00FF5326">
        <w:rPr>
          <w:rFonts w:ascii="ＭＳ Ｐゴシック" w:eastAsia="ＭＳ Ｐゴシック" w:hAnsi="ＭＳ Ｐゴシック" w:hint="eastAsia"/>
          <w:sz w:val="22"/>
          <w:szCs w:val="24"/>
        </w:rPr>
        <w:lastRenderedPageBreak/>
        <w:t>（</w:t>
      </w:r>
      <w:r w:rsidR="00160A74">
        <w:rPr>
          <w:rFonts w:ascii="ＭＳ Ｐゴシック" w:eastAsia="ＭＳ Ｐゴシック" w:hAnsi="ＭＳ Ｐゴシック" w:hint="eastAsia"/>
          <w:sz w:val="22"/>
          <w:szCs w:val="24"/>
        </w:rPr>
        <w:t>２</w:t>
      </w:r>
      <w:r w:rsidRPr="00FF5326">
        <w:rPr>
          <w:rFonts w:ascii="ＭＳ Ｐゴシック" w:eastAsia="ＭＳ Ｐゴシック" w:hAnsi="ＭＳ Ｐゴシック" w:hint="eastAsia"/>
          <w:sz w:val="22"/>
          <w:szCs w:val="24"/>
        </w:rPr>
        <w:t>）</w:t>
      </w:r>
      <w:r w:rsidR="005619AB">
        <w:rPr>
          <w:rFonts w:ascii="ＭＳ Ｐゴシック" w:eastAsia="ＭＳ Ｐゴシック" w:hAnsi="ＭＳ Ｐゴシック" w:hint="eastAsia"/>
          <w:sz w:val="22"/>
          <w:szCs w:val="24"/>
        </w:rPr>
        <w:t>他団体との連携の状況</w:t>
      </w:r>
    </w:p>
    <w:p w:rsidR="00AB6E0D" w:rsidRDefault="00017032" w:rsidP="007A326C">
      <w:pPr>
        <w:autoSpaceDE w:val="0"/>
        <w:autoSpaceDN w:val="0"/>
        <w:ind w:rightChars="-203" w:right="-426" w:firstLineChars="100" w:firstLine="220"/>
        <w:rPr>
          <w:rFonts w:ascii="ＭＳ Ｐゴシック" w:eastAsia="ＭＳ Ｐゴシック" w:hAnsi="ＭＳ Ｐゴシック"/>
          <w:sz w:val="22"/>
        </w:rPr>
      </w:pPr>
      <w:r w:rsidRPr="00017032">
        <w:rPr>
          <w:rFonts w:ascii="ＭＳ Ｐゴシック" w:eastAsia="ＭＳ Ｐゴシック" w:hAnsi="ＭＳ Ｐゴシック" w:hint="eastAsia"/>
          <w:sz w:val="22"/>
        </w:rPr>
        <w:t>＜保育園、子育て支援センター＞</w:t>
      </w:r>
    </w:p>
    <w:tbl>
      <w:tblPr>
        <w:tblStyle w:val="a9"/>
        <w:tblW w:w="0" w:type="auto"/>
        <w:tblLook w:val="04A0" w:firstRow="1" w:lastRow="0" w:firstColumn="1" w:lastColumn="0" w:noHBand="0" w:noVBand="1"/>
      </w:tblPr>
      <w:tblGrid>
        <w:gridCol w:w="8494"/>
      </w:tblGrid>
      <w:tr w:rsidR="00017032" w:rsidTr="00017032">
        <w:tc>
          <w:tcPr>
            <w:tcW w:w="8494" w:type="dxa"/>
            <w:vAlign w:val="center"/>
          </w:tcPr>
          <w:p w:rsidR="00017032" w:rsidRDefault="00017032" w:rsidP="007A326C">
            <w:pPr>
              <w:autoSpaceDE w:val="0"/>
              <w:autoSpaceDN w:val="0"/>
              <w:spacing w:line="280" w:lineRule="exact"/>
              <w:ind w:left="114" w:hangingChars="57" w:hanging="114"/>
              <w:rPr>
                <w:rFonts w:ascii="ＭＳ Ｐ明朝" w:eastAsia="ＭＳ Ｐ明朝" w:hAnsi="ＭＳ Ｐ明朝"/>
                <w:sz w:val="20"/>
              </w:rPr>
            </w:pPr>
            <w:r w:rsidRPr="00345F62">
              <w:rPr>
                <w:rFonts w:ascii="ＭＳ Ｐ明朝" w:eastAsia="ＭＳ Ｐ明朝" w:hAnsi="ＭＳ Ｐ明朝" w:hint="eastAsia"/>
                <w:sz w:val="20"/>
              </w:rPr>
              <w:t>・福祉保健課、保健センター、</w:t>
            </w:r>
            <w:r w:rsidRPr="00A173E4">
              <w:rPr>
                <w:rFonts w:ascii="ＭＳ Ｐ明朝" w:eastAsia="ＭＳ Ｐ明朝" w:hAnsi="ＭＳ Ｐ明朝" w:hint="eastAsia"/>
                <w:sz w:val="20"/>
              </w:rPr>
              <w:t>児童発達支援センター</w:t>
            </w:r>
            <w:r>
              <w:rPr>
                <w:rFonts w:ascii="ＭＳ Ｐ明朝" w:eastAsia="ＭＳ Ｐ明朝" w:hAnsi="ＭＳ Ｐ明朝" w:hint="eastAsia"/>
                <w:sz w:val="20"/>
              </w:rPr>
              <w:t>（「</w:t>
            </w:r>
            <w:r w:rsidRPr="00345F62">
              <w:rPr>
                <w:rFonts w:ascii="ＭＳ Ｐ明朝" w:eastAsia="ＭＳ Ｐ明朝" w:hAnsi="ＭＳ Ｐ明朝" w:hint="eastAsia"/>
                <w:sz w:val="20"/>
              </w:rPr>
              <w:t>はぐはぐ子ども村</w:t>
            </w:r>
            <w:r>
              <w:rPr>
                <w:rFonts w:ascii="ＭＳ Ｐ明朝" w:eastAsia="ＭＳ Ｐ明朝" w:hAnsi="ＭＳ Ｐ明朝" w:hint="eastAsia"/>
                <w:sz w:val="20"/>
              </w:rPr>
              <w:t>」）と連携している。</w:t>
            </w:r>
          </w:p>
          <w:p w:rsidR="00017032" w:rsidRPr="00017032" w:rsidRDefault="00017032" w:rsidP="007A326C">
            <w:pPr>
              <w:autoSpaceDE w:val="0"/>
              <w:autoSpaceDN w:val="0"/>
              <w:spacing w:line="280" w:lineRule="exact"/>
              <w:ind w:left="114" w:hangingChars="57" w:hanging="114"/>
              <w:rPr>
                <w:rFonts w:ascii="ＭＳ Ｐ明朝" w:eastAsia="ＭＳ Ｐ明朝" w:hAnsi="ＭＳ Ｐ明朝"/>
                <w:sz w:val="20"/>
              </w:rPr>
            </w:pPr>
            <w:r>
              <w:rPr>
                <w:rFonts w:ascii="ＭＳ Ｐ明朝" w:eastAsia="ＭＳ Ｐ明朝" w:hAnsi="ＭＳ Ｐ明朝" w:hint="eastAsia"/>
                <w:sz w:val="20"/>
              </w:rPr>
              <w:t>・「</w:t>
            </w:r>
            <w:r w:rsidRPr="00345F62">
              <w:rPr>
                <w:rFonts w:ascii="ＭＳ Ｐ明朝" w:eastAsia="ＭＳ Ｐ明朝" w:hAnsi="ＭＳ Ｐ明朝" w:hint="eastAsia"/>
                <w:sz w:val="20"/>
              </w:rPr>
              <w:t>はぐはぐ子ども村</w:t>
            </w:r>
            <w:r>
              <w:rPr>
                <w:rFonts w:ascii="ＭＳ Ｐ明朝" w:eastAsia="ＭＳ Ｐ明朝" w:hAnsi="ＭＳ Ｐ明朝" w:hint="eastAsia"/>
                <w:sz w:val="20"/>
              </w:rPr>
              <w:t>」から園に</w:t>
            </w:r>
            <w:r w:rsidRPr="00345F62">
              <w:rPr>
                <w:rFonts w:ascii="ＭＳ Ｐ明朝" w:eastAsia="ＭＳ Ｐ明朝" w:hAnsi="ＭＳ Ｐ明朝" w:hint="eastAsia"/>
                <w:sz w:val="20"/>
              </w:rPr>
              <w:t>定期的</w:t>
            </w:r>
            <w:r>
              <w:rPr>
                <w:rFonts w:ascii="ＭＳ Ｐ明朝" w:eastAsia="ＭＳ Ｐ明朝" w:hAnsi="ＭＳ Ｐ明朝" w:hint="eastAsia"/>
                <w:sz w:val="20"/>
              </w:rPr>
              <w:t>な</w:t>
            </w:r>
            <w:r w:rsidRPr="00345F62">
              <w:rPr>
                <w:rFonts w:ascii="ＭＳ Ｐ明朝" w:eastAsia="ＭＳ Ｐ明朝" w:hAnsi="ＭＳ Ｐ明朝" w:hint="eastAsia"/>
                <w:sz w:val="20"/>
              </w:rPr>
              <w:t>訪問</w:t>
            </w:r>
            <w:r>
              <w:rPr>
                <w:rFonts w:ascii="ＭＳ Ｐ明朝" w:eastAsia="ＭＳ Ｐ明朝" w:hAnsi="ＭＳ Ｐ明朝" w:hint="eastAsia"/>
                <w:sz w:val="20"/>
              </w:rPr>
              <w:t>があり</w:t>
            </w:r>
            <w:r w:rsidRPr="00345F62">
              <w:rPr>
                <w:rFonts w:ascii="ＭＳ Ｐ明朝" w:eastAsia="ＭＳ Ｐ明朝" w:hAnsi="ＭＳ Ｐ明朝" w:hint="eastAsia"/>
                <w:sz w:val="20"/>
              </w:rPr>
              <w:t>、</w:t>
            </w:r>
            <w:r>
              <w:rPr>
                <w:rFonts w:ascii="ＭＳ Ｐ明朝" w:eastAsia="ＭＳ Ｐ明朝" w:hAnsi="ＭＳ Ｐ明朝" w:hint="eastAsia"/>
                <w:sz w:val="20"/>
              </w:rPr>
              <w:t>子どもの発達に関する相談や情報交換を行っている。</w:t>
            </w:r>
          </w:p>
        </w:tc>
      </w:tr>
      <w:tr w:rsidR="00017032" w:rsidTr="00017032">
        <w:tc>
          <w:tcPr>
            <w:tcW w:w="8494" w:type="dxa"/>
            <w:vAlign w:val="center"/>
          </w:tcPr>
          <w:p w:rsidR="00017032" w:rsidRDefault="00017032" w:rsidP="007A326C">
            <w:pPr>
              <w:autoSpaceDE w:val="0"/>
              <w:autoSpaceDN w:val="0"/>
              <w:spacing w:line="280" w:lineRule="exact"/>
              <w:ind w:left="114" w:hangingChars="57" w:hanging="114"/>
              <w:rPr>
                <w:rFonts w:ascii="ＭＳ Ｐ明朝" w:eastAsia="ＭＳ Ｐ明朝" w:hAnsi="ＭＳ Ｐ明朝"/>
                <w:sz w:val="20"/>
              </w:rPr>
            </w:pPr>
            <w:r w:rsidRPr="00D32F9C">
              <w:rPr>
                <w:rFonts w:ascii="ＭＳ Ｐ明朝" w:eastAsia="ＭＳ Ｐ明朝" w:hAnsi="ＭＳ Ｐ明朝" w:hint="eastAsia"/>
                <w:sz w:val="20"/>
              </w:rPr>
              <w:t>・</w:t>
            </w:r>
            <w:r>
              <w:rPr>
                <w:rFonts w:ascii="ＭＳ Ｐ明朝" w:eastAsia="ＭＳ Ｐ明朝" w:hAnsi="ＭＳ Ｐ明朝" w:hint="eastAsia"/>
                <w:sz w:val="20"/>
              </w:rPr>
              <w:t>現在は</w:t>
            </w:r>
            <w:r w:rsidRPr="00D32F9C">
              <w:rPr>
                <w:rFonts w:ascii="ＭＳ Ｐ明朝" w:eastAsia="ＭＳ Ｐ明朝" w:hAnsi="ＭＳ Ｐ明朝" w:hint="eastAsia"/>
                <w:sz w:val="20"/>
              </w:rPr>
              <w:t>乳児健診で保健センターとの連携がある他、年3～4回開催する両親学級は宮日母子福祉事業団</w:t>
            </w:r>
            <w:r>
              <w:rPr>
                <w:rFonts w:ascii="ＭＳ Ｐ明朝" w:eastAsia="ＭＳ Ｐ明朝" w:hAnsi="ＭＳ Ｐ明朝" w:hint="eastAsia"/>
                <w:sz w:val="20"/>
              </w:rPr>
              <w:t>から</w:t>
            </w:r>
            <w:r w:rsidRPr="00D32F9C">
              <w:rPr>
                <w:rFonts w:ascii="ＭＳ Ｐ明朝" w:eastAsia="ＭＳ Ｐ明朝" w:hAnsi="ＭＳ Ｐ明朝" w:hint="eastAsia"/>
                <w:sz w:val="20"/>
              </w:rPr>
              <w:t>講師</w:t>
            </w:r>
            <w:r>
              <w:rPr>
                <w:rFonts w:ascii="ＭＳ Ｐ明朝" w:eastAsia="ＭＳ Ｐ明朝" w:hAnsi="ＭＳ Ｐ明朝" w:hint="eastAsia"/>
                <w:sz w:val="20"/>
              </w:rPr>
              <w:t>が</w:t>
            </w:r>
            <w:r w:rsidRPr="00D32F9C">
              <w:rPr>
                <w:rFonts w:ascii="ＭＳ Ｐ明朝" w:eastAsia="ＭＳ Ｐ明朝" w:hAnsi="ＭＳ Ｐ明朝" w:hint="eastAsia"/>
                <w:sz w:val="20"/>
              </w:rPr>
              <w:t>派遣</w:t>
            </w:r>
            <w:r>
              <w:rPr>
                <w:rFonts w:ascii="ＭＳ Ｐ明朝" w:eastAsia="ＭＳ Ｐ明朝" w:hAnsi="ＭＳ Ｐ明朝" w:hint="eastAsia"/>
                <w:sz w:val="20"/>
              </w:rPr>
              <w:t>される</w:t>
            </w:r>
            <w:r w:rsidRPr="00D32F9C">
              <w:rPr>
                <w:rFonts w:ascii="ＭＳ Ｐ明朝" w:eastAsia="ＭＳ Ｐ明朝" w:hAnsi="ＭＳ Ｐ明朝" w:hint="eastAsia"/>
                <w:sz w:val="20"/>
              </w:rPr>
              <w:t>制度を活用している。</w:t>
            </w:r>
          </w:p>
          <w:p w:rsidR="00017032" w:rsidRPr="00017032" w:rsidRDefault="00017032" w:rsidP="007A326C">
            <w:pPr>
              <w:autoSpaceDE w:val="0"/>
              <w:autoSpaceDN w:val="0"/>
              <w:spacing w:line="280" w:lineRule="exact"/>
              <w:ind w:left="114" w:hangingChars="57" w:hanging="114"/>
              <w:rPr>
                <w:rFonts w:ascii="ＭＳ Ｐ明朝" w:eastAsia="ＭＳ Ｐ明朝" w:hAnsi="ＭＳ Ｐ明朝"/>
                <w:sz w:val="20"/>
              </w:rPr>
            </w:pPr>
            <w:r>
              <w:rPr>
                <w:rFonts w:ascii="ＭＳ Ｐ明朝" w:eastAsia="ＭＳ Ｐ明朝" w:hAnsi="ＭＳ Ｐ明朝" w:hint="eastAsia"/>
                <w:sz w:val="20"/>
              </w:rPr>
              <w:t>・</w:t>
            </w:r>
            <w:r w:rsidRPr="00D32F9C">
              <w:rPr>
                <w:rFonts w:ascii="ＭＳ Ｐ明朝" w:eastAsia="ＭＳ Ｐ明朝" w:hAnsi="ＭＳ Ｐ明朝" w:hint="eastAsia"/>
                <w:sz w:val="20"/>
              </w:rPr>
              <w:t>地域には私達が知らない親子がいるのかも知れないと</w:t>
            </w:r>
            <w:r>
              <w:rPr>
                <w:rFonts w:ascii="ＭＳ Ｐ明朝" w:eastAsia="ＭＳ Ｐ明朝" w:hAnsi="ＭＳ Ｐ明朝" w:hint="eastAsia"/>
                <w:sz w:val="20"/>
              </w:rPr>
              <w:t>考えるため</w:t>
            </w:r>
            <w:r w:rsidRPr="00D32F9C">
              <w:rPr>
                <w:rFonts w:ascii="ＭＳ Ｐ明朝" w:eastAsia="ＭＳ Ｐ明朝" w:hAnsi="ＭＳ Ｐ明朝" w:hint="eastAsia"/>
                <w:sz w:val="20"/>
              </w:rPr>
              <w:t>、今後は民生委員児童委員とのつながりも必要だと考える。</w:t>
            </w:r>
          </w:p>
        </w:tc>
      </w:tr>
      <w:tr w:rsidR="00017032" w:rsidTr="00017032">
        <w:tc>
          <w:tcPr>
            <w:tcW w:w="8494" w:type="dxa"/>
            <w:vAlign w:val="center"/>
          </w:tcPr>
          <w:p w:rsidR="00017032" w:rsidRDefault="00017032" w:rsidP="007A326C">
            <w:pPr>
              <w:autoSpaceDE w:val="0"/>
              <w:autoSpaceDN w:val="0"/>
              <w:spacing w:line="280" w:lineRule="exact"/>
              <w:ind w:left="114" w:hangingChars="57" w:hanging="114"/>
              <w:rPr>
                <w:rFonts w:ascii="ＭＳ Ｐ明朝" w:eastAsia="ＭＳ Ｐ明朝" w:hAnsi="ＭＳ Ｐ明朝"/>
                <w:sz w:val="20"/>
              </w:rPr>
            </w:pPr>
            <w:r w:rsidRPr="00A77E75">
              <w:rPr>
                <w:rFonts w:ascii="ＭＳ Ｐ明朝" w:eastAsia="ＭＳ Ｐ明朝" w:hAnsi="ＭＳ Ｐ明朝" w:hint="eastAsia"/>
                <w:sz w:val="20"/>
              </w:rPr>
              <w:t>・</w:t>
            </w:r>
            <w:r>
              <w:rPr>
                <w:rFonts w:ascii="ＭＳ Ｐ明朝" w:eastAsia="ＭＳ Ｐ明朝" w:hAnsi="ＭＳ Ｐ明朝" w:hint="eastAsia"/>
                <w:sz w:val="20"/>
              </w:rPr>
              <w:t>親会社</w:t>
            </w:r>
            <w:r w:rsidRPr="00A77E75">
              <w:rPr>
                <w:rFonts w:ascii="ＭＳ Ｐ明朝" w:eastAsia="ＭＳ Ｐ明朝" w:hAnsi="ＭＳ Ｐ明朝" w:hint="eastAsia"/>
                <w:sz w:val="20"/>
              </w:rPr>
              <w:t>に色々な相談</w:t>
            </w:r>
            <w:r>
              <w:rPr>
                <w:rFonts w:ascii="ＭＳ Ｐ明朝" w:eastAsia="ＭＳ Ｐ明朝" w:hAnsi="ＭＳ Ｐ明朝" w:hint="eastAsia"/>
                <w:sz w:val="20"/>
              </w:rPr>
              <w:t>を上げ、</w:t>
            </w:r>
            <w:r w:rsidRPr="00A77E75">
              <w:rPr>
                <w:rFonts w:ascii="ＭＳ Ｐ明朝" w:eastAsia="ＭＳ Ｐ明朝" w:hAnsi="ＭＳ Ｐ明朝" w:hint="eastAsia"/>
                <w:sz w:val="20"/>
              </w:rPr>
              <w:t>アドバイスをもらうというかたちの連携を取っている。</w:t>
            </w:r>
          </w:p>
          <w:p w:rsidR="00017032" w:rsidRPr="00017032" w:rsidRDefault="00017032" w:rsidP="007A326C">
            <w:pPr>
              <w:autoSpaceDE w:val="0"/>
              <w:autoSpaceDN w:val="0"/>
              <w:ind w:rightChars="-203" w:right="-426"/>
              <w:rPr>
                <w:rFonts w:ascii="ＭＳ Ｐ明朝" w:eastAsia="ＭＳ Ｐ明朝" w:hAnsi="ＭＳ Ｐ明朝"/>
                <w:sz w:val="20"/>
              </w:rPr>
            </w:pPr>
            <w:r>
              <w:rPr>
                <w:rFonts w:ascii="ＭＳ Ｐ明朝" w:eastAsia="ＭＳ Ｐ明朝" w:hAnsi="ＭＳ Ｐ明朝" w:hint="eastAsia"/>
                <w:sz w:val="20"/>
              </w:rPr>
              <w:t>・グループ内の他の</w:t>
            </w:r>
            <w:r w:rsidRPr="00A77E75">
              <w:rPr>
                <w:rFonts w:ascii="ＭＳ Ｐ明朝" w:eastAsia="ＭＳ Ｐ明朝" w:hAnsi="ＭＳ Ｐ明朝" w:hint="eastAsia"/>
                <w:sz w:val="20"/>
              </w:rPr>
              <w:t>保育園</w:t>
            </w:r>
            <w:r>
              <w:rPr>
                <w:rFonts w:ascii="ＭＳ Ｐ明朝" w:eastAsia="ＭＳ Ｐ明朝" w:hAnsi="ＭＳ Ｐ明朝" w:hint="eastAsia"/>
                <w:sz w:val="20"/>
              </w:rPr>
              <w:t>と</w:t>
            </w:r>
            <w:r w:rsidRPr="00A77E75">
              <w:rPr>
                <w:rFonts w:ascii="ＭＳ Ｐ明朝" w:eastAsia="ＭＳ Ｐ明朝" w:hAnsi="ＭＳ Ｐ明朝" w:hint="eastAsia"/>
                <w:sz w:val="20"/>
              </w:rPr>
              <w:t>園長会で情報交換</w:t>
            </w:r>
            <w:r>
              <w:rPr>
                <w:rFonts w:ascii="ＭＳ Ｐ明朝" w:eastAsia="ＭＳ Ｐ明朝" w:hAnsi="ＭＳ Ｐ明朝" w:hint="eastAsia"/>
                <w:sz w:val="20"/>
              </w:rPr>
              <w:t>を</w:t>
            </w:r>
            <w:r w:rsidRPr="00A77E75">
              <w:rPr>
                <w:rFonts w:ascii="ＭＳ Ｐ明朝" w:eastAsia="ＭＳ Ｐ明朝" w:hAnsi="ＭＳ Ｐ明朝" w:hint="eastAsia"/>
                <w:sz w:val="20"/>
              </w:rPr>
              <w:t>行っている。</w:t>
            </w:r>
          </w:p>
        </w:tc>
      </w:tr>
      <w:tr w:rsidR="00017032" w:rsidTr="00017032">
        <w:tc>
          <w:tcPr>
            <w:tcW w:w="8494" w:type="dxa"/>
            <w:vAlign w:val="center"/>
          </w:tcPr>
          <w:p w:rsidR="00017032" w:rsidRPr="00017032" w:rsidRDefault="00017032" w:rsidP="007A326C">
            <w:pPr>
              <w:autoSpaceDE w:val="0"/>
              <w:autoSpaceDN w:val="0"/>
              <w:spacing w:line="280" w:lineRule="exact"/>
              <w:ind w:left="114" w:hangingChars="57" w:hanging="114"/>
              <w:rPr>
                <w:rFonts w:ascii="ＭＳ Ｐ明朝" w:eastAsia="ＭＳ Ｐ明朝" w:hAnsi="ＭＳ Ｐ明朝"/>
                <w:sz w:val="20"/>
              </w:rPr>
            </w:pPr>
            <w:r>
              <w:rPr>
                <w:rFonts w:ascii="ＭＳ Ｐ明朝" w:eastAsia="ＭＳ Ｐ明朝" w:hAnsi="ＭＳ Ｐ明朝" w:hint="eastAsia"/>
                <w:sz w:val="20"/>
              </w:rPr>
              <w:t>・貧困家庭に対する支援での他団体との連携はないが、</w:t>
            </w:r>
            <w:r w:rsidRPr="005C1763">
              <w:rPr>
                <w:rFonts w:ascii="ＭＳ Ｐ明朝" w:eastAsia="ＭＳ Ｐ明朝" w:hAnsi="ＭＳ Ｐ明朝" w:hint="eastAsia"/>
                <w:sz w:val="20"/>
              </w:rPr>
              <w:t>就学支援委員会で</w:t>
            </w:r>
            <w:r>
              <w:rPr>
                <w:rFonts w:ascii="ＭＳ Ｐ明朝" w:eastAsia="ＭＳ Ｐ明朝" w:hAnsi="ＭＳ Ｐ明朝" w:hint="eastAsia"/>
                <w:sz w:val="20"/>
              </w:rPr>
              <w:t>の小学校</w:t>
            </w:r>
            <w:r w:rsidRPr="005C1763">
              <w:rPr>
                <w:rFonts w:ascii="ＭＳ Ｐ明朝" w:eastAsia="ＭＳ Ｐ明朝" w:hAnsi="ＭＳ Ｐ明朝" w:hint="eastAsia"/>
                <w:sz w:val="20"/>
              </w:rPr>
              <w:t>と</w:t>
            </w:r>
            <w:r>
              <w:rPr>
                <w:rFonts w:ascii="ＭＳ Ｐ明朝" w:eastAsia="ＭＳ Ｐ明朝" w:hAnsi="ＭＳ Ｐ明朝" w:hint="eastAsia"/>
                <w:sz w:val="20"/>
              </w:rPr>
              <w:t>の</w:t>
            </w:r>
            <w:r w:rsidRPr="005C1763">
              <w:rPr>
                <w:rFonts w:ascii="ＭＳ Ｐ明朝" w:eastAsia="ＭＳ Ｐ明朝" w:hAnsi="ＭＳ Ｐ明朝" w:hint="eastAsia"/>
                <w:sz w:val="20"/>
              </w:rPr>
              <w:t>連携</w:t>
            </w:r>
            <w:r>
              <w:rPr>
                <w:rFonts w:ascii="ＭＳ Ｐ明朝" w:eastAsia="ＭＳ Ｐ明朝" w:hAnsi="ＭＳ Ｐ明朝" w:hint="eastAsia"/>
                <w:sz w:val="20"/>
              </w:rPr>
              <w:t>や町の</w:t>
            </w:r>
            <w:r w:rsidRPr="005C1763">
              <w:rPr>
                <w:rFonts w:ascii="ＭＳ Ｐ明朝" w:eastAsia="ＭＳ Ｐ明朝" w:hAnsi="ＭＳ Ｐ明朝" w:hint="eastAsia"/>
                <w:sz w:val="20"/>
              </w:rPr>
              <w:t>保健師と</w:t>
            </w:r>
            <w:r>
              <w:rPr>
                <w:rFonts w:ascii="ＭＳ Ｐ明朝" w:eastAsia="ＭＳ Ｐ明朝" w:hAnsi="ＭＳ Ｐ明朝" w:hint="eastAsia"/>
                <w:sz w:val="20"/>
              </w:rPr>
              <w:t>の</w:t>
            </w:r>
            <w:r w:rsidRPr="005C1763">
              <w:rPr>
                <w:rFonts w:ascii="ＭＳ Ｐ明朝" w:eastAsia="ＭＳ Ｐ明朝" w:hAnsi="ＭＳ Ｐ明朝" w:hint="eastAsia"/>
                <w:sz w:val="20"/>
              </w:rPr>
              <w:t>やりとりがあるため保健センターとのつながり</w:t>
            </w:r>
            <w:r>
              <w:rPr>
                <w:rFonts w:ascii="ＭＳ Ｐ明朝" w:eastAsia="ＭＳ Ｐ明朝" w:hAnsi="ＭＳ Ｐ明朝" w:hint="eastAsia"/>
                <w:sz w:val="20"/>
              </w:rPr>
              <w:t>は</w:t>
            </w:r>
            <w:r w:rsidRPr="005C1763">
              <w:rPr>
                <w:rFonts w:ascii="ＭＳ Ｐ明朝" w:eastAsia="ＭＳ Ｐ明朝" w:hAnsi="ＭＳ Ｐ明朝" w:hint="eastAsia"/>
                <w:sz w:val="20"/>
              </w:rPr>
              <w:t>ある。</w:t>
            </w:r>
          </w:p>
        </w:tc>
      </w:tr>
    </w:tbl>
    <w:p w:rsidR="002D28B4" w:rsidRPr="00017032" w:rsidRDefault="002D28B4" w:rsidP="007A326C">
      <w:pPr>
        <w:autoSpaceDE w:val="0"/>
        <w:autoSpaceDN w:val="0"/>
        <w:rPr>
          <w:rFonts w:ascii="ＭＳ Ｐ明朝" w:eastAsia="ＭＳ Ｐ明朝" w:hAnsi="ＭＳ Ｐ明朝"/>
          <w:sz w:val="22"/>
        </w:rPr>
      </w:pPr>
    </w:p>
    <w:p w:rsidR="00017032" w:rsidRPr="00017032" w:rsidRDefault="00017032" w:rsidP="007A326C">
      <w:pPr>
        <w:autoSpaceDE w:val="0"/>
        <w:autoSpaceDN w:val="0"/>
        <w:ind w:rightChars="-203" w:right="-426" w:firstLineChars="100" w:firstLine="220"/>
        <w:rPr>
          <w:rFonts w:ascii="ＭＳ Ｐゴシック" w:eastAsia="ＭＳ Ｐゴシック" w:hAnsi="ＭＳ Ｐゴシック"/>
          <w:sz w:val="22"/>
        </w:rPr>
      </w:pPr>
      <w:r w:rsidRPr="00017032">
        <w:rPr>
          <w:rFonts w:ascii="ＭＳ Ｐゴシック" w:eastAsia="ＭＳ Ｐゴシック" w:hAnsi="ＭＳ Ｐゴシック" w:hint="eastAsia"/>
          <w:sz w:val="22"/>
        </w:rPr>
        <w:t>＜児童館、放課後児童クラブ＞</w:t>
      </w:r>
    </w:p>
    <w:tbl>
      <w:tblPr>
        <w:tblStyle w:val="a9"/>
        <w:tblW w:w="0" w:type="auto"/>
        <w:tblLook w:val="04A0" w:firstRow="1" w:lastRow="0" w:firstColumn="1" w:lastColumn="0" w:noHBand="0" w:noVBand="1"/>
      </w:tblPr>
      <w:tblGrid>
        <w:gridCol w:w="8494"/>
      </w:tblGrid>
      <w:tr w:rsidR="00017032" w:rsidRPr="00017032" w:rsidTr="00017032">
        <w:tc>
          <w:tcPr>
            <w:tcW w:w="8494" w:type="dxa"/>
            <w:vAlign w:val="center"/>
          </w:tcPr>
          <w:p w:rsidR="00017032" w:rsidRPr="00017032" w:rsidRDefault="00017032" w:rsidP="007A326C">
            <w:pPr>
              <w:autoSpaceDE w:val="0"/>
              <w:autoSpaceDN w:val="0"/>
              <w:spacing w:line="280" w:lineRule="exact"/>
              <w:ind w:left="114" w:hangingChars="57" w:hanging="114"/>
              <w:rPr>
                <w:rFonts w:ascii="ＭＳ Ｐ明朝" w:eastAsia="ＭＳ Ｐ明朝" w:hAnsi="ＭＳ Ｐ明朝"/>
                <w:sz w:val="20"/>
              </w:rPr>
            </w:pPr>
            <w:r w:rsidRPr="004A7204">
              <w:rPr>
                <w:rFonts w:ascii="ＭＳ Ｐ明朝" w:eastAsia="ＭＳ Ｐ明朝" w:hAnsi="ＭＳ Ｐ明朝" w:hint="eastAsia"/>
                <w:sz w:val="20"/>
              </w:rPr>
              <w:t>・民生委員</w:t>
            </w:r>
            <w:r>
              <w:rPr>
                <w:rFonts w:ascii="ＭＳ Ｐ明朝" w:eastAsia="ＭＳ Ｐ明朝" w:hAnsi="ＭＳ Ｐ明朝" w:hint="eastAsia"/>
                <w:sz w:val="20"/>
              </w:rPr>
              <w:t>・</w:t>
            </w:r>
            <w:r w:rsidRPr="004A7204">
              <w:rPr>
                <w:rFonts w:ascii="ＭＳ Ｐ明朝" w:eastAsia="ＭＳ Ｐ明朝" w:hAnsi="ＭＳ Ｐ明朝" w:hint="eastAsia"/>
                <w:sz w:val="20"/>
              </w:rPr>
              <w:t>児童委員、</w:t>
            </w:r>
            <w:r>
              <w:rPr>
                <w:rFonts w:ascii="ＭＳ Ｐ明朝" w:eastAsia="ＭＳ Ｐ明朝" w:hAnsi="ＭＳ Ｐ明朝" w:hint="eastAsia"/>
                <w:sz w:val="20"/>
              </w:rPr>
              <w:t>「</w:t>
            </w:r>
            <w:r w:rsidRPr="004A7204">
              <w:rPr>
                <w:rFonts w:ascii="ＭＳ Ｐ明朝" w:eastAsia="ＭＳ Ｐ明朝" w:hAnsi="ＭＳ Ｐ明朝" w:hint="eastAsia"/>
                <w:sz w:val="20"/>
              </w:rPr>
              <w:t>はぐはぐ</w:t>
            </w:r>
            <w:r>
              <w:rPr>
                <w:rFonts w:ascii="ＭＳ Ｐ明朝" w:eastAsia="ＭＳ Ｐ明朝" w:hAnsi="ＭＳ Ｐ明朝" w:hint="eastAsia"/>
                <w:sz w:val="20"/>
              </w:rPr>
              <w:t>子ども村」が子どもの様子を見に来ている。民生委員・児童委員が把握している貧困家庭の状況を知りたいが、プライバシーの面があるため情報を得ることは難しい。</w:t>
            </w:r>
          </w:p>
        </w:tc>
      </w:tr>
    </w:tbl>
    <w:p w:rsidR="00017032" w:rsidRDefault="00017032" w:rsidP="007A326C">
      <w:pPr>
        <w:autoSpaceDE w:val="0"/>
        <w:autoSpaceDN w:val="0"/>
        <w:rPr>
          <w:rFonts w:ascii="ＭＳ Ｐ明朝" w:eastAsia="ＭＳ Ｐ明朝" w:hAnsi="ＭＳ Ｐ明朝"/>
          <w:sz w:val="22"/>
          <w:szCs w:val="24"/>
        </w:rPr>
      </w:pPr>
    </w:p>
    <w:p w:rsidR="00017032" w:rsidRPr="00017032" w:rsidRDefault="00017032" w:rsidP="007A326C">
      <w:pPr>
        <w:autoSpaceDE w:val="0"/>
        <w:autoSpaceDN w:val="0"/>
        <w:ind w:rightChars="-203" w:right="-426" w:firstLineChars="100" w:firstLine="220"/>
        <w:rPr>
          <w:rFonts w:ascii="ＭＳ Ｐゴシック" w:eastAsia="ＭＳ Ｐゴシック" w:hAnsi="ＭＳ Ｐゴシック"/>
          <w:sz w:val="22"/>
        </w:rPr>
      </w:pPr>
      <w:r w:rsidRPr="00017032">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児童養護施設</w:t>
      </w:r>
      <w:r w:rsidRPr="00017032">
        <w:rPr>
          <w:rFonts w:ascii="ＭＳ Ｐゴシック" w:eastAsia="ＭＳ Ｐゴシック" w:hAnsi="ＭＳ Ｐゴシック" w:hint="eastAsia"/>
          <w:sz w:val="22"/>
        </w:rPr>
        <w:t>＞</w:t>
      </w:r>
    </w:p>
    <w:tbl>
      <w:tblPr>
        <w:tblStyle w:val="a9"/>
        <w:tblW w:w="0" w:type="auto"/>
        <w:tblLook w:val="04A0" w:firstRow="1" w:lastRow="0" w:firstColumn="1" w:lastColumn="0" w:noHBand="0" w:noVBand="1"/>
      </w:tblPr>
      <w:tblGrid>
        <w:gridCol w:w="8494"/>
      </w:tblGrid>
      <w:tr w:rsidR="00017032" w:rsidRPr="00017032" w:rsidTr="00017032">
        <w:tc>
          <w:tcPr>
            <w:tcW w:w="8494" w:type="dxa"/>
            <w:vAlign w:val="center"/>
          </w:tcPr>
          <w:p w:rsidR="00017032" w:rsidRPr="00017032" w:rsidRDefault="00017032" w:rsidP="007A326C">
            <w:pPr>
              <w:autoSpaceDE w:val="0"/>
              <w:autoSpaceDN w:val="0"/>
              <w:spacing w:line="280" w:lineRule="exact"/>
              <w:ind w:left="114" w:hangingChars="57" w:hanging="114"/>
              <w:rPr>
                <w:rFonts w:ascii="ＭＳ Ｐ明朝" w:eastAsia="ＭＳ Ｐ明朝" w:hAnsi="ＭＳ Ｐ明朝"/>
                <w:sz w:val="20"/>
              </w:rPr>
            </w:pPr>
            <w:r w:rsidRPr="00017032">
              <w:rPr>
                <w:rFonts w:ascii="ＭＳ Ｐ明朝" w:eastAsia="ＭＳ Ｐ明朝" w:hAnsi="ＭＳ Ｐ明朝" w:hint="eastAsia"/>
                <w:sz w:val="20"/>
              </w:rPr>
              <w:t>・連携先は児童相談所、学校、民生委員・児童委員であり、民生委員・児童委員とは月に一度情報交換をしている。園内で起きている問題を事前に情報を伝えて、理解してもらうと、民生委員・児童委員の意識が違ってくる。</w:t>
            </w:r>
          </w:p>
        </w:tc>
      </w:tr>
    </w:tbl>
    <w:p w:rsidR="00017032" w:rsidRDefault="00017032" w:rsidP="007A326C">
      <w:pPr>
        <w:autoSpaceDE w:val="0"/>
        <w:autoSpaceDN w:val="0"/>
        <w:rPr>
          <w:rFonts w:ascii="ＭＳ Ｐ明朝" w:eastAsia="ＭＳ Ｐ明朝" w:hAnsi="ＭＳ Ｐ明朝"/>
          <w:sz w:val="22"/>
          <w:szCs w:val="24"/>
        </w:rPr>
      </w:pPr>
    </w:p>
    <w:p w:rsidR="00017032" w:rsidRPr="00017032" w:rsidRDefault="00017032" w:rsidP="007A326C">
      <w:pPr>
        <w:autoSpaceDE w:val="0"/>
        <w:autoSpaceDN w:val="0"/>
        <w:ind w:rightChars="-203" w:right="-426" w:firstLineChars="100" w:firstLine="220"/>
        <w:rPr>
          <w:rFonts w:ascii="ＭＳ Ｐゴシック" w:eastAsia="ＭＳ Ｐゴシック" w:hAnsi="ＭＳ Ｐゴシック"/>
          <w:sz w:val="22"/>
        </w:rPr>
      </w:pPr>
      <w:r w:rsidRPr="00017032">
        <w:rPr>
          <w:rFonts w:ascii="ＭＳ Ｐゴシック" w:eastAsia="ＭＳ Ｐゴシック" w:hAnsi="ＭＳ Ｐゴシック" w:hint="eastAsia"/>
          <w:sz w:val="22"/>
        </w:rPr>
        <w:t>＜児童発達支援センター＞</w:t>
      </w:r>
    </w:p>
    <w:tbl>
      <w:tblPr>
        <w:tblStyle w:val="a9"/>
        <w:tblW w:w="0" w:type="auto"/>
        <w:tblLook w:val="04A0" w:firstRow="1" w:lastRow="0" w:firstColumn="1" w:lastColumn="0" w:noHBand="0" w:noVBand="1"/>
      </w:tblPr>
      <w:tblGrid>
        <w:gridCol w:w="8494"/>
      </w:tblGrid>
      <w:tr w:rsidR="00017032" w:rsidRPr="00017032" w:rsidTr="00017032">
        <w:tc>
          <w:tcPr>
            <w:tcW w:w="8494" w:type="dxa"/>
            <w:vAlign w:val="center"/>
          </w:tcPr>
          <w:p w:rsidR="00017032" w:rsidRPr="00017032" w:rsidRDefault="00017032" w:rsidP="007A326C">
            <w:pPr>
              <w:autoSpaceDE w:val="0"/>
              <w:autoSpaceDN w:val="0"/>
              <w:spacing w:line="280" w:lineRule="exact"/>
              <w:ind w:left="114" w:hangingChars="57" w:hanging="114"/>
              <w:rPr>
                <w:rFonts w:ascii="ＭＳ Ｐ明朝" w:eastAsia="ＭＳ Ｐ明朝" w:hAnsi="ＭＳ Ｐ明朝"/>
                <w:sz w:val="20"/>
              </w:rPr>
            </w:pPr>
            <w:r w:rsidRPr="00017032">
              <w:rPr>
                <w:rFonts w:ascii="ＭＳ Ｐ明朝" w:eastAsia="ＭＳ Ｐ明朝" w:hAnsi="ＭＳ Ｐ明朝" w:hint="eastAsia"/>
                <w:sz w:val="20"/>
              </w:rPr>
              <w:t>・福祉課、保健センター、教育課と連携しており、定期的な協議の場（年</w:t>
            </w:r>
            <w:r w:rsidRPr="00017032">
              <w:rPr>
                <w:rFonts w:ascii="ＭＳ Ｐ明朝" w:eastAsia="ＭＳ Ｐ明朝" w:hAnsi="ＭＳ Ｐ明朝"/>
                <w:sz w:val="20"/>
              </w:rPr>
              <w:t>2回）の他に子どもの発達等で気になることがあれば随時情報提供を行い、子どもの状態に応じて協議を行っている。</w:t>
            </w:r>
          </w:p>
        </w:tc>
      </w:tr>
    </w:tbl>
    <w:p w:rsidR="00017032" w:rsidRDefault="00017032" w:rsidP="007A326C">
      <w:pPr>
        <w:autoSpaceDE w:val="0"/>
        <w:autoSpaceDN w:val="0"/>
        <w:rPr>
          <w:rFonts w:ascii="ＭＳ Ｐ明朝" w:eastAsia="ＭＳ Ｐ明朝" w:hAnsi="ＭＳ Ｐ明朝"/>
          <w:sz w:val="22"/>
          <w:szCs w:val="24"/>
        </w:rPr>
      </w:pPr>
    </w:p>
    <w:p w:rsidR="00017032" w:rsidRPr="00017032" w:rsidRDefault="00017032" w:rsidP="007A326C">
      <w:pPr>
        <w:autoSpaceDE w:val="0"/>
        <w:autoSpaceDN w:val="0"/>
        <w:ind w:rightChars="-203" w:right="-426" w:firstLineChars="100" w:firstLine="220"/>
        <w:rPr>
          <w:rFonts w:ascii="ＭＳ Ｐゴシック" w:eastAsia="ＭＳ Ｐゴシック" w:hAnsi="ＭＳ Ｐゴシック"/>
          <w:sz w:val="22"/>
        </w:rPr>
      </w:pPr>
      <w:r w:rsidRPr="00017032">
        <w:rPr>
          <w:rFonts w:ascii="ＭＳ Ｐゴシック" w:eastAsia="ＭＳ Ｐゴシック" w:hAnsi="ＭＳ Ｐゴシック" w:hint="eastAsia"/>
          <w:sz w:val="22"/>
        </w:rPr>
        <w:t>＜教育委員会＞</w:t>
      </w:r>
    </w:p>
    <w:tbl>
      <w:tblPr>
        <w:tblStyle w:val="a9"/>
        <w:tblW w:w="0" w:type="auto"/>
        <w:tblLook w:val="04A0" w:firstRow="1" w:lastRow="0" w:firstColumn="1" w:lastColumn="0" w:noHBand="0" w:noVBand="1"/>
      </w:tblPr>
      <w:tblGrid>
        <w:gridCol w:w="8494"/>
      </w:tblGrid>
      <w:tr w:rsidR="00017032" w:rsidRPr="00017032" w:rsidTr="00017032">
        <w:tc>
          <w:tcPr>
            <w:tcW w:w="8494" w:type="dxa"/>
            <w:vAlign w:val="center"/>
          </w:tcPr>
          <w:p w:rsidR="00017032" w:rsidRDefault="00017032" w:rsidP="007A326C">
            <w:pPr>
              <w:autoSpaceDE w:val="0"/>
              <w:autoSpaceDN w:val="0"/>
              <w:spacing w:line="280" w:lineRule="exact"/>
              <w:ind w:left="114" w:hangingChars="57" w:hanging="114"/>
              <w:rPr>
                <w:rFonts w:ascii="ＭＳ Ｐ明朝" w:eastAsia="ＭＳ Ｐ明朝" w:hAnsi="ＭＳ Ｐ明朝"/>
                <w:sz w:val="20"/>
              </w:rPr>
            </w:pPr>
            <w:r w:rsidRPr="00017032">
              <w:rPr>
                <w:rFonts w:ascii="ＭＳ Ｐ明朝" w:eastAsia="ＭＳ Ｐ明朝" w:hAnsi="ＭＳ Ｐ明朝" w:hint="eastAsia"/>
                <w:sz w:val="20"/>
              </w:rPr>
              <w:t>・小中学校（各</w:t>
            </w:r>
            <w:r w:rsidRPr="00017032">
              <w:rPr>
                <w:rFonts w:ascii="ＭＳ Ｐ明朝" w:eastAsia="ＭＳ Ｐ明朝" w:hAnsi="ＭＳ Ｐ明朝"/>
                <w:sz w:val="20"/>
              </w:rPr>
              <w:t>1校）で貧困対策の会議を実施している。貧困と学力は直結しているため、学校と情報交換を行っている。</w:t>
            </w:r>
          </w:p>
          <w:p w:rsidR="00017032" w:rsidRDefault="00017032" w:rsidP="007A326C">
            <w:pPr>
              <w:autoSpaceDE w:val="0"/>
              <w:autoSpaceDN w:val="0"/>
              <w:spacing w:line="280" w:lineRule="exact"/>
              <w:ind w:left="114" w:hangingChars="57" w:hanging="114"/>
              <w:rPr>
                <w:rFonts w:ascii="ＭＳ Ｐ明朝" w:eastAsia="ＭＳ Ｐ明朝" w:hAnsi="ＭＳ Ｐ明朝"/>
                <w:sz w:val="20"/>
              </w:rPr>
            </w:pPr>
            <w:r>
              <w:rPr>
                <w:rFonts w:ascii="ＭＳ Ｐ明朝" w:eastAsia="ＭＳ Ｐ明朝" w:hAnsi="ＭＳ Ｐ明朝" w:hint="eastAsia"/>
                <w:sz w:val="20"/>
              </w:rPr>
              <w:t>・</w:t>
            </w:r>
            <w:r w:rsidRPr="00017032">
              <w:rPr>
                <w:rFonts w:ascii="ＭＳ Ｐ明朝" w:eastAsia="ＭＳ Ｐ明朝" w:hAnsi="ＭＳ Ｐ明朝"/>
                <w:sz w:val="20"/>
              </w:rPr>
              <w:t>教育委員会に上がってきた情報について学校にアドバイスをしたり、ケースによっては民生委員・児童委員に介入してもらっている。</w:t>
            </w:r>
          </w:p>
          <w:p w:rsidR="00017032" w:rsidRPr="00017032" w:rsidRDefault="00017032" w:rsidP="007A326C">
            <w:pPr>
              <w:autoSpaceDE w:val="0"/>
              <w:autoSpaceDN w:val="0"/>
              <w:spacing w:line="280" w:lineRule="exact"/>
              <w:ind w:left="114" w:hangingChars="57" w:hanging="114"/>
              <w:rPr>
                <w:rFonts w:ascii="ＭＳ Ｐ明朝" w:eastAsia="ＭＳ Ｐ明朝" w:hAnsi="ＭＳ Ｐ明朝"/>
                <w:sz w:val="20"/>
              </w:rPr>
            </w:pPr>
            <w:r>
              <w:rPr>
                <w:rFonts w:ascii="ＭＳ Ｐ明朝" w:eastAsia="ＭＳ Ｐ明朝" w:hAnsi="ＭＳ Ｐ明朝" w:hint="eastAsia"/>
                <w:sz w:val="20"/>
              </w:rPr>
              <w:t>・</w:t>
            </w:r>
            <w:r w:rsidRPr="00017032">
              <w:rPr>
                <w:rFonts w:ascii="ＭＳ Ｐ明朝" w:eastAsia="ＭＳ Ｐ明朝" w:hAnsi="ＭＳ Ｐ明朝"/>
                <w:sz w:val="20"/>
              </w:rPr>
              <w:t>学校では毎月校長会を開き、情報交換を行っている。</w:t>
            </w:r>
          </w:p>
          <w:p w:rsidR="00017032" w:rsidRDefault="00017032" w:rsidP="007A326C">
            <w:pPr>
              <w:autoSpaceDE w:val="0"/>
              <w:autoSpaceDN w:val="0"/>
              <w:spacing w:line="280" w:lineRule="exact"/>
              <w:ind w:left="114" w:hangingChars="57" w:hanging="114"/>
              <w:rPr>
                <w:rFonts w:ascii="ＭＳ Ｐ明朝" w:eastAsia="ＭＳ Ｐ明朝" w:hAnsi="ＭＳ Ｐ明朝"/>
                <w:sz w:val="20"/>
              </w:rPr>
            </w:pPr>
            <w:r w:rsidRPr="00017032">
              <w:rPr>
                <w:rFonts w:ascii="ＭＳ Ｐ明朝" w:eastAsia="ＭＳ Ｐ明朝" w:hAnsi="ＭＳ Ｐ明朝" w:hint="eastAsia"/>
                <w:sz w:val="20"/>
              </w:rPr>
              <w:t>・学校以外の連携先としては、来年入学する保育園の年長児の情報は就学前健診を通して福祉課と学校が密にやりとりをしている。</w:t>
            </w:r>
          </w:p>
          <w:p w:rsidR="00017032" w:rsidRPr="00017032" w:rsidRDefault="00017032" w:rsidP="007A326C">
            <w:pPr>
              <w:autoSpaceDE w:val="0"/>
              <w:autoSpaceDN w:val="0"/>
              <w:spacing w:line="280" w:lineRule="exact"/>
              <w:ind w:left="114" w:hangingChars="57" w:hanging="114"/>
              <w:rPr>
                <w:rFonts w:ascii="ＭＳ Ｐ明朝" w:eastAsia="ＭＳ Ｐ明朝" w:hAnsi="ＭＳ Ｐ明朝"/>
                <w:sz w:val="20"/>
              </w:rPr>
            </w:pPr>
            <w:r w:rsidRPr="00017032">
              <w:rPr>
                <w:rFonts w:ascii="ＭＳ Ｐ明朝" w:eastAsia="ＭＳ Ｐ明朝" w:hAnsi="ＭＳ Ｐ明朝" w:hint="eastAsia"/>
                <w:sz w:val="20"/>
              </w:rPr>
              <w:t>・学校と教育委員会は近い関係であり、福祉課ともつながりがあるが、三者に加えて民生委員・児童委員、専門機関との連携が今以上に必要であると感じている。貧困を含めて、子育て全体に関する団体が年</w:t>
            </w:r>
            <w:r w:rsidRPr="00017032">
              <w:rPr>
                <w:rFonts w:ascii="ＭＳ Ｐ明朝" w:eastAsia="ＭＳ Ｐ明朝" w:hAnsi="ＭＳ Ｐ明朝"/>
                <w:sz w:val="20"/>
              </w:rPr>
              <w:t>1回でも一堂に介し、情報交換できる場が必要である。</w:t>
            </w:r>
          </w:p>
        </w:tc>
      </w:tr>
    </w:tbl>
    <w:p w:rsidR="00017032" w:rsidRDefault="00017032" w:rsidP="007A326C">
      <w:pPr>
        <w:autoSpaceDE w:val="0"/>
        <w:autoSpaceDN w:val="0"/>
        <w:rPr>
          <w:rFonts w:ascii="ＭＳ Ｐ明朝" w:eastAsia="ＭＳ Ｐ明朝" w:hAnsi="ＭＳ Ｐ明朝"/>
          <w:sz w:val="22"/>
          <w:szCs w:val="24"/>
        </w:rPr>
      </w:pPr>
    </w:p>
    <w:p w:rsidR="00544E1A" w:rsidRDefault="00544E1A" w:rsidP="007A326C">
      <w:pPr>
        <w:autoSpaceDE w:val="0"/>
        <w:autoSpaceDN w:val="0"/>
        <w:rPr>
          <w:rFonts w:ascii="ＭＳ Ｐ明朝" w:eastAsia="ＭＳ Ｐ明朝" w:hAnsi="ＭＳ Ｐ明朝"/>
          <w:sz w:val="22"/>
          <w:szCs w:val="24"/>
        </w:rPr>
        <w:sectPr w:rsidR="00544E1A" w:rsidSect="00B51989">
          <w:pgSz w:w="11906" w:h="16838"/>
          <w:pgMar w:top="1985" w:right="1701" w:bottom="1701" w:left="1701" w:header="851" w:footer="283" w:gutter="0"/>
          <w:cols w:space="425"/>
          <w:docGrid w:type="lines" w:linePitch="360"/>
        </w:sectPr>
      </w:pPr>
    </w:p>
    <w:p w:rsidR="00544E1A" w:rsidRPr="00FF5326" w:rsidRDefault="00544E1A" w:rsidP="007A326C">
      <w:pPr>
        <w:autoSpaceDE w:val="0"/>
        <w:autoSpaceDN w:val="0"/>
        <w:rPr>
          <w:rFonts w:ascii="ＭＳ Ｐゴシック" w:eastAsia="ＭＳ Ｐゴシック" w:hAnsi="ＭＳ Ｐゴシック"/>
          <w:sz w:val="22"/>
          <w:szCs w:val="24"/>
        </w:rPr>
      </w:pPr>
      <w:r w:rsidRPr="00FF5326">
        <w:rPr>
          <w:rFonts w:ascii="ＭＳ Ｐゴシック" w:eastAsia="ＭＳ Ｐゴシック" w:hAnsi="ＭＳ Ｐゴシック" w:hint="eastAsia"/>
          <w:sz w:val="22"/>
          <w:szCs w:val="24"/>
        </w:rPr>
        <w:lastRenderedPageBreak/>
        <w:t>（</w:t>
      </w:r>
      <w:r>
        <w:rPr>
          <w:rFonts w:ascii="ＭＳ Ｐゴシック" w:eastAsia="ＭＳ Ｐゴシック" w:hAnsi="ＭＳ Ｐゴシック" w:hint="eastAsia"/>
          <w:sz w:val="22"/>
          <w:szCs w:val="24"/>
        </w:rPr>
        <w:t>３</w:t>
      </w:r>
      <w:r w:rsidRPr="00FF5326">
        <w:rPr>
          <w:rFonts w:ascii="ＭＳ Ｐゴシック" w:eastAsia="ＭＳ Ｐゴシック" w:hAnsi="ＭＳ Ｐゴシック" w:hint="eastAsia"/>
          <w:sz w:val="22"/>
          <w:szCs w:val="24"/>
        </w:rPr>
        <w:t>）</w:t>
      </w:r>
      <w:r w:rsidRPr="00160A74">
        <w:rPr>
          <w:rFonts w:ascii="ＭＳ Ｐゴシック" w:eastAsia="ＭＳ Ｐゴシック" w:hAnsi="ＭＳ Ｐゴシック" w:hint="eastAsia"/>
          <w:sz w:val="22"/>
          <w:szCs w:val="24"/>
        </w:rPr>
        <w:t>貧困状態にある子ども及び親・家庭に対する支援の</w:t>
      </w:r>
      <w:r>
        <w:rPr>
          <w:rFonts w:ascii="ＭＳ Ｐゴシック" w:eastAsia="ＭＳ Ｐゴシック" w:hAnsi="ＭＳ Ｐゴシック" w:hint="eastAsia"/>
          <w:sz w:val="22"/>
          <w:szCs w:val="24"/>
        </w:rPr>
        <w:t>今後の取組の方向性</w:t>
      </w:r>
    </w:p>
    <w:p w:rsidR="00544E1A" w:rsidRDefault="00544E1A" w:rsidP="007A326C">
      <w:pPr>
        <w:autoSpaceDE w:val="0"/>
        <w:autoSpaceDN w:val="0"/>
        <w:ind w:rightChars="-203" w:right="-426" w:firstLineChars="100" w:firstLine="220"/>
        <w:rPr>
          <w:rFonts w:ascii="ＭＳ Ｐゴシック" w:eastAsia="ＭＳ Ｐゴシック" w:hAnsi="ＭＳ Ｐゴシック"/>
          <w:sz w:val="22"/>
        </w:rPr>
      </w:pPr>
      <w:r w:rsidRPr="00017032">
        <w:rPr>
          <w:rFonts w:ascii="ＭＳ Ｐゴシック" w:eastAsia="ＭＳ Ｐゴシック" w:hAnsi="ＭＳ Ｐゴシック" w:hint="eastAsia"/>
          <w:sz w:val="22"/>
        </w:rPr>
        <w:t>＜保育園、子育て支援センター＞</w:t>
      </w:r>
    </w:p>
    <w:tbl>
      <w:tblPr>
        <w:tblStyle w:val="a9"/>
        <w:tblW w:w="0" w:type="auto"/>
        <w:tblLook w:val="04A0" w:firstRow="1" w:lastRow="0" w:firstColumn="1" w:lastColumn="0" w:noHBand="0" w:noVBand="1"/>
      </w:tblPr>
      <w:tblGrid>
        <w:gridCol w:w="8494"/>
      </w:tblGrid>
      <w:tr w:rsidR="00544E1A" w:rsidTr="007A40E1">
        <w:tc>
          <w:tcPr>
            <w:tcW w:w="8494" w:type="dxa"/>
            <w:vAlign w:val="center"/>
          </w:tcPr>
          <w:p w:rsidR="00544E1A" w:rsidRPr="00A1384C" w:rsidRDefault="00544E1A" w:rsidP="007A326C">
            <w:pPr>
              <w:autoSpaceDE w:val="0"/>
              <w:autoSpaceDN w:val="0"/>
              <w:spacing w:line="280" w:lineRule="exact"/>
              <w:ind w:left="114" w:hangingChars="57" w:hanging="114"/>
              <w:rPr>
                <w:rFonts w:ascii="ＭＳ Ｐ明朝" w:eastAsia="ＭＳ Ｐ明朝" w:hAnsi="ＭＳ Ｐ明朝"/>
                <w:sz w:val="20"/>
              </w:rPr>
            </w:pPr>
            <w:r w:rsidRPr="00A1384C">
              <w:rPr>
                <w:rFonts w:ascii="ＭＳ Ｐ明朝" w:eastAsia="ＭＳ Ｐ明朝" w:hAnsi="ＭＳ Ｐ明朝" w:hint="eastAsia"/>
                <w:sz w:val="20"/>
              </w:rPr>
              <w:t>・ひとり親家庭や生活困窮世帯等の子どもが日中豊かに過ごせる居場所づくりに</w:t>
            </w:r>
            <w:r>
              <w:rPr>
                <w:rFonts w:ascii="ＭＳ Ｐ明朝" w:eastAsia="ＭＳ Ｐ明朝" w:hAnsi="ＭＳ Ｐ明朝" w:hint="eastAsia"/>
                <w:sz w:val="20"/>
              </w:rPr>
              <w:t>取り組みたい</w:t>
            </w:r>
            <w:r w:rsidRPr="00A1384C">
              <w:rPr>
                <w:rFonts w:ascii="ＭＳ Ｐ明朝" w:eastAsia="ＭＳ Ｐ明朝" w:hAnsi="ＭＳ Ｐ明朝" w:hint="eastAsia"/>
                <w:sz w:val="20"/>
              </w:rPr>
              <w:t>。食の提供があって友達と遊べ</w:t>
            </w:r>
            <w:r>
              <w:rPr>
                <w:rFonts w:ascii="ＭＳ Ｐ明朝" w:eastAsia="ＭＳ Ｐ明朝" w:hAnsi="ＭＳ Ｐ明朝" w:hint="eastAsia"/>
                <w:sz w:val="20"/>
              </w:rPr>
              <w:t>る場所や子どもの居場所ができれば、</w:t>
            </w:r>
            <w:r w:rsidRPr="00A1384C">
              <w:rPr>
                <w:rFonts w:ascii="ＭＳ Ｐ明朝" w:eastAsia="ＭＳ Ｐ明朝" w:hAnsi="ＭＳ Ｐ明朝" w:hint="eastAsia"/>
                <w:sz w:val="20"/>
              </w:rPr>
              <w:t>親も安心して仕事が出来るし</w:t>
            </w:r>
            <w:r>
              <w:rPr>
                <w:rFonts w:ascii="ＭＳ Ｐ明朝" w:eastAsia="ＭＳ Ｐ明朝" w:hAnsi="ＭＳ Ｐ明朝" w:hint="eastAsia"/>
                <w:sz w:val="20"/>
              </w:rPr>
              <w:t>、</w:t>
            </w:r>
            <w:r w:rsidRPr="00A1384C">
              <w:rPr>
                <w:rFonts w:ascii="ＭＳ Ｐ明朝" w:eastAsia="ＭＳ Ｐ明朝" w:hAnsi="ＭＳ Ｐ明朝" w:hint="eastAsia"/>
                <w:sz w:val="20"/>
              </w:rPr>
              <w:t>自分の時間も作れるようになる。安心して</w:t>
            </w:r>
            <w:r>
              <w:rPr>
                <w:rFonts w:ascii="ＭＳ Ｐ明朝" w:eastAsia="ＭＳ Ｐ明朝" w:hAnsi="ＭＳ Ｐ明朝" w:hint="eastAsia"/>
                <w:sz w:val="20"/>
              </w:rPr>
              <w:t>子どもを</w:t>
            </w:r>
            <w:r w:rsidRPr="00A1384C">
              <w:rPr>
                <w:rFonts w:ascii="ＭＳ Ｐ明朝" w:eastAsia="ＭＳ Ｐ明朝" w:hAnsi="ＭＳ Ｐ明朝" w:hint="eastAsia"/>
                <w:sz w:val="20"/>
              </w:rPr>
              <w:t>預けてもらうことで親との信頼関係も築いていきたい。</w:t>
            </w:r>
          </w:p>
          <w:p w:rsidR="00544E1A" w:rsidRPr="00017032" w:rsidRDefault="00544E1A" w:rsidP="007A326C">
            <w:pPr>
              <w:autoSpaceDE w:val="0"/>
              <w:autoSpaceDN w:val="0"/>
              <w:spacing w:line="280" w:lineRule="exact"/>
              <w:ind w:left="114" w:hangingChars="57" w:hanging="114"/>
              <w:rPr>
                <w:rFonts w:ascii="ＭＳ Ｐ明朝" w:eastAsia="ＭＳ Ｐ明朝" w:hAnsi="ＭＳ Ｐ明朝"/>
                <w:sz w:val="20"/>
              </w:rPr>
            </w:pPr>
            <w:r w:rsidRPr="00A1384C">
              <w:rPr>
                <w:rFonts w:ascii="ＭＳ Ｐ明朝" w:eastAsia="ＭＳ Ｐ明朝" w:hAnsi="ＭＳ Ｐ明朝" w:hint="eastAsia"/>
                <w:sz w:val="20"/>
              </w:rPr>
              <w:t>・子育てと</w:t>
            </w:r>
            <w:r>
              <w:rPr>
                <w:rFonts w:ascii="ＭＳ Ｐ明朝" w:eastAsia="ＭＳ Ｐ明朝" w:hAnsi="ＭＳ Ｐ明朝" w:hint="eastAsia"/>
                <w:sz w:val="20"/>
              </w:rPr>
              <w:t>とも</w:t>
            </w:r>
            <w:r w:rsidRPr="00A1384C">
              <w:rPr>
                <w:rFonts w:ascii="ＭＳ Ｐ明朝" w:eastAsia="ＭＳ Ｐ明朝" w:hAnsi="ＭＳ Ｐ明朝" w:hint="eastAsia"/>
                <w:sz w:val="20"/>
              </w:rPr>
              <w:t>に「親育て」を</w:t>
            </w:r>
            <w:r>
              <w:rPr>
                <w:rFonts w:ascii="ＭＳ Ｐ明朝" w:eastAsia="ＭＳ Ｐ明朝" w:hAnsi="ＭＳ Ｐ明朝" w:hint="eastAsia"/>
                <w:sz w:val="20"/>
              </w:rPr>
              <w:t>行いたい</w:t>
            </w:r>
            <w:r w:rsidRPr="00A1384C">
              <w:rPr>
                <w:rFonts w:ascii="ＭＳ Ｐ明朝" w:eastAsia="ＭＳ Ｐ明朝" w:hAnsi="ＭＳ Ｐ明朝" w:hint="eastAsia"/>
                <w:sz w:val="20"/>
              </w:rPr>
              <w:t>。</w:t>
            </w:r>
            <w:r>
              <w:rPr>
                <w:rFonts w:ascii="ＭＳ Ｐ明朝" w:eastAsia="ＭＳ Ｐ明朝" w:hAnsi="ＭＳ Ｐ明朝" w:hint="eastAsia"/>
                <w:sz w:val="20"/>
              </w:rPr>
              <w:t>親は子どもよりも</w:t>
            </w:r>
            <w:r w:rsidRPr="00A1384C">
              <w:rPr>
                <w:rFonts w:ascii="ＭＳ Ｐ明朝" w:eastAsia="ＭＳ Ｐ明朝" w:hAnsi="ＭＳ Ｐ明朝" w:hint="eastAsia"/>
                <w:sz w:val="20"/>
              </w:rPr>
              <w:t>自分</w:t>
            </w:r>
            <w:r>
              <w:rPr>
                <w:rFonts w:ascii="ＭＳ Ｐ明朝" w:eastAsia="ＭＳ Ｐ明朝" w:hAnsi="ＭＳ Ｐ明朝" w:hint="eastAsia"/>
                <w:sz w:val="20"/>
              </w:rPr>
              <w:t>の都合を優先していると感じられる</w:t>
            </w:r>
            <w:r w:rsidRPr="00A1384C">
              <w:rPr>
                <w:rFonts w:ascii="ＭＳ Ｐ明朝" w:eastAsia="ＭＳ Ｐ明朝" w:hAnsi="ＭＳ Ｐ明朝" w:hint="eastAsia"/>
                <w:sz w:val="20"/>
              </w:rPr>
              <w:t>。</w:t>
            </w:r>
          </w:p>
        </w:tc>
      </w:tr>
      <w:tr w:rsidR="00544E1A" w:rsidTr="007A40E1">
        <w:tc>
          <w:tcPr>
            <w:tcW w:w="8494" w:type="dxa"/>
            <w:vAlign w:val="center"/>
          </w:tcPr>
          <w:p w:rsidR="00544E1A" w:rsidRDefault="00544E1A" w:rsidP="007A326C">
            <w:pPr>
              <w:autoSpaceDE w:val="0"/>
              <w:autoSpaceDN w:val="0"/>
              <w:spacing w:line="280" w:lineRule="exact"/>
              <w:ind w:left="114" w:hangingChars="57" w:hanging="114"/>
              <w:rPr>
                <w:rFonts w:ascii="ＭＳ Ｐ明朝" w:eastAsia="ＭＳ Ｐ明朝" w:hAnsi="ＭＳ Ｐ明朝"/>
                <w:sz w:val="20"/>
              </w:rPr>
            </w:pPr>
            <w:r>
              <w:rPr>
                <w:rFonts w:ascii="ＭＳ Ｐ明朝" w:eastAsia="ＭＳ Ｐ明朝" w:hAnsi="ＭＳ Ｐ明朝" w:hint="eastAsia"/>
                <w:sz w:val="20"/>
              </w:rPr>
              <w:t>・まずはセンターに来てもらわなければ、支援につなげることができないため、いかにセンターに来てもらうかが一番の課題である。</w:t>
            </w:r>
          </w:p>
          <w:p w:rsidR="00544E1A" w:rsidRDefault="00544E1A" w:rsidP="007A326C">
            <w:pPr>
              <w:autoSpaceDE w:val="0"/>
              <w:autoSpaceDN w:val="0"/>
              <w:spacing w:line="280" w:lineRule="exact"/>
              <w:ind w:left="114" w:hangingChars="57" w:hanging="114"/>
              <w:rPr>
                <w:rFonts w:ascii="ＭＳ Ｐ明朝" w:eastAsia="ＭＳ Ｐ明朝" w:hAnsi="ＭＳ Ｐ明朝"/>
                <w:sz w:val="20"/>
              </w:rPr>
            </w:pPr>
            <w:r w:rsidRPr="00957B8B">
              <w:rPr>
                <w:rFonts w:ascii="ＭＳ Ｐ明朝" w:eastAsia="ＭＳ Ｐ明朝" w:hAnsi="ＭＳ Ｐ明朝" w:hint="eastAsia"/>
                <w:sz w:val="20"/>
              </w:rPr>
              <w:t>・潜在的な貧困家庭は存在</w:t>
            </w:r>
            <w:r>
              <w:rPr>
                <w:rFonts w:ascii="ＭＳ Ｐ明朝" w:eastAsia="ＭＳ Ｐ明朝" w:hAnsi="ＭＳ Ｐ明朝" w:hint="eastAsia"/>
                <w:sz w:val="20"/>
              </w:rPr>
              <w:t>すると思われる</w:t>
            </w:r>
            <w:r w:rsidRPr="00957B8B">
              <w:rPr>
                <w:rFonts w:ascii="ＭＳ Ｐ明朝" w:eastAsia="ＭＳ Ｐ明朝" w:hAnsi="ＭＳ Ｐ明朝" w:hint="eastAsia"/>
                <w:sz w:val="20"/>
              </w:rPr>
              <w:t>。</w:t>
            </w:r>
            <w:r>
              <w:rPr>
                <w:rFonts w:ascii="ＭＳ Ｐ明朝" w:eastAsia="ＭＳ Ｐ明朝" w:hAnsi="ＭＳ Ｐ明朝" w:hint="eastAsia"/>
                <w:sz w:val="20"/>
              </w:rPr>
              <w:t>センターに</w:t>
            </w:r>
            <w:r w:rsidRPr="00957B8B">
              <w:rPr>
                <w:rFonts w:ascii="ＭＳ Ｐ明朝" w:eastAsia="ＭＳ Ｐ明朝" w:hAnsi="ＭＳ Ｐ明朝" w:hint="eastAsia"/>
                <w:sz w:val="20"/>
              </w:rPr>
              <w:t>相談に来てくれたからこそわかることがある</w:t>
            </w:r>
            <w:r>
              <w:rPr>
                <w:rFonts w:ascii="ＭＳ Ｐ明朝" w:eastAsia="ＭＳ Ｐ明朝" w:hAnsi="ＭＳ Ｐ明朝" w:hint="eastAsia"/>
                <w:sz w:val="20"/>
              </w:rPr>
              <w:t>が、相談に来ないような人をいかに拾い上げるのか、そのために</w:t>
            </w:r>
            <w:r w:rsidRPr="00957B8B">
              <w:rPr>
                <w:rFonts w:ascii="ＭＳ Ｐ明朝" w:eastAsia="ＭＳ Ｐ明朝" w:hAnsi="ＭＳ Ｐ明朝" w:hint="eastAsia"/>
                <w:sz w:val="20"/>
              </w:rPr>
              <w:t>親</w:t>
            </w:r>
            <w:r>
              <w:rPr>
                <w:rFonts w:ascii="ＭＳ Ｐ明朝" w:eastAsia="ＭＳ Ｐ明朝" w:hAnsi="ＭＳ Ｐ明朝" w:hint="eastAsia"/>
                <w:sz w:val="20"/>
              </w:rPr>
              <w:t>に対する</w:t>
            </w:r>
            <w:r w:rsidRPr="00957B8B">
              <w:rPr>
                <w:rFonts w:ascii="ＭＳ Ｐ明朝" w:eastAsia="ＭＳ Ｐ明朝" w:hAnsi="ＭＳ Ｐ明朝" w:hint="eastAsia"/>
                <w:sz w:val="20"/>
              </w:rPr>
              <w:t>サポートが必要</w:t>
            </w:r>
            <w:r>
              <w:rPr>
                <w:rFonts w:ascii="ＭＳ Ｐ明朝" w:eastAsia="ＭＳ Ｐ明朝" w:hAnsi="ＭＳ Ｐ明朝" w:hint="eastAsia"/>
                <w:sz w:val="20"/>
              </w:rPr>
              <w:t>である</w:t>
            </w:r>
            <w:r w:rsidRPr="00957B8B">
              <w:rPr>
                <w:rFonts w:ascii="ＭＳ Ｐ明朝" w:eastAsia="ＭＳ Ｐ明朝" w:hAnsi="ＭＳ Ｐ明朝" w:hint="eastAsia"/>
                <w:sz w:val="20"/>
              </w:rPr>
              <w:t>と感じる。</w:t>
            </w:r>
          </w:p>
          <w:p w:rsidR="00544E1A" w:rsidRPr="00544E1A" w:rsidRDefault="00544E1A" w:rsidP="007A326C">
            <w:pPr>
              <w:autoSpaceDE w:val="0"/>
              <w:autoSpaceDN w:val="0"/>
              <w:spacing w:line="280" w:lineRule="exact"/>
              <w:ind w:left="114" w:hangingChars="57" w:hanging="114"/>
              <w:rPr>
                <w:rFonts w:ascii="ＭＳ Ｐ明朝" w:eastAsia="ＭＳ Ｐ明朝" w:hAnsi="ＭＳ Ｐ明朝"/>
                <w:sz w:val="20"/>
              </w:rPr>
            </w:pPr>
            <w:r w:rsidRPr="008E50E8">
              <w:rPr>
                <w:rFonts w:ascii="ＭＳ Ｐ明朝" w:eastAsia="ＭＳ Ｐ明朝" w:hAnsi="ＭＳ Ｐ明朝" w:hint="eastAsia"/>
                <w:sz w:val="20"/>
              </w:rPr>
              <w:t>・</w:t>
            </w:r>
            <w:r>
              <w:rPr>
                <w:rFonts w:ascii="ＭＳ Ｐ明朝" w:eastAsia="ＭＳ Ｐ明朝" w:hAnsi="ＭＳ Ｐ明朝" w:hint="eastAsia"/>
                <w:sz w:val="20"/>
              </w:rPr>
              <w:t>妊婦に対する取り組みも必要であると考える。</w:t>
            </w:r>
            <w:r w:rsidRPr="008E50E8">
              <w:rPr>
                <w:rFonts w:ascii="ＭＳ Ｐ明朝" w:eastAsia="ＭＳ Ｐ明朝" w:hAnsi="ＭＳ Ｐ明朝" w:hint="eastAsia"/>
                <w:sz w:val="20"/>
              </w:rPr>
              <w:t>妊娠期から</w:t>
            </w:r>
            <w:r>
              <w:rPr>
                <w:rFonts w:ascii="ＭＳ Ｐ明朝" w:eastAsia="ＭＳ Ｐ明朝" w:hAnsi="ＭＳ Ｐ明朝" w:hint="eastAsia"/>
                <w:sz w:val="20"/>
              </w:rPr>
              <w:t>母親とセンターとの</w:t>
            </w:r>
            <w:r w:rsidRPr="008E50E8">
              <w:rPr>
                <w:rFonts w:ascii="ＭＳ Ｐ明朝" w:eastAsia="ＭＳ Ｐ明朝" w:hAnsi="ＭＳ Ｐ明朝" w:hint="eastAsia"/>
                <w:sz w:val="20"/>
              </w:rPr>
              <w:t>つながりがあれば、親</w:t>
            </w:r>
            <w:r>
              <w:rPr>
                <w:rFonts w:ascii="ＭＳ Ｐ明朝" w:eastAsia="ＭＳ Ｐ明朝" w:hAnsi="ＭＳ Ｐ明朝" w:hint="eastAsia"/>
                <w:sz w:val="20"/>
              </w:rPr>
              <w:t>と子の関わり方を学ぶ</w:t>
            </w:r>
            <w:r w:rsidRPr="008E50E8">
              <w:rPr>
                <w:rFonts w:ascii="ＭＳ Ｐ明朝" w:eastAsia="ＭＳ Ｐ明朝" w:hAnsi="ＭＳ Ｐ明朝" w:hint="eastAsia"/>
                <w:sz w:val="20"/>
              </w:rPr>
              <w:t>支援に</w:t>
            </w:r>
            <w:r>
              <w:rPr>
                <w:rFonts w:ascii="ＭＳ Ｐ明朝" w:eastAsia="ＭＳ Ｐ明朝" w:hAnsi="ＭＳ Ｐ明朝" w:hint="eastAsia"/>
                <w:sz w:val="20"/>
              </w:rPr>
              <w:t>つなげることができる</w:t>
            </w:r>
            <w:r w:rsidRPr="008E50E8">
              <w:rPr>
                <w:rFonts w:ascii="ＭＳ Ｐ明朝" w:eastAsia="ＭＳ Ｐ明朝" w:hAnsi="ＭＳ Ｐ明朝" w:hint="eastAsia"/>
                <w:sz w:val="20"/>
              </w:rPr>
              <w:t>。</w:t>
            </w:r>
          </w:p>
        </w:tc>
      </w:tr>
      <w:tr w:rsidR="00544E1A" w:rsidTr="007A40E1">
        <w:tc>
          <w:tcPr>
            <w:tcW w:w="8494" w:type="dxa"/>
            <w:vAlign w:val="center"/>
          </w:tcPr>
          <w:p w:rsidR="00544E1A" w:rsidRDefault="00544E1A" w:rsidP="007A326C">
            <w:pPr>
              <w:autoSpaceDE w:val="0"/>
              <w:autoSpaceDN w:val="0"/>
              <w:spacing w:line="280" w:lineRule="exact"/>
              <w:ind w:left="114" w:hangingChars="57" w:hanging="114"/>
              <w:rPr>
                <w:rFonts w:ascii="ＭＳ Ｐ明朝" w:eastAsia="ＭＳ Ｐ明朝" w:hAnsi="ＭＳ Ｐ明朝"/>
                <w:sz w:val="20"/>
              </w:rPr>
            </w:pPr>
            <w:r>
              <w:rPr>
                <w:rFonts w:ascii="ＭＳ Ｐ明朝" w:eastAsia="ＭＳ Ｐ明朝" w:hAnsi="ＭＳ Ｐ明朝" w:hint="eastAsia"/>
                <w:sz w:val="20"/>
              </w:rPr>
              <w:t>・貧困</w:t>
            </w:r>
            <w:r w:rsidRPr="00555F02">
              <w:rPr>
                <w:rFonts w:ascii="ＭＳ Ｐ明朝" w:eastAsia="ＭＳ Ｐ明朝" w:hAnsi="ＭＳ Ｐ明朝" w:hint="eastAsia"/>
                <w:sz w:val="20"/>
              </w:rPr>
              <w:t>家庭</w:t>
            </w:r>
            <w:r>
              <w:rPr>
                <w:rFonts w:ascii="ＭＳ Ｐ明朝" w:eastAsia="ＭＳ Ｐ明朝" w:hAnsi="ＭＳ Ｐ明朝" w:hint="eastAsia"/>
                <w:sz w:val="20"/>
              </w:rPr>
              <w:t>に対する子どもの衣類の提供方法として、園に子どもを通わせている家庭から着られなくなった</w:t>
            </w:r>
            <w:r w:rsidRPr="00555F02">
              <w:rPr>
                <w:rFonts w:ascii="ＭＳ Ｐ明朝" w:eastAsia="ＭＳ Ｐ明朝" w:hAnsi="ＭＳ Ｐ明朝" w:hint="eastAsia"/>
                <w:sz w:val="20"/>
              </w:rPr>
              <w:t>子どもの</w:t>
            </w:r>
            <w:r>
              <w:rPr>
                <w:rFonts w:ascii="ＭＳ Ｐ明朝" w:eastAsia="ＭＳ Ｐ明朝" w:hAnsi="ＭＳ Ｐ明朝" w:hint="eastAsia"/>
                <w:sz w:val="20"/>
              </w:rPr>
              <w:t>服を持ち寄ってもらい、希望者に配布する会の実施も考えられる。</w:t>
            </w:r>
          </w:p>
        </w:tc>
      </w:tr>
      <w:tr w:rsidR="00544E1A" w:rsidTr="007A40E1">
        <w:tc>
          <w:tcPr>
            <w:tcW w:w="8494" w:type="dxa"/>
            <w:vAlign w:val="center"/>
          </w:tcPr>
          <w:p w:rsidR="000150C4" w:rsidRDefault="000150C4" w:rsidP="007A326C">
            <w:pPr>
              <w:autoSpaceDE w:val="0"/>
              <w:autoSpaceDN w:val="0"/>
              <w:spacing w:line="280" w:lineRule="exact"/>
              <w:ind w:left="114" w:hangingChars="57" w:hanging="114"/>
              <w:rPr>
                <w:rFonts w:ascii="ＭＳ Ｐ明朝" w:eastAsia="ＭＳ Ｐ明朝" w:hAnsi="ＭＳ Ｐ明朝"/>
                <w:sz w:val="20"/>
              </w:rPr>
            </w:pPr>
            <w:r w:rsidRPr="00DB2879">
              <w:rPr>
                <w:rFonts w:ascii="ＭＳ Ｐ明朝" w:eastAsia="ＭＳ Ｐ明朝" w:hAnsi="ＭＳ Ｐ明朝" w:hint="eastAsia"/>
                <w:sz w:val="20"/>
              </w:rPr>
              <w:t>・良識のない親が見受けられる</w:t>
            </w:r>
            <w:r>
              <w:rPr>
                <w:rFonts w:ascii="ＭＳ Ｐ明朝" w:eastAsia="ＭＳ Ｐ明朝" w:hAnsi="ＭＳ Ｐ明朝" w:hint="eastAsia"/>
                <w:sz w:val="20"/>
              </w:rPr>
              <w:t>ため、子育てとともに</w:t>
            </w:r>
            <w:r w:rsidRPr="00DB2879">
              <w:rPr>
                <w:rFonts w:ascii="ＭＳ Ｐ明朝" w:eastAsia="ＭＳ Ｐ明朝" w:hAnsi="ＭＳ Ｐ明朝" w:hint="eastAsia"/>
                <w:sz w:val="20"/>
              </w:rPr>
              <w:t>親育て</w:t>
            </w:r>
            <w:r>
              <w:rPr>
                <w:rFonts w:ascii="ＭＳ Ｐ明朝" w:eastAsia="ＭＳ Ｐ明朝" w:hAnsi="ＭＳ Ｐ明朝" w:hint="eastAsia"/>
                <w:sz w:val="20"/>
              </w:rPr>
              <w:t>に</w:t>
            </w:r>
            <w:r w:rsidRPr="00DB2879">
              <w:rPr>
                <w:rFonts w:ascii="ＭＳ Ｐ明朝" w:eastAsia="ＭＳ Ｐ明朝" w:hAnsi="ＭＳ Ｐ明朝" w:hint="eastAsia"/>
                <w:sz w:val="20"/>
              </w:rPr>
              <w:t>も同時に取り組まなければ</w:t>
            </w:r>
            <w:r>
              <w:rPr>
                <w:rFonts w:ascii="ＭＳ Ｐ明朝" w:eastAsia="ＭＳ Ｐ明朝" w:hAnsi="ＭＳ Ｐ明朝" w:hint="eastAsia"/>
                <w:sz w:val="20"/>
              </w:rPr>
              <w:t>ならない</w:t>
            </w:r>
            <w:r w:rsidRPr="00DB2879">
              <w:rPr>
                <w:rFonts w:ascii="ＭＳ Ｐ明朝" w:eastAsia="ＭＳ Ｐ明朝" w:hAnsi="ＭＳ Ｐ明朝" w:hint="eastAsia"/>
                <w:sz w:val="20"/>
              </w:rPr>
              <w:t>。</w:t>
            </w:r>
          </w:p>
          <w:p w:rsidR="000150C4" w:rsidRDefault="000150C4" w:rsidP="007A326C">
            <w:pPr>
              <w:autoSpaceDE w:val="0"/>
              <w:autoSpaceDN w:val="0"/>
              <w:spacing w:line="280" w:lineRule="exact"/>
              <w:ind w:left="114" w:hangingChars="57" w:hanging="114"/>
              <w:rPr>
                <w:rFonts w:ascii="ＭＳ Ｐ明朝" w:eastAsia="ＭＳ Ｐ明朝" w:hAnsi="ＭＳ Ｐ明朝"/>
                <w:sz w:val="20"/>
              </w:rPr>
            </w:pPr>
            <w:r w:rsidRPr="00DB2879">
              <w:rPr>
                <w:rFonts w:ascii="ＭＳ Ｐ明朝" w:eastAsia="ＭＳ Ｐ明朝" w:hAnsi="ＭＳ Ｐ明朝" w:hint="eastAsia"/>
                <w:sz w:val="20"/>
              </w:rPr>
              <w:t>・食育については、食事のとり方を子どもにしつける。また、</w:t>
            </w:r>
            <w:r>
              <w:rPr>
                <w:rFonts w:ascii="ＭＳ Ｐ明朝" w:eastAsia="ＭＳ Ｐ明朝" w:hAnsi="ＭＳ Ｐ明朝" w:hint="eastAsia"/>
                <w:sz w:val="20"/>
              </w:rPr>
              <w:t>親に対する食物アレルギーの啓発が必要。</w:t>
            </w:r>
          </w:p>
          <w:p w:rsidR="000150C4" w:rsidRPr="00DB2879" w:rsidRDefault="000150C4" w:rsidP="007A326C">
            <w:pPr>
              <w:autoSpaceDE w:val="0"/>
              <w:autoSpaceDN w:val="0"/>
              <w:spacing w:line="280" w:lineRule="exact"/>
              <w:ind w:left="114" w:hangingChars="57" w:hanging="114"/>
              <w:rPr>
                <w:rFonts w:ascii="ＭＳ Ｐ明朝" w:eastAsia="ＭＳ Ｐ明朝" w:hAnsi="ＭＳ Ｐ明朝"/>
                <w:sz w:val="20"/>
              </w:rPr>
            </w:pPr>
            <w:r w:rsidRPr="00DB2879">
              <w:rPr>
                <w:rFonts w:ascii="ＭＳ Ｐ明朝" w:eastAsia="ＭＳ Ｐ明朝" w:hAnsi="ＭＳ Ｐ明朝" w:hint="eastAsia"/>
                <w:sz w:val="20"/>
              </w:rPr>
              <w:t>・保育園を利用していない世帯向けに一時預かりの実施を考えている。同世代の子どもとふれあう機会になると良い。</w:t>
            </w:r>
          </w:p>
          <w:p w:rsidR="00544E1A" w:rsidRDefault="000150C4" w:rsidP="007A326C">
            <w:pPr>
              <w:autoSpaceDE w:val="0"/>
              <w:autoSpaceDN w:val="0"/>
              <w:spacing w:line="280" w:lineRule="exact"/>
              <w:ind w:left="114" w:hangingChars="57" w:hanging="114"/>
              <w:rPr>
                <w:rFonts w:ascii="ＭＳ Ｐ明朝" w:eastAsia="ＭＳ Ｐ明朝" w:hAnsi="ＭＳ Ｐ明朝"/>
                <w:sz w:val="20"/>
              </w:rPr>
            </w:pPr>
            <w:r w:rsidRPr="00DB2879">
              <w:rPr>
                <w:rFonts w:ascii="ＭＳ Ｐ明朝" w:eastAsia="ＭＳ Ｐ明朝" w:hAnsi="ＭＳ Ｐ明朝" w:hint="eastAsia"/>
                <w:sz w:val="20"/>
              </w:rPr>
              <w:t>・保育等の確保については、親が就労している時に一時預かりでも対応できるように設置基準の範囲内で少しでも受け入れが出来るような体制を作りたい。</w:t>
            </w:r>
          </w:p>
        </w:tc>
      </w:tr>
    </w:tbl>
    <w:p w:rsidR="00544E1A" w:rsidRPr="00017032" w:rsidRDefault="00544E1A" w:rsidP="007A326C">
      <w:pPr>
        <w:autoSpaceDE w:val="0"/>
        <w:autoSpaceDN w:val="0"/>
        <w:rPr>
          <w:rFonts w:ascii="ＭＳ Ｐ明朝" w:eastAsia="ＭＳ Ｐ明朝" w:hAnsi="ＭＳ Ｐ明朝"/>
          <w:sz w:val="22"/>
        </w:rPr>
      </w:pPr>
    </w:p>
    <w:p w:rsidR="00544E1A" w:rsidRPr="00017032" w:rsidRDefault="00544E1A" w:rsidP="007A326C">
      <w:pPr>
        <w:autoSpaceDE w:val="0"/>
        <w:autoSpaceDN w:val="0"/>
        <w:ind w:rightChars="-203" w:right="-426" w:firstLineChars="100" w:firstLine="220"/>
        <w:rPr>
          <w:rFonts w:ascii="ＭＳ Ｐゴシック" w:eastAsia="ＭＳ Ｐゴシック" w:hAnsi="ＭＳ Ｐゴシック"/>
          <w:sz w:val="22"/>
        </w:rPr>
      </w:pPr>
      <w:r w:rsidRPr="00017032">
        <w:rPr>
          <w:rFonts w:ascii="ＭＳ Ｐゴシック" w:eastAsia="ＭＳ Ｐゴシック" w:hAnsi="ＭＳ Ｐゴシック" w:hint="eastAsia"/>
          <w:sz w:val="22"/>
        </w:rPr>
        <w:t>＜児童館、放課後児童クラブ＞</w:t>
      </w:r>
    </w:p>
    <w:tbl>
      <w:tblPr>
        <w:tblStyle w:val="a9"/>
        <w:tblW w:w="0" w:type="auto"/>
        <w:tblLook w:val="04A0" w:firstRow="1" w:lastRow="0" w:firstColumn="1" w:lastColumn="0" w:noHBand="0" w:noVBand="1"/>
      </w:tblPr>
      <w:tblGrid>
        <w:gridCol w:w="8494"/>
      </w:tblGrid>
      <w:tr w:rsidR="00544E1A" w:rsidRPr="00017032" w:rsidTr="007A40E1">
        <w:tc>
          <w:tcPr>
            <w:tcW w:w="8494" w:type="dxa"/>
            <w:vAlign w:val="center"/>
          </w:tcPr>
          <w:p w:rsidR="00544E1A" w:rsidRPr="000150C4" w:rsidRDefault="000150C4" w:rsidP="007A326C">
            <w:pPr>
              <w:autoSpaceDE w:val="0"/>
              <w:autoSpaceDN w:val="0"/>
              <w:spacing w:line="280" w:lineRule="exact"/>
              <w:ind w:left="114" w:hangingChars="57" w:hanging="114"/>
              <w:rPr>
                <w:rFonts w:ascii="ＭＳ Ｐ明朝" w:eastAsia="ＭＳ Ｐ明朝" w:hAnsi="ＭＳ Ｐ明朝"/>
                <w:sz w:val="20"/>
              </w:rPr>
            </w:pPr>
            <w:r w:rsidRPr="00A76889">
              <w:rPr>
                <w:rFonts w:ascii="ＭＳ Ｐ明朝" w:eastAsia="ＭＳ Ｐ明朝" w:hAnsi="ＭＳ Ｐ明朝" w:hint="eastAsia"/>
                <w:sz w:val="20"/>
              </w:rPr>
              <w:t>・児童館の本来の役割は子どもの居場所づくりであ</w:t>
            </w:r>
            <w:r>
              <w:rPr>
                <w:rFonts w:ascii="ＭＳ Ｐ明朝" w:eastAsia="ＭＳ Ｐ明朝" w:hAnsi="ＭＳ Ｐ明朝" w:hint="eastAsia"/>
                <w:sz w:val="20"/>
              </w:rPr>
              <w:t>ることから</w:t>
            </w:r>
            <w:r w:rsidRPr="00A76889">
              <w:rPr>
                <w:rFonts w:ascii="ＭＳ Ｐ明朝" w:eastAsia="ＭＳ Ｐ明朝" w:hAnsi="ＭＳ Ｐ明朝" w:hint="eastAsia"/>
                <w:sz w:val="20"/>
              </w:rPr>
              <w:t>、ひとり親家庭</w:t>
            </w:r>
            <w:r>
              <w:rPr>
                <w:rFonts w:ascii="ＭＳ Ｐ明朝" w:eastAsia="ＭＳ Ｐ明朝" w:hAnsi="ＭＳ Ｐ明朝" w:hint="eastAsia"/>
                <w:sz w:val="20"/>
              </w:rPr>
              <w:t>や</w:t>
            </w:r>
            <w:r w:rsidRPr="00A76889">
              <w:rPr>
                <w:rFonts w:ascii="ＭＳ Ｐ明朝" w:eastAsia="ＭＳ Ｐ明朝" w:hAnsi="ＭＳ Ｐ明朝" w:hint="eastAsia"/>
                <w:sz w:val="20"/>
              </w:rPr>
              <w:t>生活困窮世帯の子ども</w:t>
            </w:r>
            <w:r>
              <w:rPr>
                <w:rFonts w:ascii="ＭＳ Ｐ明朝" w:eastAsia="ＭＳ Ｐ明朝" w:hAnsi="ＭＳ Ｐ明朝" w:hint="eastAsia"/>
                <w:sz w:val="20"/>
              </w:rPr>
              <w:t>の居場所づくりに取り組むことができると思う。</w:t>
            </w:r>
          </w:p>
        </w:tc>
      </w:tr>
    </w:tbl>
    <w:p w:rsidR="00544E1A" w:rsidRDefault="00544E1A" w:rsidP="007A326C">
      <w:pPr>
        <w:autoSpaceDE w:val="0"/>
        <w:autoSpaceDN w:val="0"/>
        <w:rPr>
          <w:rFonts w:ascii="ＭＳ Ｐ明朝" w:eastAsia="ＭＳ Ｐ明朝" w:hAnsi="ＭＳ Ｐ明朝"/>
          <w:sz w:val="22"/>
          <w:szCs w:val="24"/>
        </w:rPr>
      </w:pPr>
    </w:p>
    <w:p w:rsidR="00544E1A" w:rsidRPr="00017032" w:rsidRDefault="00544E1A" w:rsidP="007A326C">
      <w:pPr>
        <w:autoSpaceDE w:val="0"/>
        <w:autoSpaceDN w:val="0"/>
        <w:ind w:rightChars="-203" w:right="-426" w:firstLineChars="100" w:firstLine="220"/>
        <w:rPr>
          <w:rFonts w:ascii="ＭＳ Ｐゴシック" w:eastAsia="ＭＳ Ｐゴシック" w:hAnsi="ＭＳ Ｐゴシック"/>
          <w:sz w:val="22"/>
        </w:rPr>
      </w:pPr>
      <w:r w:rsidRPr="00017032">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児童養護施設</w:t>
      </w:r>
      <w:r w:rsidRPr="00017032">
        <w:rPr>
          <w:rFonts w:ascii="ＭＳ Ｐゴシック" w:eastAsia="ＭＳ Ｐゴシック" w:hAnsi="ＭＳ Ｐゴシック" w:hint="eastAsia"/>
          <w:sz w:val="22"/>
        </w:rPr>
        <w:t>＞</w:t>
      </w:r>
    </w:p>
    <w:tbl>
      <w:tblPr>
        <w:tblStyle w:val="a9"/>
        <w:tblW w:w="0" w:type="auto"/>
        <w:tblLook w:val="04A0" w:firstRow="1" w:lastRow="0" w:firstColumn="1" w:lastColumn="0" w:noHBand="0" w:noVBand="1"/>
      </w:tblPr>
      <w:tblGrid>
        <w:gridCol w:w="8494"/>
      </w:tblGrid>
      <w:tr w:rsidR="00544E1A" w:rsidRPr="00017032" w:rsidTr="007A40E1">
        <w:tc>
          <w:tcPr>
            <w:tcW w:w="8494" w:type="dxa"/>
            <w:vAlign w:val="center"/>
          </w:tcPr>
          <w:p w:rsidR="00544E1A" w:rsidRPr="00017032" w:rsidRDefault="00B40AA3" w:rsidP="007A326C">
            <w:pPr>
              <w:autoSpaceDE w:val="0"/>
              <w:autoSpaceDN w:val="0"/>
              <w:spacing w:line="280" w:lineRule="exact"/>
              <w:ind w:left="114" w:hangingChars="57" w:hanging="114"/>
              <w:rPr>
                <w:rFonts w:ascii="ＭＳ Ｐ明朝" w:eastAsia="ＭＳ Ｐ明朝" w:hAnsi="ＭＳ Ｐ明朝"/>
                <w:sz w:val="20"/>
              </w:rPr>
            </w:pPr>
            <w:r w:rsidRPr="00B40AA3">
              <w:rPr>
                <w:rFonts w:ascii="ＭＳ Ｐ明朝" w:eastAsia="ＭＳ Ｐ明朝" w:hAnsi="ＭＳ Ｐ明朝" w:hint="eastAsia"/>
                <w:sz w:val="20"/>
              </w:rPr>
              <w:t>・学習支援として奨学金制度</w:t>
            </w:r>
            <w:r>
              <w:rPr>
                <w:rFonts w:ascii="ＭＳ Ｐ明朝" w:eastAsia="ＭＳ Ｐ明朝" w:hAnsi="ＭＳ Ｐ明朝" w:hint="eastAsia"/>
                <w:sz w:val="20"/>
              </w:rPr>
              <w:t>の創設</w:t>
            </w:r>
            <w:r w:rsidRPr="00B40AA3">
              <w:rPr>
                <w:rFonts w:ascii="ＭＳ Ｐ明朝" w:eastAsia="ＭＳ Ｐ明朝" w:hAnsi="ＭＳ Ｐ明朝" w:hint="eastAsia"/>
                <w:sz w:val="20"/>
              </w:rPr>
              <w:t>。</w:t>
            </w:r>
          </w:p>
        </w:tc>
      </w:tr>
    </w:tbl>
    <w:p w:rsidR="00544E1A" w:rsidRDefault="00544E1A" w:rsidP="007A326C">
      <w:pPr>
        <w:autoSpaceDE w:val="0"/>
        <w:autoSpaceDN w:val="0"/>
        <w:rPr>
          <w:rFonts w:ascii="ＭＳ Ｐ明朝" w:eastAsia="ＭＳ Ｐ明朝" w:hAnsi="ＭＳ Ｐ明朝"/>
          <w:sz w:val="22"/>
          <w:szCs w:val="24"/>
        </w:rPr>
      </w:pPr>
    </w:p>
    <w:p w:rsidR="00544E1A" w:rsidRPr="00017032" w:rsidRDefault="00544E1A" w:rsidP="007A326C">
      <w:pPr>
        <w:autoSpaceDE w:val="0"/>
        <w:autoSpaceDN w:val="0"/>
        <w:ind w:rightChars="-203" w:right="-426" w:firstLineChars="100" w:firstLine="220"/>
        <w:rPr>
          <w:rFonts w:ascii="ＭＳ Ｐゴシック" w:eastAsia="ＭＳ Ｐゴシック" w:hAnsi="ＭＳ Ｐゴシック"/>
          <w:sz w:val="22"/>
        </w:rPr>
      </w:pPr>
      <w:r w:rsidRPr="00017032">
        <w:rPr>
          <w:rFonts w:ascii="ＭＳ Ｐゴシック" w:eastAsia="ＭＳ Ｐゴシック" w:hAnsi="ＭＳ Ｐゴシック" w:hint="eastAsia"/>
          <w:sz w:val="22"/>
        </w:rPr>
        <w:t>＜教育委員会＞</w:t>
      </w:r>
    </w:p>
    <w:tbl>
      <w:tblPr>
        <w:tblStyle w:val="a9"/>
        <w:tblW w:w="0" w:type="auto"/>
        <w:tblLook w:val="04A0" w:firstRow="1" w:lastRow="0" w:firstColumn="1" w:lastColumn="0" w:noHBand="0" w:noVBand="1"/>
      </w:tblPr>
      <w:tblGrid>
        <w:gridCol w:w="8494"/>
      </w:tblGrid>
      <w:tr w:rsidR="00544E1A" w:rsidRPr="00017032" w:rsidTr="007A40E1">
        <w:tc>
          <w:tcPr>
            <w:tcW w:w="8494" w:type="dxa"/>
            <w:vAlign w:val="center"/>
          </w:tcPr>
          <w:p w:rsidR="00544E1A" w:rsidRPr="00017032" w:rsidRDefault="008827CA" w:rsidP="007A326C">
            <w:pPr>
              <w:autoSpaceDE w:val="0"/>
              <w:autoSpaceDN w:val="0"/>
              <w:spacing w:line="280" w:lineRule="exact"/>
              <w:ind w:left="114" w:hangingChars="57" w:hanging="114"/>
              <w:rPr>
                <w:rFonts w:ascii="ＭＳ Ｐ明朝" w:eastAsia="ＭＳ Ｐ明朝" w:hAnsi="ＭＳ Ｐ明朝"/>
                <w:sz w:val="20"/>
              </w:rPr>
            </w:pPr>
            <w:r w:rsidRPr="008827CA">
              <w:rPr>
                <w:rFonts w:ascii="ＭＳ Ｐ明朝" w:eastAsia="ＭＳ Ｐ明朝" w:hAnsi="ＭＳ Ｐ明朝" w:hint="eastAsia"/>
                <w:sz w:val="20"/>
              </w:rPr>
              <w:t>・</w:t>
            </w:r>
            <w:r w:rsidRPr="008827CA">
              <w:rPr>
                <w:rFonts w:ascii="ＭＳ Ｐ明朝" w:eastAsia="ＭＳ Ｐ明朝" w:hAnsi="ＭＳ Ｐ明朝"/>
                <w:sz w:val="20"/>
              </w:rPr>
              <w:t>英語以外の教科</w:t>
            </w:r>
            <w:r w:rsidR="00FD77A3">
              <w:rPr>
                <w:rFonts w:ascii="ＭＳ Ｐ明朝" w:eastAsia="ＭＳ Ｐ明朝" w:hAnsi="ＭＳ Ｐ明朝" w:hint="eastAsia"/>
                <w:sz w:val="20"/>
              </w:rPr>
              <w:t>の学習支援に</w:t>
            </w:r>
            <w:r w:rsidR="008165CC">
              <w:rPr>
                <w:rFonts w:ascii="ＭＳ Ｐ明朝" w:eastAsia="ＭＳ Ｐ明朝" w:hAnsi="ＭＳ Ｐ明朝" w:hint="eastAsia"/>
                <w:sz w:val="20"/>
              </w:rPr>
              <w:t>も</w:t>
            </w:r>
            <w:r w:rsidR="00FD77A3">
              <w:rPr>
                <w:rFonts w:ascii="ＭＳ Ｐ明朝" w:eastAsia="ＭＳ Ｐ明朝" w:hAnsi="ＭＳ Ｐ明朝" w:hint="eastAsia"/>
                <w:sz w:val="20"/>
              </w:rPr>
              <w:t>取り組みたい</w:t>
            </w:r>
            <w:r w:rsidRPr="008827CA">
              <w:rPr>
                <w:rFonts w:ascii="ＭＳ Ｐ明朝" w:eastAsia="ＭＳ Ｐ明朝" w:hAnsi="ＭＳ Ｐ明朝"/>
                <w:sz w:val="20"/>
              </w:rPr>
              <w:t>が、指導者がいないことが課題である。</w:t>
            </w:r>
          </w:p>
        </w:tc>
      </w:tr>
    </w:tbl>
    <w:p w:rsidR="00544E1A" w:rsidRPr="00544E1A" w:rsidRDefault="00544E1A" w:rsidP="007A326C">
      <w:pPr>
        <w:autoSpaceDE w:val="0"/>
        <w:autoSpaceDN w:val="0"/>
        <w:rPr>
          <w:rFonts w:ascii="ＭＳ Ｐ明朝" w:eastAsia="ＭＳ Ｐ明朝" w:hAnsi="ＭＳ Ｐ明朝"/>
          <w:sz w:val="22"/>
          <w:szCs w:val="24"/>
        </w:rPr>
      </w:pPr>
    </w:p>
    <w:p w:rsidR="00544E1A" w:rsidRDefault="00544E1A" w:rsidP="007A326C">
      <w:pPr>
        <w:autoSpaceDE w:val="0"/>
        <w:autoSpaceDN w:val="0"/>
        <w:rPr>
          <w:rFonts w:ascii="ＭＳ Ｐ明朝" w:eastAsia="ＭＳ Ｐ明朝" w:hAnsi="ＭＳ Ｐ明朝"/>
          <w:sz w:val="22"/>
          <w:szCs w:val="24"/>
        </w:rPr>
      </w:pPr>
    </w:p>
    <w:p w:rsidR="00544E1A" w:rsidRPr="00544E1A" w:rsidRDefault="00544E1A" w:rsidP="007A326C">
      <w:pPr>
        <w:autoSpaceDE w:val="0"/>
        <w:autoSpaceDN w:val="0"/>
        <w:rPr>
          <w:rFonts w:ascii="ＭＳ Ｐ明朝" w:eastAsia="ＭＳ Ｐ明朝" w:hAnsi="ＭＳ Ｐ明朝"/>
          <w:sz w:val="22"/>
          <w:szCs w:val="24"/>
        </w:rPr>
        <w:sectPr w:rsidR="00544E1A" w:rsidRPr="00544E1A" w:rsidSect="00B51989">
          <w:pgSz w:w="11906" w:h="16838"/>
          <w:pgMar w:top="1985" w:right="1701" w:bottom="1701" w:left="1701" w:header="851" w:footer="283" w:gutter="0"/>
          <w:cols w:space="425"/>
          <w:docGrid w:type="lines" w:linePitch="360"/>
        </w:sectPr>
      </w:pPr>
    </w:p>
    <w:p w:rsidR="00017032" w:rsidRPr="00FF5326" w:rsidRDefault="00017032" w:rsidP="007A326C">
      <w:pPr>
        <w:autoSpaceDE w:val="0"/>
        <w:autoSpaceDN w:val="0"/>
        <w:rPr>
          <w:rFonts w:ascii="ＭＳ Ｐゴシック" w:eastAsia="ＭＳ Ｐゴシック" w:hAnsi="ＭＳ Ｐゴシック"/>
          <w:sz w:val="22"/>
          <w:szCs w:val="24"/>
        </w:rPr>
      </w:pPr>
      <w:r w:rsidRPr="00FF5326">
        <w:rPr>
          <w:rFonts w:ascii="ＭＳ Ｐゴシック" w:eastAsia="ＭＳ Ｐゴシック" w:hAnsi="ＭＳ Ｐゴシック" w:hint="eastAsia"/>
          <w:sz w:val="22"/>
          <w:szCs w:val="24"/>
        </w:rPr>
        <w:lastRenderedPageBreak/>
        <w:t>（</w:t>
      </w:r>
      <w:r w:rsidR="00544E1A">
        <w:rPr>
          <w:rFonts w:ascii="ＭＳ Ｐゴシック" w:eastAsia="ＭＳ Ｐゴシック" w:hAnsi="ＭＳ Ｐゴシック" w:hint="eastAsia"/>
          <w:sz w:val="22"/>
          <w:szCs w:val="24"/>
        </w:rPr>
        <w:t>４</w:t>
      </w:r>
      <w:r w:rsidRPr="00FF5326">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木城町に求める取組内容</w:t>
      </w:r>
    </w:p>
    <w:p w:rsidR="00017032" w:rsidRDefault="00017032" w:rsidP="007A326C">
      <w:pPr>
        <w:autoSpaceDE w:val="0"/>
        <w:autoSpaceDN w:val="0"/>
        <w:ind w:rightChars="-203" w:right="-426" w:firstLineChars="100" w:firstLine="220"/>
        <w:rPr>
          <w:rFonts w:ascii="ＭＳ Ｐゴシック" w:eastAsia="ＭＳ Ｐゴシック" w:hAnsi="ＭＳ Ｐゴシック"/>
          <w:sz w:val="22"/>
        </w:rPr>
      </w:pPr>
      <w:r w:rsidRPr="00017032">
        <w:rPr>
          <w:rFonts w:ascii="ＭＳ Ｐゴシック" w:eastAsia="ＭＳ Ｐゴシック" w:hAnsi="ＭＳ Ｐゴシック" w:hint="eastAsia"/>
          <w:sz w:val="22"/>
        </w:rPr>
        <w:t>＜保育園、子育て支援センター＞</w:t>
      </w:r>
    </w:p>
    <w:tbl>
      <w:tblPr>
        <w:tblStyle w:val="a9"/>
        <w:tblW w:w="0" w:type="auto"/>
        <w:tblLook w:val="04A0" w:firstRow="1" w:lastRow="0" w:firstColumn="1" w:lastColumn="0" w:noHBand="0" w:noVBand="1"/>
      </w:tblPr>
      <w:tblGrid>
        <w:gridCol w:w="8494"/>
      </w:tblGrid>
      <w:tr w:rsidR="00017032" w:rsidTr="007A40E1">
        <w:tc>
          <w:tcPr>
            <w:tcW w:w="8494" w:type="dxa"/>
            <w:vAlign w:val="center"/>
          </w:tcPr>
          <w:p w:rsidR="00017032" w:rsidRPr="00017032" w:rsidRDefault="00C3542E" w:rsidP="007A326C">
            <w:pPr>
              <w:autoSpaceDE w:val="0"/>
              <w:autoSpaceDN w:val="0"/>
              <w:spacing w:line="280" w:lineRule="exact"/>
              <w:ind w:left="114" w:hangingChars="57" w:hanging="114"/>
              <w:rPr>
                <w:rFonts w:ascii="ＭＳ Ｐ明朝" w:eastAsia="ＭＳ Ｐ明朝" w:hAnsi="ＭＳ Ｐ明朝"/>
                <w:sz w:val="20"/>
              </w:rPr>
            </w:pPr>
            <w:r w:rsidRPr="00C3542E">
              <w:rPr>
                <w:rFonts w:ascii="ＭＳ Ｐ明朝" w:eastAsia="ＭＳ Ｐ明朝" w:hAnsi="ＭＳ Ｐ明朝" w:hint="eastAsia"/>
                <w:sz w:val="20"/>
              </w:rPr>
              <w:t>・町に対しては、経済的支援は本当に貧困状況にある親にだけサポートしていくことがことが大事だと言いたい。</w:t>
            </w:r>
          </w:p>
        </w:tc>
      </w:tr>
      <w:tr w:rsidR="00017032" w:rsidTr="007A40E1">
        <w:tc>
          <w:tcPr>
            <w:tcW w:w="8494" w:type="dxa"/>
            <w:vAlign w:val="center"/>
          </w:tcPr>
          <w:p w:rsidR="00C3542E" w:rsidRPr="00C3542E" w:rsidRDefault="00C3542E" w:rsidP="007A326C">
            <w:pPr>
              <w:autoSpaceDE w:val="0"/>
              <w:autoSpaceDN w:val="0"/>
              <w:spacing w:line="280" w:lineRule="exact"/>
              <w:ind w:left="114" w:hangingChars="57" w:hanging="114"/>
              <w:rPr>
                <w:rFonts w:ascii="ＭＳ Ｐ明朝" w:eastAsia="ＭＳ Ｐ明朝" w:hAnsi="ＭＳ Ｐ明朝"/>
                <w:sz w:val="20"/>
              </w:rPr>
            </w:pPr>
            <w:r w:rsidRPr="00C3542E">
              <w:rPr>
                <w:rFonts w:ascii="ＭＳ Ｐ明朝" w:eastAsia="ＭＳ Ｐ明朝" w:hAnsi="ＭＳ Ｐ明朝" w:hint="eastAsia"/>
                <w:sz w:val="20"/>
              </w:rPr>
              <w:t>・園としては、衣類がボロボロだったり、朝食を食べてこないという様子で貧困かどうかを判断するが、お風呂に入ってこないのは貧困が原因なのか、ネグレクトで入れられていないのか判断が難しい。そのため、保健師などの専門家への相談窓口を町につくってもらいたい。</w:t>
            </w:r>
          </w:p>
          <w:p w:rsidR="00C3542E" w:rsidRPr="00C3542E" w:rsidRDefault="00C3542E" w:rsidP="007A326C">
            <w:pPr>
              <w:autoSpaceDE w:val="0"/>
              <w:autoSpaceDN w:val="0"/>
              <w:spacing w:line="280" w:lineRule="exact"/>
              <w:ind w:left="114" w:hangingChars="57" w:hanging="114"/>
              <w:rPr>
                <w:rFonts w:ascii="ＭＳ Ｐ明朝" w:eastAsia="ＭＳ Ｐ明朝" w:hAnsi="ＭＳ Ｐ明朝"/>
                <w:sz w:val="20"/>
              </w:rPr>
            </w:pPr>
            <w:r w:rsidRPr="00C3542E">
              <w:rPr>
                <w:rFonts w:ascii="ＭＳ Ｐ明朝" w:eastAsia="ＭＳ Ｐ明朝" w:hAnsi="ＭＳ Ｐ明朝" w:hint="eastAsia"/>
                <w:sz w:val="20"/>
              </w:rPr>
              <w:t>・貧困によって健康状態が損なわれている場合は、健康保険に未加入で通院出来ないケースもあると考えられる。町は医療機関と連携して、そのような家庭への支援に取り組んでもらいたい。</w:t>
            </w:r>
          </w:p>
          <w:p w:rsidR="00C3542E" w:rsidRPr="00C3542E" w:rsidRDefault="00C3542E" w:rsidP="007A326C">
            <w:pPr>
              <w:autoSpaceDE w:val="0"/>
              <w:autoSpaceDN w:val="0"/>
              <w:spacing w:line="280" w:lineRule="exact"/>
              <w:ind w:left="114" w:hangingChars="57" w:hanging="114"/>
              <w:rPr>
                <w:rFonts w:ascii="ＭＳ Ｐ明朝" w:eastAsia="ＭＳ Ｐ明朝" w:hAnsi="ＭＳ Ｐ明朝"/>
                <w:sz w:val="20"/>
              </w:rPr>
            </w:pPr>
            <w:r w:rsidRPr="00C3542E">
              <w:rPr>
                <w:rFonts w:ascii="ＭＳ Ｐ明朝" w:eastAsia="ＭＳ Ｐ明朝" w:hAnsi="ＭＳ Ｐ明朝" w:hint="eastAsia"/>
                <w:sz w:val="20"/>
              </w:rPr>
              <w:t>・町には、未就学児を自宅で養育している各世帯を巡回し、それぞれの世帯の状況把握に取り組んでもらいたい。町外では、貧困家庭の子どもは保育園に通っていないケースもある。</w:t>
            </w:r>
          </w:p>
          <w:p w:rsidR="00017032" w:rsidRPr="00017032" w:rsidRDefault="00C3542E" w:rsidP="007A326C">
            <w:pPr>
              <w:autoSpaceDE w:val="0"/>
              <w:autoSpaceDN w:val="0"/>
              <w:spacing w:line="280" w:lineRule="exact"/>
              <w:ind w:left="114" w:hangingChars="57" w:hanging="114"/>
              <w:rPr>
                <w:rFonts w:ascii="ＭＳ Ｐ明朝" w:eastAsia="ＭＳ Ｐ明朝" w:hAnsi="ＭＳ Ｐ明朝"/>
                <w:sz w:val="20"/>
              </w:rPr>
            </w:pPr>
            <w:r w:rsidRPr="00C3542E">
              <w:rPr>
                <w:rFonts w:ascii="ＭＳ Ｐ明朝" w:eastAsia="ＭＳ Ｐ明朝" w:hAnsi="ＭＳ Ｐ明朝" w:hint="eastAsia"/>
                <w:sz w:val="20"/>
              </w:rPr>
              <w:t>・町と専門機関との連携・情報の共有を行ってもらいたい。例えば、家庭の経済状態について、公共料金の延滞がないかどうかなど（収入がなくて支払えないのか、浪費していて支払えないのかなど）。</w:t>
            </w:r>
          </w:p>
        </w:tc>
      </w:tr>
    </w:tbl>
    <w:p w:rsidR="00017032" w:rsidRPr="00017032" w:rsidRDefault="00017032" w:rsidP="007A326C">
      <w:pPr>
        <w:autoSpaceDE w:val="0"/>
        <w:autoSpaceDN w:val="0"/>
        <w:rPr>
          <w:rFonts w:ascii="ＭＳ Ｐ明朝" w:eastAsia="ＭＳ Ｐ明朝" w:hAnsi="ＭＳ Ｐ明朝"/>
          <w:sz w:val="22"/>
        </w:rPr>
      </w:pPr>
    </w:p>
    <w:p w:rsidR="00017032" w:rsidRPr="00017032" w:rsidRDefault="00017032" w:rsidP="007A326C">
      <w:pPr>
        <w:autoSpaceDE w:val="0"/>
        <w:autoSpaceDN w:val="0"/>
        <w:ind w:rightChars="-203" w:right="-426" w:firstLineChars="100" w:firstLine="220"/>
        <w:rPr>
          <w:rFonts w:ascii="ＭＳ Ｐゴシック" w:eastAsia="ＭＳ Ｐゴシック" w:hAnsi="ＭＳ Ｐゴシック"/>
          <w:sz w:val="22"/>
        </w:rPr>
      </w:pPr>
      <w:r w:rsidRPr="00017032">
        <w:rPr>
          <w:rFonts w:ascii="ＭＳ Ｐゴシック" w:eastAsia="ＭＳ Ｐゴシック" w:hAnsi="ＭＳ Ｐゴシック" w:hint="eastAsia"/>
          <w:sz w:val="22"/>
        </w:rPr>
        <w:t>＜児童館、放課後児童クラブ＞</w:t>
      </w:r>
    </w:p>
    <w:tbl>
      <w:tblPr>
        <w:tblStyle w:val="a9"/>
        <w:tblW w:w="0" w:type="auto"/>
        <w:tblLook w:val="04A0" w:firstRow="1" w:lastRow="0" w:firstColumn="1" w:lastColumn="0" w:noHBand="0" w:noVBand="1"/>
      </w:tblPr>
      <w:tblGrid>
        <w:gridCol w:w="8494"/>
      </w:tblGrid>
      <w:tr w:rsidR="00017032" w:rsidRPr="00017032" w:rsidTr="007A40E1">
        <w:tc>
          <w:tcPr>
            <w:tcW w:w="8494" w:type="dxa"/>
            <w:vAlign w:val="center"/>
          </w:tcPr>
          <w:p w:rsidR="00017032" w:rsidRPr="00017032" w:rsidRDefault="00C3542E" w:rsidP="007A326C">
            <w:pPr>
              <w:autoSpaceDE w:val="0"/>
              <w:autoSpaceDN w:val="0"/>
              <w:spacing w:line="280" w:lineRule="exact"/>
              <w:ind w:left="114" w:hangingChars="57" w:hanging="114"/>
              <w:rPr>
                <w:rFonts w:ascii="ＭＳ Ｐ明朝" w:eastAsia="ＭＳ Ｐ明朝" w:hAnsi="ＭＳ Ｐ明朝"/>
                <w:sz w:val="20"/>
              </w:rPr>
            </w:pPr>
            <w:r w:rsidRPr="00C3542E">
              <w:rPr>
                <w:rFonts w:ascii="ＭＳ Ｐ明朝" w:eastAsia="ＭＳ Ｐ明朝" w:hAnsi="ＭＳ Ｐ明朝" w:hint="eastAsia"/>
                <w:sz w:val="20"/>
              </w:rPr>
              <w:t>・町に求めることは、子育て全般に対して親が相談しやすい場所を作り、親のサポートをしてほしい。ただ、小さな町で知り合いばかりなので、相談の担当者が親と知り合いだと相談しにくい。親と全く接点がない人を相談員に配置したり、相談に来ていることが周囲からわからないように配慮した窓口を設置するなどの工夫が必要である。</w:t>
            </w:r>
          </w:p>
        </w:tc>
      </w:tr>
    </w:tbl>
    <w:p w:rsidR="00017032" w:rsidRDefault="00017032" w:rsidP="007A326C">
      <w:pPr>
        <w:autoSpaceDE w:val="0"/>
        <w:autoSpaceDN w:val="0"/>
        <w:rPr>
          <w:rFonts w:ascii="ＭＳ Ｐ明朝" w:eastAsia="ＭＳ Ｐ明朝" w:hAnsi="ＭＳ Ｐ明朝"/>
          <w:sz w:val="22"/>
          <w:szCs w:val="24"/>
        </w:rPr>
      </w:pPr>
    </w:p>
    <w:p w:rsidR="00017032" w:rsidRPr="00017032" w:rsidRDefault="00017032" w:rsidP="007A326C">
      <w:pPr>
        <w:autoSpaceDE w:val="0"/>
        <w:autoSpaceDN w:val="0"/>
        <w:ind w:rightChars="-203" w:right="-426" w:firstLineChars="100" w:firstLine="220"/>
        <w:rPr>
          <w:rFonts w:ascii="ＭＳ Ｐゴシック" w:eastAsia="ＭＳ Ｐゴシック" w:hAnsi="ＭＳ Ｐゴシック"/>
          <w:sz w:val="22"/>
        </w:rPr>
      </w:pPr>
      <w:r w:rsidRPr="00017032">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児童養護施設</w:t>
      </w:r>
      <w:r w:rsidRPr="00017032">
        <w:rPr>
          <w:rFonts w:ascii="ＭＳ Ｐゴシック" w:eastAsia="ＭＳ Ｐゴシック" w:hAnsi="ＭＳ Ｐゴシック" w:hint="eastAsia"/>
          <w:sz w:val="22"/>
        </w:rPr>
        <w:t>＞</w:t>
      </w:r>
    </w:p>
    <w:tbl>
      <w:tblPr>
        <w:tblStyle w:val="a9"/>
        <w:tblW w:w="0" w:type="auto"/>
        <w:tblLook w:val="04A0" w:firstRow="1" w:lastRow="0" w:firstColumn="1" w:lastColumn="0" w:noHBand="0" w:noVBand="1"/>
      </w:tblPr>
      <w:tblGrid>
        <w:gridCol w:w="8494"/>
      </w:tblGrid>
      <w:tr w:rsidR="00017032" w:rsidRPr="00017032" w:rsidTr="007A40E1">
        <w:tc>
          <w:tcPr>
            <w:tcW w:w="8494" w:type="dxa"/>
            <w:vAlign w:val="center"/>
          </w:tcPr>
          <w:p w:rsidR="00F120F6" w:rsidRDefault="00F120F6" w:rsidP="007A326C">
            <w:pPr>
              <w:autoSpaceDE w:val="0"/>
              <w:autoSpaceDN w:val="0"/>
              <w:spacing w:line="280" w:lineRule="exact"/>
              <w:ind w:left="114" w:hangingChars="57" w:hanging="114"/>
              <w:rPr>
                <w:rFonts w:ascii="ＭＳ Ｐ明朝" w:eastAsia="ＭＳ Ｐ明朝" w:hAnsi="ＭＳ Ｐ明朝"/>
                <w:sz w:val="20"/>
              </w:rPr>
            </w:pPr>
            <w:r w:rsidRPr="00F120F6">
              <w:rPr>
                <w:rFonts w:ascii="ＭＳ Ｐ明朝" w:eastAsia="ＭＳ Ｐ明朝" w:hAnsi="ＭＳ Ｐ明朝" w:hint="eastAsia"/>
                <w:sz w:val="20"/>
              </w:rPr>
              <w:t>・町に求めることとしては、要保護児童対策</w:t>
            </w:r>
            <w:r w:rsidR="00742E4C" w:rsidRPr="00F120F6">
              <w:rPr>
                <w:rFonts w:ascii="ＭＳ Ｐ明朝" w:eastAsia="ＭＳ Ｐ明朝" w:hAnsi="ＭＳ Ｐ明朝" w:hint="eastAsia"/>
                <w:sz w:val="20"/>
              </w:rPr>
              <w:t>地域</w:t>
            </w:r>
            <w:r w:rsidRPr="00F120F6">
              <w:rPr>
                <w:rFonts w:ascii="ＭＳ Ｐ明朝" w:eastAsia="ＭＳ Ｐ明朝" w:hAnsi="ＭＳ Ｐ明朝" w:hint="eastAsia"/>
                <w:sz w:val="20"/>
              </w:rPr>
              <w:t>協議会（要対協）が機能していないために、地域の子ども達の状況が見えてこない。そのため、普段からの情報交換の必要性を感じている。</w:t>
            </w:r>
          </w:p>
          <w:p w:rsidR="00017032" w:rsidRDefault="00F120F6" w:rsidP="007A326C">
            <w:pPr>
              <w:autoSpaceDE w:val="0"/>
              <w:autoSpaceDN w:val="0"/>
              <w:spacing w:line="280" w:lineRule="exact"/>
              <w:ind w:left="114" w:hangingChars="57" w:hanging="114"/>
              <w:rPr>
                <w:rFonts w:ascii="ＭＳ Ｐ明朝" w:eastAsia="ＭＳ Ｐ明朝" w:hAnsi="ＭＳ Ｐ明朝"/>
                <w:sz w:val="20"/>
              </w:rPr>
            </w:pPr>
            <w:r>
              <w:rPr>
                <w:rFonts w:ascii="ＭＳ Ｐ明朝" w:eastAsia="ＭＳ Ｐ明朝" w:hAnsi="ＭＳ Ｐ明朝" w:hint="eastAsia"/>
                <w:sz w:val="20"/>
              </w:rPr>
              <w:t>・</w:t>
            </w:r>
            <w:r w:rsidRPr="00F120F6">
              <w:rPr>
                <w:rFonts w:ascii="ＭＳ Ｐ明朝" w:eastAsia="ＭＳ Ｐ明朝" w:hAnsi="ＭＳ Ｐ明朝" w:hint="eastAsia"/>
                <w:sz w:val="20"/>
              </w:rPr>
              <w:t>また、利用可能な公的制度が認知されておらず、母子家庭が利用できるトワイライトステイやショートステイが知られていない。全体的に日頃からの信頼関係を築いていかなければうまくいかない。</w:t>
            </w:r>
          </w:p>
          <w:p w:rsidR="00BA5437" w:rsidRPr="00017032" w:rsidRDefault="00BA5437" w:rsidP="007A326C">
            <w:pPr>
              <w:autoSpaceDE w:val="0"/>
              <w:autoSpaceDN w:val="0"/>
              <w:spacing w:line="280" w:lineRule="exact"/>
              <w:ind w:left="114" w:hangingChars="57" w:hanging="114"/>
              <w:rPr>
                <w:rFonts w:ascii="ＭＳ Ｐ明朝" w:eastAsia="ＭＳ Ｐ明朝" w:hAnsi="ＭＳ Ｐ明朝"/>
                <w:sz w:val="20"/>
              </w:rPr>
            </w:pPr>
            <w:r w:rsidRPr="00B40AA3">
              <w:rPr>
                <w:rFonts w:ascii="ＭＳ Ｐ明朝" w:eastAsia="ＭＳ Ｐ明朝" w:hAnsi="ＭＳ Ｐ明朝" w:hint="eastAsia"/>
                <w:sz w:val="20"/>
              </w:rPr>
              <w:t>・「みやざき安心セーフティーネット事業」（県社協）に参加しているが、町社協が先導して町全体で取り組んでみてはどうか。</w:t>
            </w:r>
          </w:p>
        </w:tc>
      </w:tr>
    </w:tbl>
    <w:p w:rsidR="00017032" w:rsidRDefault="00017032" w:rsidP="007A326C">
      <w:pPr>
        <w:autoSpaceDE w:val="0"/>
        <w:autoSpaceDN w:val="0"/>
        <w:rPr>
          <w:rFonts w:ascii="ＭＳ Ｐ明朝" w:eastAsia="ＭＳ Ｐ明朝" w:hAnsi="ＭＳ Ｐ明朝"/>
          <w:sz w:val="22"/>
          <w:szCs w:val="24"/>
        </w:rPr>
      </w:pPr>
    </w:p>
    <w:p w:rsidR="00017032" w:rsidRPr="00017032" w:rsidRDefault="00017032" w:rsidP="007A326C">
      <w:pPr>
        <w:autoSpaceDE w:val="0"/>
        <w:autoSpaceDN w:val="0"/>
        <w:ind w:rightChars="-203" w:right="-426" w:firstLineChars="100" w:firstLine="220"/>
        <w:rPr>
          <w:rFonts w:ascii="ＭＳ Ｐゴシック" w:eastAsia="ＭＳ Ｐゴシック" w:hAnsi="ＭＳ Ｐゴシック"/>
          <w:sz w:val="22"/>
        </w:rPr>
      </w:pPr>
      <w:r w:rsidRPr="00017032">
        <w:rPr>
          <w:rFonts w:ascii="ＭＳ Ｐゴシック" w:eastAsia="ＭＳ Ｐゴシック" w:hAnsi="ＭＳ Ｐゴシック" w:hint="eastAsia"/>
          <w:sz w:val="22"/>
        </w:rPr>
        <w:t>＜児童発達支援センター＞</w:t>
      </w:r>
    </w:p>
    <w:tbl>
      <w:tblPr>
        <w:tblStyle w:val="a9"/>
        <w:tblW w:w="0" w:type="auto"/>
        <w:tblLook w:val="04A0" w:firstRow="1" w:lastRow="0" w:firstColumn="1" w:lastColumn="0" w:noHBand="0" w:noVBand="1"/>
      </w:tblPr>
      <w:tblGrid>
        <w:gridCol w:w="8494"/>
      </w:tblGrid>
      <w:tr w:rsidR="00017032" w:rsidRPr="00017032" w:rsidTr="007A40E1">
        <w:tc>
          <w:tcPr>
            <w:tcW w:w="8494" w:type="dxa"/>
            <w:vAlign w:val="center"/>
          </w:tcPr>
          <w:p w:rsidR="00017032" w:rsidRPr="00017032" w:rsidRDefault="00F120F6" w:rsidP="007A326C">
            <w:pPr>
              <w:autoSpaceDE w:val="0"/>
              <w:autoSpaceDN w:val="0"/>
              <w:spacing w:line="280" w:lineRule="exact"/>
              <w:ind w:left="114" w:hangingChars="57" w:hanging="114"/>
              <w:rPr>
                <w:rFonts w:ascii="ＭＳ Ｐ明朝" w:eastAsia="ＭＳ Ｐ明朝" w:hAnsi="ＭＳ Ｐ明朝"/>
                <w:sz w:val="20"/>
              </w:rPr>
            </w:pPr>
            <w:r w:rsidRPr="00F120F6">
              <w:rPr>
                <w:rFonts w:ascii="ＭＳ Ｐ明朝" w:eastAsia="ＭＳ Ｐ明朝" w:hAnsi="ＭＳ Ｐ明朝" w:hint="eastAsia"/>
                <w:sz w:val="20"/>
              </w:rPr>
              <w:t>・町に求めることとして、まずは各機関との連携と情報の共有。就労施設の利用者の家庭の背景をもう少し包括的に相談する場があればと感じている。</w:t>
            </w:r>
          </w:p>
        </w:tc>
      </w:tr>
    </w:tbl>
    <w:p w:rsidR="00017032" w:rsidRDefault="00017032" w:rsidP="007A326C">
      <w:pPr>
        <w:autoSpaceDE w:val="0"/>
        <w:autoSpaceDN w:val="0"/>
        <w:rPr>
          <w:rFonts w:ascii="ＭＳ Ｐ明朝" w:eastAsia="ＭＳ Ｐ明朝" w:hAnsi="ＭＳ Ｐ明朝"/>
          <w:sz w:val="22"/>
          <w:szCs w:val="24"/>
        </w:rPr>
      </w:pPr>
    </w:p>
    <w:p w:rsidR="00F120F6" w:rsidRDefault="00F120F6" w:rsidP="007A326C">
      <w:pPr>
        <w:autoSpaceDE w:val="0"/>
        <w:autoSpaceDN w:val="0"/>
        <w:rPr>
          <w:rFonts w:ascii="ＭＳ Ｐ明朝" w:eastAsia="ＭＳ Ｐ明朝" w:hAnsi="ＭＳ Ｐ明朝"/>
          <w:sz w:val="22"/>
          <w:szCs w:val="24"/>
        </w:rPr>
        <w:sectPr w:rsidR="00F120F6" w:rsidSect="00B51989">
          <w:pgSz w:w="11906" w:h="16838"/>
          <w:pgMar w:top="1985" w:right="1701" w:bottom="1701" w:left="1701" w:header="851" w:footer="283" w:gutter="0"/>
          <w:cols w:space="425"/>
          <w:docGrid w:type="lines" w:linePitch="360"/>
        </w:sectPr>
      </w:pPr>
    </w:p>
    <w:p w:rsidR="001F2A36" w:rsidRPr="007A5DDD" w:rsidRDefault="00BC4740" w:rsidP="007A5DDD">
      <w:pPr>
        <w:pStyle w:val="1"/>
        <w:rPr>
          <w:rFonts w:ascii="ＭＳ Ｐゴシック" w:eastAsia="ＭＳ Ｐゴシック" w:hAnsi="ＭＳ Ｐゴシック"/>
        </w:rPr>
      </w:pPr>
      <w:bookmarkStart w:id="11" w:name="_Toc31906324"/>
      <w:r w:rsidRPr="007A5DDD">
        <w:rPr>
          <w:rFonts w:ascii="ＭＳ Ｐゴシック" w:eastAsia="ＭＳ Ｐゴシック" w:hAnsi="ＭＳ Ｐゴシック" w:hint="eastAsia"/>
        </w:rPr>
        <w:lastRenderedPageBreak/>
        <w:t>４</w:t>
      </w:r>
      <w:r w:rsidR="001F2A36" w:rsidRPr="007A5DDD">
        <w:rPr>
          <w:rFonts w:ascii="ＭＳ Ｐゴシック" w:eastAsia="ＭＳ Ｐゴシック" w:hAnsi="ＭＳ Ｐゴシック" w:hint="eastAsia"/>
        </w:rPr>
        <w:t>．</w:t>
      </w:r>
      <w:r w:rsidRPr="007A5DDD">
        <w:rPr>
          <w:rFonts w:ascii="ＭＳ Ｐゴシック" w:eastAsia="ＭＳ Ｐゴシック" w:hAnsi="ＭＳ Ｐゴシック" w:hint="eastAsia"/>
        </w:rPr>
        <w:t>木城町の子どもの貧困における課題</w:t>
      </w:r>
      <w:r w:rsidR="00D7590E" w:rsidRPr="007A5DDD">
        <w:rPr>
          <w:rFonts w:ascii="ＭＳ Ｐゴシック" w:eastAsia="ＭＳ Ｐゴシック" w:hAnsi="ＭＳ Ｐゴシック" w:hint="eastAsia"/>
        </w:rPr>
        <w:t>（アンケート調査・ヒアリング調査の結果より）</w:t>
      </w:r>
      <w:bookmarkEnd w:id="11"/>
    </w:p>
    <w:p w:rsidR="00D84F02" w:rsidRDefault="00D84F02" w:rsidP="007A326C">
      <w:pPr>
        <w:autoSpaceDE w:val="0"/>
        <w:autoSpaceDN w:val="0"/>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子どもを取り巻く現状やアンケート調査の結果</w:t>
      </w:r>
      <w:r w:rsidR="00E72C18">
        <w:rPr>
          <w:rFonts w:ascii="ＭＳ Ｐ明朝" w:eastAsia="ＭＳ Ｐ明朝" w:hAnsi="ＭＳ Ｐ明朝" w:hint="eastAsia"/>
          <w:sz w:val="22"/>
          <w:szCs w:val="24"/>
        </w:rPr>
        <w:t>等</w:t>
      </w:r>
      <w:r>
        <w:rPr>
          <w:rFonts w:ascii="ＭＳ Ｐ明朝" w:eastAsia="ＭＳ Ｐ明朝" w:hAnsi="ＭＳ Ｐ明朝" w:hint="eastAsia"/>
          <w:sz w:val="22"/>
          <w:szCs w:val="24"/>
        </w:rPr>
        <w:t>を踏まえ、本町の子どもの貧困問題に取り組む主な課題として、以下の3点があります。</w:t>
      </w:r>
    </w:p>
    <w:p w:rsidR="00D84F02" w:rsidRPr="00D84F02" w:rsidRDefault="00D84F02" w:rsidP="007A326C">
      <w:pPr>
        <w:autoSpaceDE w:val="0"/>
        <w:autoSpaceDN w:val="0"/>
        <w:rPr>
          <w:rFonts w:ascii="ＭＳ Ｐゴシック" w:eastAsia="ＭＳ Ｐゴシック" w:hAnsi="ＭＳ Ｐゴシック"/>
          <w:sz w:val="22"/>
          <w:szCs w:val="24"/>
        </w:rPr>
      </w:pPr>
    </w:p>
    <w:p w:rsidR="001F2A36" w:rsidRPr="00FF5326" w:rsidRDefault="001F2A36" w:rsidP="007A326C">
      <w:pPr>
        <w:autoSpaceDE w:val="0"/>
        <w:autoSpaceDN w:val="0"/>
        <w:rPr>
          <w:rFonts w:ascii="ＭＳ Ｐゴシック" w:eastAsia="ＭＳ Ｐゴシック" w:hAnsi="ＭＳ Ｐゴシック"/>
          <w:sz w:val="22"/>
          <w:szCs w:val="24"/>
        </w:rPr>
      </w:pPr>
      <w:r w:rsidRPr="00FF5326">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１</w:t>
      </w:r>
      <w:r w:rsidRPr="00FF5326">
        <w:rPr>
          <w:rFonts w:ascii="ＭＳ Ｐゴシック" w:eastAsia="ＭＳ Ｐゴシック" w:hAnsi="ＭＳ Ｐゴシック" w:hint="eastAsia"/>
          <w:sz w:val="22"/>
          <w:szCs w:val="24"/>
        </w:rPr>
        <w:t>）</w:t>
      </w:r>
      <w:r w:rsidR="00BC4740">
        <w:rPr>
          <w:rFonts w:ascii="ＭＳ Ｐゴシック" w:eastAsia="ＭＳ Ｐゴシック" w:hAnsi="ＭＳ Ｐゴシック" w:hint="eastAsia"/>
          <w:sz w:val="22"/>
          <w:szCs w:val="24"/>
        </w:rPr>
        <w:t>教育</w:t>
      </w:r>
      <w:r w:rsidR="00D84F02">
        <w:rPr>
          <w:rFonts w:ascii="ＭＳ Ｐゴシック" w:eastAsia="ＭＳ Ｐゴシック" w:hAnsi="ＭＳ Ｐゴシック" w:hint="eastAsia"/>
          <w:sz w:val="22"/>
          <w:szCs w:val="24"/>
        </w:rPr>
        <w:t>に関する</w:t>
      </w:r>
      <w:r w:rsidR="00BC4740">
        <w:rPr>
          <w:rFonts w:ascii="ＭＳ Ｐゴシック" w:eastAsia="ＭＳ Ｐゴシック" w:hAnsi="ＭＳ Ｐゴシック" w:hint="eastAsia"/>
          <w:sz w:val="22"/>
          <w:szCs w:val="24"/>
        </w:rPr>
        <w:t>課題</w:t>
      </w:r>
    </w:p>
    <w:p w:rsidR="00F62DAF" w:rsidRDefault="00D84F02" w:rsidP="007A326C">
      <w:pPr>
        <w:autoSpaceDE w:val="0"/>
        <w:autoSpaceDN w:val="0"/>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「現在、習いごとをしている（</w:t>
      </w:r>
      <w:r w:rsidR="00FA281B">
        <w:rPr>
          <w:rFonts w:ascii="ＭＳ Ｐ明朝" w:eastAsia="ＭＳ Ｐ明朝" w:hAnsi="ＭＳ Ｐ明朝" w:hint="eastAsia"/>
          <w:sz w:val="22"/>
          <w:szCs w:val="24"/>
        </w:rPr>
        <w:t>P</w:t>
      </w:r>
      <w:r w:rsidR="001365A1">
        <w:rPr>
          <w:rFonts w:ascii="ＭＳ Ｐ明朝" w:eastAsia="ＭＳ Ｐ明朝" w:hAnsi="ＭＳ Ｐ明朝"/>
          <w:sz w:val="22"/>
          <w:szCs w:val="24"/>
        </w:rPr>
        <w:t>16</w:t>
      </w:r>
      <w:r w:rsidR="001365A1">
        <w:rPr>
          <w:rFonts w:ascii="ＭＳ Ｐ明朝" w:eastAsia="ＭＳ Ｐ明朝" w:hAnsi="ＭＳ Ｐ明朝" w:hint="eastAsia"/>
          <w:sz w:val="22"/>
          <w:szCs w:val="24"/>
        </w:rPr>
        <w:t>：エ</w:t>
      </w:r>
      <w:r>
        <w:rPr>
          <w:rFonts w:ascii="ＭＳ Ｐ明朝" w:eastAsia="ＭＳ Ｐ明朝" w:hAnsi="ＭＳ Ｐ明朝" w:hint="eastAsia"/>
          <w:sz w:val="22"/>
          <w:szCs w:val="24"/>
        </w:rPr>
        <w:t>）」と回答した保護者の割合は7</w:t>
      </w:r>
      <w:r>
        <w:rPr>
          <w:rFonts w:ascii="ＭＳ Ｐ明朝" w:eastAsia="ＭＳ Ｐ明朝" w:hAnsi="ＭＳ Ｐ明朝"/>
          <w:sz w:val="22"/>
          <w:szCs w:val="24"/>
        </w:rPr>
        <w:t>4.6</w:t>
      </w:r>
      <w:r>
        <w:rPr>
          <w:rFonts w:ascii="ＭＳ Ｐ明朝" w:eastAsia="ＭＳ Ｐ明朝" w:hAnsi="ＭＳ Ｐ明朝" w:hint="eastAsia"/>
          <w:sz w:val="22"/>
          <w:szCs w:val="24"/>
        </w:rPr>
        <w:t>％となっています</w:t>
      </w:r>
      <w:r w:rsidR="005B6234">
        <w:rPr>
          <w:rFonts w:ascii="ＭＳ Ｐ明朝" w:eastAsia="ＭＳ Ｐ明朝" w:hAnsi="ＭＳ Ｐ明朝" w:hint="eastAsia"/>
          <w:sz w:val="22"/>
          <w:szCs w:val="24"/>
        </w:rPr>
        <w:t>。</w:t>
      </w:r>
      <w:r>
        <w:rPr>
          <w:rFonts w:ascii="ＭＳ Ｐ明朝" w:eastAsia="ＭＳ Ｐ明朝" w:hAnsi="ＭＳ Ｐ明朝" w:hint="eastAsia"/>
          <w:sz w:val="22"/>
          <w:szCs w:val="24"/>
        </w:rPr>
        <w:t>また、「子どもについての悩み</w:t>
      </w:r>
      <w:r w:rsidR="00782BA1">
        <w:rPr>
          <w:rFonts w:ascii="ＭＳ Ｐ明朝" w:eastAsia="ＭＳ Ｐ明朝" w:hAnsi="ＭＳ Ｐ明朝" w:hint="eastAsia"/>
          <w:sz w:val="22"/>
          <w:szCs w:val="24"/>
        </w:rPr>
        <w:t>（</w:t>
      </w:r>
      <w:r w:rsidR="00FA281B">
        <w:rPr>
          <w:rFonts w:ascii="ＭＳ Ｐ明朝" w:eastAsia="ＭＳ Ｐ明朝" w:hAnsi="ＭＳ Ｐ明朝" w:hint="eastAsia"/>
          <w:sz w:val="22"/>
          <w:szCs w:val="24"/>
        </w:rPr>
        <w:t>P</w:t>
      </w:r>
      <w:r w:rsidR="001365A1">
        <w:rPr>
          <w:rFonts w:ascii="ＭＳ Ｐ明朝" w:eastAsia="ＭＳ Ｐ明朝" w:hAnsi="ＭＳ Ｐ明朝"/>
          <w:sz w:val="22"/>
          <w:szCs w:val="24"/>
        </w:rPr>
        <w:t>13</w:t>
      </w:r>
      <w:r w:rsidR="001365A1">
        <w:rPr>
          <w:rFonts w:ascii="ＭＳ Ｐ明朝" w:eastAsia="ＭＳ Ｐ明朝" w:hAnsi="ＭＳ Ｐ明朝" w:hint="eastAsia"/>
          <w:sz w:val="22"/>
          <w:szCs w:val="24"/>
        </w:rPr>
        <w:t>：ア</w:t>
      </w:r>
      <w:r w:rsidR="00782BA1">
        <w:rPr>
          <w:rFonts w:ascii="ＭＳ Ｐ明朝" w:eastAsia="ＭＳ Ｐ明朝" w:hAnsi="ＭＳ Ｐ明朝" w:hint="eastAsia"/>
          <w:sz w:val="22"/>
          <w:szCs w:val="24"/>
        </w:rPr>
        <w:t>）</w:t>
      </w:r>
      <w:r>
        <w:rPr>
          <w:rFonts w:ascii="ＭＳ Ｐ明朝" w:eastAsia="ＭＳ Ｐ明朝" w:hAnsi="ＭＳ Ｐ明朝" w:hint="eastAsia"/>
          <w:sz w:val="22"/>
          <w:szCs w:val="24"/>
        </w:rPr>
        <w:t>」は「子どもの進学や受験のことが心配」が43.6％であり、「子どもの進学</w:t>
      </w:r>
      <w:r w:rsidR="00782BA1">
        <w:rPr>
          <w:rFonts w:ascii="ＭＳ Ｐ明朝" w:eastAsia="ＭＳ Ｐ明朝" w:hAnsi="ＭＳ Ｐ明朝" w:hint="eastAsia"/>
          <w:sz w:val="22"/>
          <w:szCs w:val="24"/>
        </w:rPr>
        <w:t>（</w:t>
      </w:r>
      <w:r w:rsidR="001365A1">
        <w:rPr>
          <w:rFonts w:ascii="ＭＳ Ｐ明朝" w:eastAsia="ＭＳ Ｐ明朝" w:hAnsi="ＭＳ Ｐ明朝" w:hint="eastAsia"/>
          <w:sz w:val="22"/>
          <w:szCs w:val="24"/>
        </w:rPr>
        <w:t>P</w:t>
      </w:r>
      <w:r w:rsidR="001365A1">
        <w:rPr>
          <w:rFonts w:ascii="ＭＳ Ｐ明朝" w:eastAsia="ＭＳ Ｐ明朝" w:hAnsi="ＭＳ Ｐ明朝"/>
          <w:sz w:val="22"/>
          <w:szCs w:val="24"/>
        </w:rPr>
        <w:t>16</w:t>
      </w:r>
      <w:r w:rsidR="001365A1">
        <w:rPr>
          <w:rFonts w:ascii="ＭＳ Ｐ明朝" w:eastAsia="ＭＳ Ｐ明朝" w:hAnsi="ＭＳ Ｐ明朝" w:hint="eastAsia"/>
          <w:sz w:val="22"/>
          <w:szCs w:val="24"/>
        </w:rPr>
        <w:t>：オ</w:t>
      </w:r>
      <w:r w:rsidR="00782BA1">
        <w:rPr>
          <w:rFonts w:ascii="ＭＳ Ｐ明朝" w:eastAsia="ＭＳ Ｐ明朝" w:hAnsi="ＭＳ Ｐ明朝" w:hint="eastAsia"/>
          <w:sz w:val="22"/>
          <w:szCs w:val="24"/>
        </w:rPr>
        <w:t>）</w:t>
      </w:r>
      <w:r>
        <w:rPr>
          <w:rFonts w:ascii="ＭＳ Ｐ明朝" w:eastAsia="ＭＳ Ｐ明朝" w:hAnsi="ＭＳ Ｐ明朝" w:hint="eastAsia"/>
          <w:sz w:val="22"/>
          <w:szCs w:val="24"/>
        </w:rPr>
        <w:t>」については大学が43.7％で最も高い割合を示しています。</w:t>
      </w:r>
    </w:p>
    <w:p w:rsidR="00D84F02" w:rsidRDefault="00D84F02" w:rsidP="007A326C">
      <w:pPr>
        <w:autoSpaceDE w:val="0"/>
        <w:autoSpaceDN w:val="0"/>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このようなことから、すべての子どもが平等に教育を受けたり、学習機会を確保できる取組が必要となります。</w:t>
      </w:r>
    </w:p>
    <w:p w:rsidR="00D84F02" w:rsidRDefault="00D84F02" w:rsidP="007A326C">
      <w:pPr>
        <w:autoSpaceDE w:val="0"/>
        <w:autoSpaceDN w:val="0"/>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w:t>
      </w:r>
      <w:r w:rsidR="00782BA1" w:rsidRPr="00782BA1">
        <w:rPr>
          <w:rFonts w:ascii="ＭＳ Ｐ明朝" w:eastAsia="ＭＳ Ｐ明朝" w:hAnsi="ＭＳ Ｐ明朝" w:hint="eastAsia"/>
          <w:sz w:val="22"/>
          <w:szCs w:val="24"/>
        </w:rPr>
        <w:t>子育てや仕事など生活全般について、あなた自身が現在必要としていることや重要だと思う支援</w:t>
      </w:r>
      <w:r w:rsidR="00782BA1">
        <w:rPr>
          <w:rFonts w:ascii="ＭＳ Ｐ明朝" w:eastAsia="ＭＳ Ｐ明朝" w:hAnsi="ＭＳ Ｐ明朝" w:hint="eastAsia"/>
          <w:sz w:val="22"/>
          <w:szCs w:val="24"/>
        </w:rPr>
        <w:t>（</w:t>
      </w:r>
      <w:r w:rsidR="00FA281B">
        <w:rPr>
          <w:rFonts w:ascii="ＭＳ Ｐ明朝" w:eastAsia="ＭＳ Ｐ明朝" w:hAnsi="ＭＳ Ｐ明朝" w:hint="eastAsia"/>
          <w:sz w:val="22"/>
          <w:szCs w:val="24"/>
        </w:rPr>
        <w:t>P</w:t>
      </w:r>
      <w:r w:rsidR="00E00DD0">
        <w:rPr>
          <w:rFonts w:ascii="ＭＳ Ｐ明朝" w:eastAsia="ＭＳ Ｐ明朝" w:hAnsi="ＭＳ Ｐ明朝" w:hint="eastAsia"/>
          <w:sz w:val="22"/>
          <w:szCs w:val="24"/>
        </w:rPr>
        <w:t>18：ウ</w:t>
      </w:r>
      <w:r w:rsidR="00782BA1">
        <w:rPr>
          <w:rFonts w:ascii="ＭＳ Ｐ明朝" w:eastAsia="ＭＳ Ｐ明朝" w:hAnsi="ＭＳ Ｐ明朝" w:hint="eastAsia"/>
          <w:sz w:val="22"/>
          <w:szCs w:val="24"/>
        </w:rPr>
        <w:t>）</w:t>
      </w:r>
      <w:r>
        <w:rPr>
          <w:rFonts w:ascii="ＭＳ Ｐ明朝" w:eastAsia="ＭＳ Ｐ明朝" w:hAnsi="ＭＳ Ｐ明朝" w:hint="eastAsia"/>
          <w:sz w:val="22"/>
          <w:szCs w:val="24"/>
        </w:rPr>
        <w:t>」</w:t>
      </w:r>
      <w:r w:rsidR="00782BA1">
        <w:rPr>
          <w:rFonts w:ascii="ＭＳ Ｐ明朝" w:eastAsia="ＭＳ Ｐ明朝" w:hAnsi="ＭＳ Ｐ明朝" w:hint="eastAsia"/>
          <w:sz w:val="22"/>
          <w:szCs w:val="24"/>
        </w:rPr>
        <w:t>は、「</w:t>
      </w:r>
      <w:r w:rsidR="00782BA1" w:rsidRPr="00782BA1">
        <w:rPr>
          <w:rFonts w:ascii="ＭＳ Ｐ明朝" w:eastAsia="ＭＳ Ｐ明朝" w:hAnsi="ＭＳ Ｐ明朝" w:hint="eastAsia"/>
          <w:sz w:val="22"/>
          <w:szCs w:val="24"/>
        </w:rPr>
        <w:t>子どもの就学にかかる費用が軽減されること</w:t>
      </w:r>
      <w:r w:rsidR="00782BA1">
        <w:rPr>
          <w:rFonts w:ascii="ＭＳ Ｐ明朝" w:eastAsia="ＭＳ Ｐ明朝" w:hAnsi="ＭＳ Ｐ明朝" w:hint="eastAsia"/>
          <w:sz w:val="22"/>
          <w:szCs w:val="24"/>
        </w:rPr>
        <w:t>」</w:t>
      </w:r>
      <w:r w:rsidR="007739FB">
        <w:rPr>
          <w:rFonts w:ascii="ＭＳ Ｐ明朝" w:eastAsia="ＭＳ Ｐ明朝" w:hAnsi="ＭＳ Ｐ明朝" w:hint="eastAsia"/>
          <w:sz w:val="22"/>
          <w:szCs w:val="24"/>
        </w:rPr>
        <w:t>が半数以上（5</w:t>
      </w:r>
      <w:r w:rsidR="007739FB">
        <w:rPr>
          <w:rFonts w:ascii="ＭＳ Ｐ明朝" w:eastAsia="ＭＳ Ｐ明朝" w:hAnsi="ＭＳ Ｐ明朝"/>
          <w:sz w:val="22"/>
          <w:szCs w:val="24"/>
        </w:rPr>
        <w:t>2.4</w:t>
      </w:r>
      <w:r w:rsidR="007739FB">
        <w:rPr>
          <w:rFonts w:ascii="ＭＳ Ｐ明朝" w:eastAsia="ＭＳ Ｐ明朝" w:hAnsi="ＭＳ Ｐ明朝" w:hint="eastAsia"/>
          <w:sz w:val="22"/>
          <w:szCs w:val="24"/>
        </w:rPr>
        <w:t>％）となっていることから、奨学金制度や修学資金等貸付制度に関する周知が必要です。</w:t>
      </w:r>
    </w:p>
    <w:p w:rsidR="0004368D" w:rsidRPr="0004368D" w:rsidRDefault="0004368D" w:rsidP="007A326C">
      <w:pPr>
        <w:autoSpaceDE w:val="0"/>
        <w:autoSpaceDN w:val="0"/>
        <w:rPr>
          <w:rFonts w:ascii="ＭＳ Ｐ明朝" w:eastAsia="ＭＳ Ｐ明朝" w:hAnsi="ＭＳ Ｐ明朝"/>
          <w:sz w:val="22"/>
          <w:szCs w:val="24"/>
        </w:rPr>
      </w:pPr>
    </w:p>
    <w:p w:rsidR="00F208DF" w:rsidRPr="00FF5326" w:rsidRDefault="00F208DF" w:rsidP="007A326C">
      <w:pPr>
        <w:autoSpaceDE w:val="0"/>
        <w:autoSpaceDN w:val="0"/>
        <w:rPr>
          <w:rFonts w:ascii="ＭＳ Ｐゴシック" w:eastAsia="ＭＳ Ｐゴシック" w:hAnsi="ＭＳ Ｐゴシック"/>
          <w:sz w:val="22"/>
          <w:szCs w:val="24"/>
        </w:rPr>
      </w:pPr>
      <w:r w:rsidRPr="00FF5326">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２</w:t>
      </w:r>
      <w:r w:rsidRPr="00FF5326">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生活</w:t>
      </w:r>
      <w:r w:rsidR="007739FB">
        <w:rPr>
          <w:rFonts w:ascii="ＭＳ Ｐゴシック" w:eastAsia="ＭＳ Ｐゴシック" w:hAnsi="ＭＳ Ｐゴシック" w:hint="eastAsia"/>
          <w:sz w:val="22"/>
          <w:szCs w:val="24"/>
        </w:rPr>
        <w:t>に関する</w:t>
      </w:r>
      <w:r>
        <w:rPr>
          <w:rFonts w:ascii="ＭＳ Ｐゴシック" w:eastAsia="ＭＳ Ｐゴシック" w:hAnsi="ＭＳ Ｐゴシック" w:hint="eastAsia"/>
          <w:sz w:val="22"/>
          <w:szCs w:val="24"/>
        </w:rPr>
        <w:t>課題</w:t>
      </w:r>
    </w:p>
    <w:p w:rsidR="007739FB" w:rsidRDefault="007739FB" w:rsidP="007A326C">
      <w:pPr>
        <w:autoSpaceDE w:val="0"/>
        <w:autoSpaceDN w:val="0"/>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教職員・保育士は「</w:t>
      </w:r>
      <w:r w:rsidRPr="007739FB">
        <w:rPr>
          <w:rFonts w:ascii="ＭＳ Ｐ明朝" w:eastAsia="ＭＳ Ｐ明朝" w:hAnsi="ＭＳ Ｐ明朝" w:hint="eastAsia"/>
          <w:sz w:val="22"/>
          <w:szCs w:val="24"/>
        </w:rPr>
        <w:t>経済的に困窮していると思われる家庭の子ども</w:t>
      </w:r>
      <w:r>
        <w:rPr>
          <w:rFonts w:ascii="ＭＳ Ｐ明朝" w:eastAsia="ＭＳ Ｐ明朝" w:hAnsi="ＭＳ Ｐ明朝" w:hint="eastAsia"/>
          <w:sz w:val="22"/>
          <w:szCs w:val="24"/>
        </w:rPr>
        <w:t>の</w:t>
      </w:r>
      <w:r w:rsidRPr="007739FB">
        <w:rPr>
          <w:rFonts w:ascii="ＭＳ Ｐ明朝" w:eastAsia="ＭＳ Ｐ明朝" w:hAnsi="ＭＳ Ｐ明朝" w:hint="eastAsia"/>
          <w:sz w:val="22"/>
          <w:szCs w:val="24"/>
        </w:rPr>
        <w:t>課題</w:t>
      </w:r>
      <w:r>
        <w:rPr>
          <w:rFonts w:ascii="ＭＳ Ｐ明朝" w:eastAsia="ＭＳ Ｐ明朝" w:hAnsi="ＭＳ Ｐ明朝" w:hint="eastAsia"/>
          <w:sz w:val="22"/>
          <w:szCs w:val="24"/>
        </w:rPr>
        <w:t>（</w:t>
      </w:r>
      <w:r w:rsidR="00FA281B">
        <w:rPr>
          <w:rFonts w:ascii="ＭＳ Ｐ明朝" w:eastAsia="ＭＳ Ｐ明朝" w:hAnsi="ＭＳ Ｐ明朝" w:hint="eastAsia"/>
          <w:sz w:val="22"/>
          <w:szCs w:val="24"/>
        </w:rPr>
        <w:t>P</w:t>
      </w:r>
      <w:r w:rsidR="00AF3A8C">
        <w:rPr>
          <w:rFonts w:ascii="ＭＳ Ｐ明朝" w:eastAsia="ＭＳ Ｐ明朝" w:hAnsi="ＭＳ Ｐ明朝"/>
          <w:sz w:val="22"/>
          <w:szCs w:val="24"/>
        </w:rPr>
        <w:t>19</w:t>
      </w:r>
      <w:r w:rsidR="00AF3A8C">
        <w:rPr>
          <w:rFonts w:ascii="ＭＳ Ｐ明朝" w:eastAsia="ＭＳ Ｐ明朝" w:hAnsi="ＭＳ Ｐ明朝" w:hint="eastAsia"/>
          <w:sz w:val="22"/>
          <w:szCs w:val="24"/>
        </w:rPr>
        <w:t>：ア</w:t>
      </w:r>
      <w:r>
        <w:rPr>
          <w:rFonts w:ascii="ＭＳ Ｐ明朝" w:eastAsia="ＭＳ Ｐ明朝" w:hAnsi="ＭＳ Ｐ明朝" w:hint="eastAsia"/>
          <w:sz w:val="22"/>
          <w:szCs w:val="24"/>
        </w:rPr>
        <w:t>）」として「健全な生活習慣・食習慣」の割合が85.1％、「心身の健康管理」が48.9％となっています。また、支援事業者の多くは「ひとり親家庭や生活困窮世帯等の子どもの日中の居場所づくり」が必要と提言しています。</w:t>
      </w:r>
    </w:p>
    <w:p w:rsidR="007739FB" w:rsidRDefault="007739FB" w:rsidP="007A326C">
      <w:pPr>
        <w:autoSpaceDE w:val="0"/>
        <w:autoSpaceDN w:val="0"/>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このようなことから、子どもの生活習慣の獲得、精神的・身体的な健康の維持等に教育福祉分野をはじめ多様な関係機関が連携する仕組みづくりが必要です。</w:t>
      </w:r>
    </w:p>
    <w:p w:rsidR="0004368D" w:rsidRPr="007739FB" w:rsidRDefault="0004368D" w:rsidP="007A326C">
      <w:pPr>
        <w:autoSpaceDE w:val="0"/>
        <w:autoSpaceDN w:val="0"/>
        <w:rPr>
          <w:rFonts w:ascii="ＭＳ Ｐ明朝" w:eastAsia="ＭＳ Ｐ明朝" w:hAnsi="ＭＳ Ｐ明朝"/>
          <w:sz w:val="22"/>
          <w:szCs w:val="24"/>
        </w:rPr>
      </w:pPr>
    </w:p>
    <w:p w:rsidR="00F208DF" w:rsidRPr="00FF5326" w:rsidRDefault="00F208DF" w:rsidP="007A326C">
      <w:pPr>
        <w:autoSpaceDE w:val="0"/>
        <w:autoSpaceDN w:val="0"/>
        <w:rPr>
          <w:rFonts w:ascii="ＭＳ Ｐゴシック" w:eastAsia="ＭＳ Ｐゴシック" w:hAnsi="ＭＳ Ｐゴシック"/>
          <w:sz w:val="22"/>
          <w:szCs w:val="24"/>
        </w:rPr>
      </w:pPr>
      <w:r w:rsidRPr="00FF5326">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３</w:t>
      </w:r>
      <w:r w:rsidR="009F34F0">
        <w:rPr>
          <w:rFonts w:ascii="ＭＳ Ｐゴシック" w:eastAsia="ＭＳ Ｐゴシック" w:hAnsi="ＭＳ Ｐゴシック" w:hint="eastAsia"/>
          <w:sz w:val="22"/>
          <w:szCs w:val="24"/>
        </w:rPr>
        <w:t>）</w:t>
      </w:r>
      <w:r w:rsidR="007739FB">
        <w:rPr>
          <w:rFonts w:ascii="ＭＳ Ｐゴシック" w:eastAsia="ＭＳ Ｐゴシック" w:hAnsi="ＭＳ Ｐゴシック" w:hint="eastAsia"/>
          <w:sz w:val="22"/>
          <w:szCs w:val="24"/>
        </w:rPr>
        <w:t>経済・就労に関する</w:t>
      </w:r>
      <w:r>
        <w:rPr>
          <w:rFonts w:ascii="ＭＳ Ｐゴシック" w:eastAsia="ＭＳ Ｐゴシック" w:hAnsi="ＭＳ Ｐゴシック" w:hint="eastAsia"/>
          <w:sz w:val="22"/>
          <w:szCs w:val="24"/>
        </w:rPr>
        <w:t>課題</w:t>
      </w:r>
    </w:p>
    <w:p w:rsidR="007739FB" w:rsidRDefault="008C24D4" w:rsidP="007A326C">
      <w:pPr>
        <w:autoSpaceDE w:val="0"/>
        <w:autoSpaceDN w:val="0"/>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就業状況については、父親・母親とも回答者のほぼ1</w:t>
      </w:r>
      <w:r>
        <w:rPr>
          <w:rFonts w:ascii="ＭＳ Ｐ明朝" w:eastAsia="ＭＳ Ｐ明朝" w:hAnsi="ＭＳ Ｐ明朝"/>
          <w:sz w:val="22"/>
          <w:szCs w:val="24"/>
        </w:rPr>
        <w:t>00</w:t>
      </w:r>
      <w:r>
        <w:rPr>
          <w:rFonts w:ascii="ＭＳ Ｐ明朝" w:eastAsia="ＭＳ Ｐ明朝" w:hAnsi="ＭＳ Ｐ明朝" w:hint="eastAsia"/>
          <w:sz w:val="22"/>
          <w:szCs w:val="24"/>
        </w:rPr>
        <w:t>％が就労しています</w:t>
      </w:r>
      <w:r w:rsidR="007739FB">
        <w:rPr>
          <w:rFonts w:ascii="ＭＳ Ｐ明朝" w:eastAsia="ＭＳ Ｐ明朝" w:hAnsi="ＭＳ Ｐ明朝" w:hint="eastAsia"/>
          <w:sz w:val="22"/>
          <w:szCs w:val="24"/>
        </w:rPr>
        <w:t>。</w:t>
      </w:r>
      <w:r>
        <w:rPr>
          <w:rFonts w:ascii="ＭＳ Ｐ明朝" w:eastAsia="ＭＳ Ｐ明朝" w:hAnsi="ＭＳ Ｐ明朝" w:hint="eastAsia"/>
          <w:sz w:val="22"/>
          <w:szCs w:val="24"/>
        </w:rPr>
        <w:t>このような中で、「現在の暮らしの状況（</w:t>
      </w:r>
      <w:r w:rsidR="00FA281B">
        <w:rPr>
          <w:rFonts w:ascii="ＭＳ Ｐ明朝" w:eastAsia="ＭＳ Ｐ明朝" w:hAnsi="ＭＳ Ｐ明朝" w:hint="eastAsia"/>
          <w:sz w:val="22"/>
          <w:szCs w:val="24"/>
        </w:rPr>
        <w:t>P</w:t>
      </w:r>
      <w:r w:rsidR="00AF3A8C">
        <w:rPr>
          <w:rFonts w:ascii="ＭＳ Ｐ明朝" w:eastAsia="ＭＳ Ｐ明朝" w:hAnsi="ＭＳ Ｐ明朝" w:hint="eastAsia"/>
          <w:sz w:val="22"/>
          <w:szCs w:val="24"/>
        </w:rPr>
        <w:t>17：イ</w:t>
      </w:r>
      <w:r>
        <w:rPr>
          <w:rFonts w:ascii="ＭＳ Ｐ明朝" w:eastAsia="ＭＳ Ｐ明朝" w:hAnsi="ＭＳ Ｐ明朝" w:hint="eastAsia"/>
          <w:sz w:val="22"/>
          <w:szCs w:val="24"/>
        </w:rPr>
        <w:t>）」については「大変苦しい（7</w:t>
      </w:r>
      <w:r>
        <w:rPr>
          <w:rFonts w:ascii="ＭＳ Ｐ明朝" w:eastAsia="ＭＳ Ｐ明朝" w:hAnsi="ＭＳ Ｐ明朝"/>
          <w:sz w:val="22"/>
          <w:szCs w:val="24"/>
        </w:rPr>
        <w:t>.9</w:t>
      </w:r>
      <w:r>
        <w:rPr>
          <w:rFonts w:ascii="ＭＳ Ｐ明朝" w:eastAsia="ＭＳ Ｐ明朝" w:hAnsi="ＭＳ Ｐ明朝" w:hint="eastAsia"/>
          <w:sz w:val="22"/>
          <w:szCs w:val="24"/>
        </w:rPr>
        <w:t>％）」と「少し苦しい（3</w:t>
      </w:r>
      <w:r>
        <w:rPr>
          <w:rFonts w:ascii="ＭＳ Ｐ明朝" w:eastAsia="ＭＳ Ｐ明朝" w:hAnsi="ＭＳ Ｐ明朝"/>
          <w:sz w:val="22"/>
          <w:szCs w:val="24"/>
        </w:rPr>
        <w:t>1.7</w:t>
      </w:r>
      <w:r>
        <w:rPr>
          <w:rFonts w:ascii="ＭＳ Ｐ明朝" w:eastAsia="ＭＳ Ｐ明朝" w:hAnsi="ＭＳ Ｐ明朝" w:hint="eastAsia"/>
          <w:sz w:val="22"/>
          <w:szCs w:val="24"/>
        </w:rPr>
        <w:t>％）」を合わせた「苦しい」は約4割（3</w:t>
      </w:r>
      <w:r>
        <w:rPr>
          <w:rFonts w:ascii="ＭＳ Ｐ明朝" w:eastAsia="ＭＳ Ｐ明朝" w:hAnsi="ＭＳ Ｐ明朝"/>
          <w:sz w:val="22"/>
          <w:szCs w:val="24"/>
        </w:rPr>
        <w:t>9.6</w:t>
      </w:r>
      <w:r>
        <w:rPr>
          <w:rFonts w:ascii="ＭＳ Ｐ明朝" w:eastAsia="ＭＳ Ｐ明朝" w:hAnsi="ＭＳ Ｐ明朝" w:hint="eastAsia"/>
          <w:sz w:val="22"/>
          <w:szCs w:val="24"/>
        </w:rPr>
        <w:t>％）となっています。</w:t>
      </w:r>
    </w:p>
    <w:p w:rsidR="008C24D4" w:rsidRDefault="008C24D4" w:rsidP="007A326C">
      <w:pPr>
        <w:autoSpaceDE w:val="0"/>
        <w:autoSpaceDN w:val="0"/>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また、「家計の状況（</w:t>
      </w:r>
      <w:r w:rsidR="00FA281B">
        <w:rPr>
          <w:rFonts w:ascii="ＭＳ Ｐ明朝" w:eastAsia="ＭＳ Ｐ明朝" w:hAnsi="ＭＳ Ｐ明朝" w:hint="eastAsia"/>
          <w:sz w:val="22"/>
          <w:szCs w:val="24"/>
        </w:rPr>
        <w:t>P</w:t>
      </w:r>
      <w:r w:rsidR="00AF3A8C">
        <w:rPr>
          <w:rFonts w:ascii="ＭＳ Ｐ明朝" w:eastAsia="ＭＳ Ｐ明朝" w:hAnsi="ＭＳ Ｐ明朝" w:hint="eastAsia"/>
          <w:sz w:val="22"/>
          <w:szCs w:val="24"/>
        </w:rPr>
        <w:t>16：ア</w:t>
      </w:r>
      <w:r>
        <w:rPr>
          <w:rFonts w:ascii="ＭＳ Ｐ明朝" w:eastAsia="ＭＳ Ｐ明朝" w:hAnsi="ＭＳ Ｐ明朝" w:hint="eastAsia"/>
          <w:sz w:val="22"/>
          <w:szCs w:val="24"/>
        </w:rPr>
        <w:t>）」については、「赤字である」は24.6％で、</w:t>
      </w:r>
      <w:r w:rsidR="00527B31">
        <w:rPr>
          <w:rFonts w:ascii="ＭＳ Ｐ明朝" w:eastAsia="ＭＳ Ｐ明朝" w:hAnsi="ＭＳ Ｐ明朝" w:hint="eastAsia"/>
          <w:sz w:val="22"/>
          <w:szCs w:val="24"/>
        </w:rPr>
        <w:t>そのうち「金融機関等から借入」している回答者は29.0％となっています。</w:t>
      </w:r>
    </w:p>
    <w:p w:rsidR="00527B31" w:rsidRDefault="00527B31" w:rsidP="007A326C">
      <w:pPr>
        <w:autoSpaceDE w:val="0"/>
        <w:autoSpaceDN w:val="0"/>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経済的支援が必要とされる家庭には、保護者が安定した収入を確保するための就労を支援する必要があります。また、児童手当、医療費の助成制度など各種の公的支援対策の充実と周知が必要です。</w:t>
      </w:r>
    </w:p>
    <w:p w:rsidR="0004368D" w:rsidRPr="007739FB" w:rsidRDefault="0004368D" w:rsidP="007A326C">
      <w:pPr>
        <w:autoSpaceDE w:val="0"/>
        <w:autoSpaceDN w:val="0"/>
        <w:rPr>
          <w:rFonts w:ascii="ＭＳ Ｐ明朝" w:eastAsia="ＭＳ Ｐ明朝" w:hAnsi="ＭＳ Ｐ明朝"/>
          <w:sz w:val="22"/>
          <w:szCs w:val="24"/>
        </w:rPr>
      </w:pPr>
    </w:p>
    <w:p w:rsidR="00F208DF" w:rsidRDefault="00F208DF" w:rsidP="007A326C">
      <w:pPr>
        <w:autoSpaceDE w:val="0"/>
        <w:autoSpaceDN w:val="0"/>
        <w:rPr>
          <w:rFonts w:ascii="ＭＳ Ｐ明朝" w:eastAsia="ＭＳ Ｐ明朝" w:hAnsi="ＭＳ Ｐ明朝"/>
          <w:sz w:val="22"/>
          <w:szCs w:val="24"/>
        </w:rPr>
      </w:pPr>
    </w:p>
    <w:p w:rsidR="00F208DF" w:rsidRPr="001F2A36" w:rsidRDefault="00F208DF" w:rsidP="007A326C">
      <w:pPr>
        <w:autoSpaceDE w:val="0"/>
        <w:autoSpaceDN w:val="0"/>
        <w:rPr>
          <w:rFonts w:ascii="ＭＳ Ｐ明朝" w:eastAsia="ＭＳ Ｐ明朝" w:hAnsi="ＭＳ Ｐ明朝"/>
          <w:sz w:val="22"/>
          <w:szCs w:val="24"/>
        </w:rPr>
        <w:sectPr w:rsidR="00F208DF" w:rsidRPr="001F2A36" w:rsidSect="00B51989">
          <w:pgSz w:w="11906" w:h="16838"/>
          <w:pgMar w:top="1985" w:right="1701" w:bottom="1701" w:left="1701" w:header="851" w:footer="283" w:gutter="0"/>
          <w:cols w:space="425"/>
          <w:docGrid w:type="lines" w:linePitch="360"/>
        </w:sectPr>
      </w:pPr>
    </w:p>
    <w:p w:rsidR="00F62DAF" w:rsidRPr="00F64FE5" w:rsidRDefault="00F62DAF" w:rsidP="00F64FE5">
      <w:pPr>
        <w:pStyle w:val="1"/>
        <w:rPr>
          <w:rFonts w:ascii="BIZ UDPゴシック" w:eastAsia="BIZ UDPゴシック" w:hAnsi="BIZ UDPゴシック"/>
          <w:sz w:val="28"/>
          <w:szCs w:val="28"/>
        </w:rPr>
      </w:pPr>
      <w:bookmarkStart w:id="12" w:name="_Toc31906325"/>
      <w:r w:rsidRPr="00F64FE5">
        <w:rPr>
          <w:rFonts w:ascii="BIZ UDPゴシック" w:eastAsia="BIZ UDPゴシック" w:hAnsi="BIZ UDPゴシック" w:hint="eastAsia"/>
          <w:sz w:val="28"/>
          <w:szCs w:val="28"/>
        </w:rPr>
        <w:lastRenderedPageBreak/>
        <w:t>第３章　計画の基本理念・基本方針</w:t>
      </w:r>
      <w:bookmarkEnd w:id="12"/>
    </w:p>
    <w:p w:rsidR="00F62DAF" w:rsidRPr="007A5DDD" w:rsidRDefault="00F62DAF" w:rsidP="007A5DDD">
      <w:pPr>
        <w:pStyle w:val="1"/>
        <w:rPr>
          <w:rFonts w:ascii="ＭＳ Ｐゴシック" w:eastAsia="ＭＳ Ｐゴシック" w:hAnsi="ＭＳ Ｐゴシック"/>
        </w:rPr>
      </w:pPr>
      <w:bookmarkStart w:id="13" w:name="_Toc31906326"/>
      <w:r w:rsidRPr="007A5DDD">
        <w:rPr>
          <w:rFonts w:ascii="ＭＳ Ｐゴシック" w:eastAsia="ＭＳ Ｐゴシック" w:hAnsi="ＭＳ Ｐゴシック" w:hint="eastAsia"/>
        </w:rPr>
        <w:t>１．基本理念</w:t>
      </w:r>
      <w:bookmarkEnd w:id="13"/>
    </w:p>
    <w:p w:rsidR="00F62DAF" w:rsidRDefault="00955FAE" w:rsidP="007A326C">
      <w:pPr>
        <w:autoSpaceDE w:val="0"/>
        <w:autoSpaceDN w:val="0"/>
        <w:spacing w:line="360" w:lineRule="exact"/>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未来志向のまちづくり・人づくりに取り組んでいる木城町にあって、子どもは将来を担う町の宝です。子どもの将来がその生まれ育った環境によって左右されることがないよう、また貧困が親から子へと世代を超えて連鎖するいわゆる「貧困の連鎖」につながらないように、総合的に対策を推進することが重要です。</w:t>
      </w:r>
    </w:p>
    <w:p w:rsidR="00955FAE" w:rsidRPr="00955FAE" w:rsidRDefault="00DB2C82" w:rsidP="007A326C">
      <w:pPr>
        <w:autoSpaceDE w:val="0"/>
        <w:autoSpaceDN w:val="0"/>
        <w:spacing w:line="360" w:lineRule="exact"/>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このようなことから、子どもの貧困対策の</w:t>
      </w:r>
      <w:r w:rsidR="006C6BB0">
        <w:rPr>
          <w:rFonts w:ascii="ＭＳ Ｐ明朝" w:eastAsia="ＭＳ Ｐ明朝" w:hAnsi="ＭＳ Ｐ明朝" w:hint="eastAsia"/>
          <w:sz w:val="22"/>
          <w:szCs w:val="24"/>
        </w:rPr>
        <w:t>意義</w:t>
      </w:r>
      <w:r>
        <w:rPr>
          <w:rFonts w:ascii="ＭＳ Ｐ明朝" w:eastAsia="ＭＳ Ｐ明朝" w:hAnsi="ＭＳ Ｐ明朝" w:hint="eastAsia"/>
          <w:sz w:val="22"/>
          <w:szCs w:val="24"/>
        </w:rPr>
        <w:t>及び国の大綱の趣旨を踏まえ「宮崎県子どもの貧困対策推進計画」と整合を図りながら、「子どもが</w:t>
      </w:r>
      <w:r w:rsidR="006C6BB0">
        <w:rPr>
          <w:rFonts w:ascii="ＭＳ Ｐ明朝" w:eastAsia="ＭＳ Ｐ明朝" w:hAnsi="ＭＳ Ｐ明朝" w:hint="eastAsia"/>
          <w:sz w:val="22"/>
          <w:szCs w:val="24"/>
        </w:rPr>
        <w:t>未来</w:t>
      </w:r>
      <w:r>
        <w:rPr>
          <w:rFonts w:ascii="ＭＳ Ｐ明朝" w:eastAsia="ＭＳ Ｐ明朝" w:hAnsi="ＭＳ Ｐ明朝" w:hint="eastAsia"/>
          <w:sz w:val="22"/>
          <w:szCs w:val="24"/>
        </w:rPr>
        <w:t>に向けて夢や希望を持って</w:t>
      </w:r>
      <w:r>
        <w:rPr>
          <w:rFonts w:ascii="ＭＳ Ｐ明朝" w:eastAsia="ＭＳ Ｐ明朝" w:hAnsi="ＭＳ Ｐ明朝"/>
          <w:sz w:val="22"/>
          <w:szCs w:val="24"/>
        </w:rPr>
        <w:ruby>
          <w:rubyPr>
            <w:rubyAlign w:val="distributeSpace"/>
            <w:hps w:val="11"/>
            <w:hpsRaise w:val="20"/>
            <w:hpsBaseText w:val="22"/>
            <w:lid w:val="ja-JP"/>
          </w:rubyPr>
          <w:rt>
            <w:r w:rsidR="00DB2C82" w:rsidRPr="00DB2C82">
              <w:rPr>
                <w:rFonts w:ascii="ＭＳ Ｐ明朝" w:eastAsia="ＭＳ Ｐ明朝" w:hAnsi="ＭＳ Ｐ明朝"/>
                <w:sz w:val="11"/>
                <w:szCs w:val="24"/>
              </w:rPr>
              <w:t>はばた</w:t>
            </w:r>
          </w:rt>
          <w:rubyBase>
            <w:r w:rsidR="00DB2C82">
              <w:rPr>
                <w:rFonts w:ascii="ＭＳ Ｐ明朝" w:eastAsia="ＭＳ Ｐ明朝" w:hAnsi="ＭＳ Ｐ明朝"/>
                <w:sz w:val="22"/>
                <w:szCs w:val="24"/>
              </w:rPr>
              <w:t>翔</w:t>
            </w:r>
          </w:rubyBase>
        </w:ruby>
      </w:r>
      <w:r>
        <w:rPr>
          <w:rFonts w:ascii="ＭＳ Ｐ明朝" w:eastAsia="ＭＳ Ｐ明朝" w:hAnsi="ＭＳ Ｐ明朝" w:hint="eastAsia"/>
          <w:sz w:val="22"/>
          <w:szCs w:val="24"/>
        </w:rPr>
        <w:t>けるまちづくり」を基本理念とします。</w:t>
      </w:r>
    </w:p>
    <w:p w:rsidR="00017032" w:rsidRDefault="00017032" w:rsidP="007A326C">
      <w:pPr>
        <w:autoSpaceDE w:val="0"/>
        <w:autoSpaceDN w:val="0"/>
        <w:rPr>
          <w:rFonts w:ascii="ＭＳ Ｐ明朝" w:eastAsia="ＭＳ Ｐ明朝" w:hAnsi="ＭＳ Ｐ明朝"/>
          <w:sz w:val="22"/>
          <w:szCs w:val="24"/>
        </w:rPr>
      </w:pPr>
    </w:p>
    <w:p w:rsidR="00146099" w:rsidRDefault="0011031E" w:rsidP="007A326C">
      <w:pPr>
        <w:autoSpaceDE w:val="0"/>
        <w:autoSpaceDN w:val="0"/>
        <w:rPr>
          <w:rFonts w:ascii="ＭＳ Ｐ明朝" w:eastAsia="ＭＳ Ｐ明朝" w:hAnsi="ＭＳ Ｐ明朝"/>
          <w:sz w:val="22"/>
          <w:szCs w:val="24"/>
        </w:rPr>
      </w:pPr>
      <w:r>
        <w:rPr>
          <w:rFonts w:ascii="ＭＳ Ｐ明朝" w:eastAsia="ＭＳ Ｐ明朝" w:hAnsi="ＭＳ Ｐ明朝"/>
          <w:noProof/>
          <w:sz w:val="22"/>
          <w:szCs w:val="24"/>
        </w:rPr>
        <mc:AlternateContent>
          <mc:Choice Requires="wps">
            <w:drawing>
              <wp:anchor distT="0" distB="0" distL="114300" distR="114300" simplePos="0" relativeHeight="251741184" behindDoc="0" locked="0" layoutInCell="1" allowOverlap="1">
                <wp:simplePos x="0" y="0"/>
                <wp:positionH relativeFrom="column">
                  <wp:posOffset>2082165</wp:posOffset>
                </wp:positionH>
                <wp:positionV relativeFrom="paragraph">
                  <wp:posOffset>80645</wp:posOffset>
                </wp:positionV>
                <wp:extent cx="1211580" cy="335280"/>
                <wp:effectExtent l="0" t="0" r="26670" b="26670"/>
                <wp:wrapNone/>
                <wp:docPr id="48" name="テキスト ボックス 48"/>
                <wp:cNvGraphicFramePr/>
                <a:graphic xmlns:a="http://schemas.openxmlformats.org/drawingml/2006/main">
                  <a:graphicData uri="http://schemas.microsoft.com/office/word/2010/wordprocessingShape">
                    <wps:wsp>
                      <wps:cNvSpPr txBox="1"/>
                      <wps:spPr>
                        <a:xfrm>
                          <a:off x="0" y="0"/>
                          <a:ext cx="1211580" cy="335280"/>
                        </a:xfrm>
                        <a:prstGeom prst="rect">
                          <a:avLst/>
                        </a:prstGeom>
                        <a:solidFill>
                          <a:schemeClr val="lt1"/>
                        </a:solidFill>
                        <a:ln w="6350">
                          <a:solidFill>
                            <a:prstClr val="black"/>
                          </a:solidFill>
                        </a:ln>
                      </wps:spPr>
                      <wps:txbx>
                        <w:txbxContent>
                          <w:p w:rsidR="00745D54" w:rsidRPr="0024220D" w:rsidRDefault="00745D54" w:rsidP="0011031E">
                            <w:pPr>
                              <w:autoSpaceDE w:val="0"/>
                              <w:autoSpaceDN w:val="0"/>
                              <w:spacing w:line="280" w:lineRule="exact"/>
                              <w:jc w:val="center"/>
                              <w:rPr>
                                <w:rFonts w:ascii="ＭＳ Ｐゴシック" w:eastAsia="ＭＳ Ｐゴシック" w:hAnsi="ＭＳ Ｐゴシック"/>
                                <w:sz w:val="20"/>
                                <w:szCs w:val="21"/>
                              </w:rPr>
                            </w:pPr>
                            <w:r>
                              <w:rPr>
                                <w:rFonts w:ascii="ＭＳ Ｐゴシック" w:eastAsia="ＭＳ Ｐゴシック" w:hAnsi="ＭＳ Ｐゴシック" w:hint="eastAsia"/>
                                <w:sz w:val="22"/>
                                <w:szCs w:val="24"/>
                              </w:rPr>
                              <w:t>基本理念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48" o:spid="_x0000_s1055" type="#_x0000_t202" style="position:absolute;left:0;text-align:left;margin-left:163.95pt;margin-top:6.35pt;width:95.4pt;height:26.4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" fillcolor="white [3201]" strokeweight=".5pt">
                <v:textbox>
                  <w:txbxContent>
                    <w:p w:rsidR="00745D54" w:rsidRPr="0024220D" w:rsidRDefault="00745D54" w:rsidP="0011031E">
                      <w:pPr>
                        <w:autoSpaceDE w:val="0"/>
                        <w:autoSpaceDN w:val="0"/>
                        <w:spacing w:line="280" w:lineRule="exact"/>
                        <w:jc w:val="center"/>
                        <w:rPr>
                          <w:rFonts w:ascii="ＭＳ Ｐゴシック" w:eastAsia="ＭＳ Ｐゴシック" w:hAnsi="ＭＳ Ｐゴシック"/>
                          <w:sz w:val="20"/>
                          <w:szCs w:val="21"/>
                        </w:rPr>
                      </w:pPr>
                      <w:r>
                        <w:rPr>
                          <w:rFonts w:ascii="ＭＳ Ｐゴシック" w:eastAsia="ＭＳ Ｐゴシック" w:hAnsi="ＭＳ Ｐゴシック" w:hint="eastAsia"/>
                          <w:sz w:val="22"/>
                          <w:szCs w:val="24"/>
                        </w:rPr>
                        <w:t>基本理念</w:t>
                      </w:r>
                    </w:p>
                  </w:txbxContent>
                </v:textbox>
              </v:shape>
            </w:pict>
          </mc:Fallback>
        </mc:AlternateContent>
      </w:r>
    </w:p>
    <w:p w:rsidR="00146099" w:rsidRDefault="0011031E" w:rsidP="007A326C">
      <w:pPr>
        <w:autoSpaceDE w:val="0"/>
        <w:autoSpaceDN w:val="0"/>
        <w:rPr>
          <w:rFonts w:ascii="ＭＳ Ｐ明朝" w:eastAsia="ＭＳ Ｐ明朝" w:hAnsi="ＭＳ Ｐ明朝"/>
          <w:sz w:val="22"/>
          <w:szCs w:val="24"/>
        </w:rPr>
      </w:pPr>
      <w:r>
        <w:rPr>
          <w:rFonts w:ascii="ＭＳ Ｐ明朝" w:eastAsia="ＭＳ Ｐ明朝" w:hAnsi="ＭＳ Ｐ明朝" w:hint="eastAsia"/>
          <w:noProof/>
          <w:sz w:val="22"/>
          <w:szCs w:val="24"/>
        </w:rPr>
        <mc:AlternateContent>
          <mc:Choice Requires="wps">
            <w:drawing>
              <wp:anchor distT="0" distB="0" distL="114300" distR="114300" simplePos="0" relativeHeight="251654143" behindDoc="0" locked="0" layoutInCell="1" allowOverlap="1">
                <wp:simplePos x="0" y="0"/>
                <wp:positionH relativeFrom="margin">
                  <wp:align>right</wp:align>
                </wp:positionH>
                <wp:positionV relativeFrom="paragraph">
                  <wp:posOffset>12065</wp:posOffset>
                </wp:positionV>
                <wp:extent cx="5372100" cy="769620"/>
                <wp:effectExtent l="0" t="0" r="19050" b="11430"/>
                <wp:wrapNone/>
                <wp:docPr id="34" name="テキスト ボックス 34"/>
                <wp:cNvGraphicFramePr/>
                <a:graphic xmlns:a="http://schemas.openxmlformats.org/drawingml/2006/main">
                  <a:graphicData uri="http://schemas.microsoft.com/office/word/2010/wordprocessingShape">
                    <wps:wsp>
                      <wps:cNvSpPr txBox="1"/>
                      <wps:spPr>
                        <a:xfrm>
                          <a:off x="0" y="0"/>
                          <a:ext cx="5372100" cy="769620"/>
                        </a:xfrm>
                        <a:prstGeom prst="rect">
                          <a:avLst/>
                        </a:prstGeom>
                        <a:solidFill>
                          <a:schemeClr val="lt1"/>
                        </a:solidFill>
                        <a:ln w="6350">
                          <a:solidFill>
                            <a:prstClr val="black"/>
                          </a:solidFill>
                        </a:ln>
                      </wps:spPr>
                      <wps:txbx>
                        <w:txbxContent>
                          <w:p w:rsidR="00745D54" w:rsidRPr="0011031E" w:rsidRDefault="00745D54" w:rsidP="0011031E">
                            <w:pPr>
                              <w:autoSpaceDE w:val="0"/>
                              <w:autoSpaceDN w:val="0"/>
                              <w:ind w:firstLineChars="200" w:firstLine="560"/>
                              <w:jc w:val="left"/>
                              <w:rPr>
                                <w:rFonts w:ascii="ＭＳ Ｐゴシック" w:eastAsia="ＭＳ Ｐゴシック" w:hAnsi="ＭＳ Ｐゴシック"/>
                                <w:sz w:val="22"/>
                                <w:szCs w:val="24"/>
                              </w:rPr>
                            </w:pPr>
                            <w:r w:rsidRPr="0011031E">
                              <w:rPr>
                                <w:rFonts w:ascii="ＭＳ Ｐゴシック" w:eastAsia="ＭＳ Ｐゴシック" w:hAnsi="ＭＳ Ｐゴシック" w:hint="eastAsia"/>
                                <w:sz w:val="28"/>
                                <w:szCs w:val="32"/>
                              </w:rPr>
                              <w:t>子どもが</w:t>
                            </w:r>
                            <w:r w:rsidR="006C6BB0">
                              <w:rPr>
                                <w:rFonts w:ascii="ＭＳ Ｐゴシック" w:eastAsia="ＭＳ Ｐゴシック" w:hAnsi="ＭＳ Ｐゴシック" w:hint="eastAsia"/>
                                <w:sz w:val="28"/>
                                <w:szCs w:val="32"/>
                              </w:rPr>
                              <w:t>未来</w:t>
                            </w:r>
                            <w:r w:rsidRPr="0011031E">
                              <w:rPr>
                                <w:rFonts w:ascii="ＭＳ Ｐゴシック" w:eastAsia="ＭＳ Ｐゴシック" w:hAnsi="ＭＳ Ｐゴシック" w:hint="eastAsia"/>
                                <w:sz w:val="28"/>
                                <w:szCs w:val="32"/>
                              </w:rPr>
                              <w:t>に向けて夢や希望を持って</w:t>
                            </w:r>
                            <w:r>
                              <w:rPr>
                                <w:rFonts w:ascii="ＭＳ Ｐゴシック" w:eastAsia="ＭＳ Ｐゴシック" w:hAnsi="ＭＳ Ｐゴシック"/>
                                <w:sz w:val="28"/>
                                <w:szCs w:val="32"/>
                              </w:rPr>
                              <w:ruby>
                                <w:rubyPr>
                                  <w:rubyAlign w:val="distributeSpace"/>
                                  <w:hps w:val="12"/>
                                  <w:hpsRaise w:val="26"/>
                                  <w:hpsBaseText w:val="28"/>
                                  <w:lid w:val="ja-JP"/>
                                </w:rubyPr>
                                <w:rt>
                                  <w:r w:rsidR="00745D54" w:rsidRPr="0011031E">
                                    <w:rPr>
                                      <w:rFonts w:ascii="ＭＳ Ｐゴシック" w:eastAsia="ＭＳ Ｐゴシック" w:hAnsi="ＭＳ Ｐゴシック"/>
                                      <w:sz w:val="12"/>
                                      <w:szCs w:val="32"/>
                                    </w:rPr>
                                    <w:t>はばた</w:t>
                                  </w:r>
                                </w:rt>
                                <w:rubyBase>
                                  <w:r w:rsidR="00745D54">
                                    <w:rPr>
                                      <w:rFonts w:ascii="ＭＳ Ｐゴシック" w:eastAsia="ＭＳ Ｐゴシック" w:hAnsi="ＭＳ Ｐゴシック"/>
                                      <w:sz w:val="28"/>
                                      <w:szCs w:val="32"/>
                                    </w:rPr>
                                    <w:t>翔</w:t>
                                  </w:r>
                                </w:rubyBase>
                              </w:ruby>
                            </w:r>
                            <w:r w:rsidRPr="0011031E">
                              <w:rPr>
                                <w:rFonts w:ascii="ＭＳ Ｐゴシック" w:eastAsia="ＭＳ Ｐゴシック" w:hAnsi="ＭＳ Ｐゴシック" w:hint="eastAsia"/>
                                <w:sz w:val="28"/>
                                <w:szCs w:val="32"/>
                              </w:rPr>
                              <w:t>けるまちづくり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4" o:spid="_x0000_s1056" type="#_x0000_t202" style="position:absolute;left:0;text-align:left;margin-left:371.8pt;margin-top:.95pt;width:423pt;height:60.6pt;z-index:251654143;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" fillcolor="white [3201]" strokeweight=".5pt">
                <v:textbox>
                  <w:txbxContent>
                    <w:p w:rsidR="00745D54" w:rsidRPr="0011031E" w:rsidRDefault="00745D54" w:rsidP="0011031E">
                      <w:pPr>
                        <w:autoSpaceDE w:val="0"/>
                        <w:autoSpaceDN w:val="0"/>
                        <w:ind w:firstLineChars="200" w:firstLine="560"/>
                        <w:jc w:val="left"/>
                        <w:rPr>
                          <w:rFonts w:ascii="ＭＳ Ｐゴシック" w:eastAsia="ＭＳ Ｐゴシック" w:hAnsi="ＭＳ Ｐゴシック"/>
                          <w:sz w:val="22"/>
                          <w:szCs w:val="24"/>
                        </w:rPr>
                      </w:pPr>
                      <w:r w:rsidRPr="0011031E">
                        <w:rPr>
                          <w:rFonts w:ascii="ＭＳ Ｐゴシック" w:eastAsia="ＭＳ Ｐゴシック" w:hAnsi="ＭＳ Ｐゴシック" w:hint="eastAsia"/>
                          <w:sz w:val="28"/>
                          <w:szCs w:val="32"/>
                        </w:rPr>
                        <w:t>子どもが</w:t>
                      </w:r>
                      <w:r w:rsidR="006C6BB0">
                        <w:rPr>
                          <w:rFonts w:ascii="ＭＳ Ｐゴシック" w:eastAsia="ＭＳ Ｐゴシック" w:hAnsi="ＭＳ Ｐゴシック" w:hint="eastAsia"/>
                          <w:sz w:val="28"/>
                          <w:szCs w:val="32"/>
                        </w:rPr>
                        <w:t>未来</w:t>
                      </w:r>
                      <w:r w:rsidRPr="0011031E">
                        <w:rPr>
                          <w:rFonts w:ascii="ＭＳ Ｐゴシック" w:eastAsia="ＭＳ Ｐゴシック" w:hAnsi="ＭＳ Ｐゴシック" w:hint="eastAsia"/>
                          <w:sz w:val="28"/>
                          <w:szCs w:val="32"/>
                        </w:rPr>
                        <w:t>に向けて夢や希望を持って</w:t>
                      </w:r>
                      <w:r>
                        <w:rPr>
                          <w:rFonts w:ascii="ＭＳ Ｐゴシック" w:eastAsia="ＭＳ Ｐゴシック" w:hAnsi="ＭＳ Ｐゴシック"/>
                          <w:sz w:val="28"/>
                          <w:szCs w:val="32"/>
                        </w:rPr>
                        <w:ruby>
                          <w:rubyPr>
                            <w:rubyAlign w:val="distributeSpace"/>
                            <w:hps w:val="12"/>
                            <w:hpsRaise w:val="26"/>
                            <w:hpsBaseText w:val="28"/>
                            <w:lid w:val="ja-JP"/>
                          </w:rubyPr>
                          <w:rt>
                            <w:r w:rsidR="00745D54" w:rsidRPr="0011031E">
                              <w:rPr>
                                <w:rFonts w:ascii="ＭＳ Ｐゴシック" w:eastAsia="ＭＳ Ｐゴシック" w:hAnsi="ＭＳ Ｐゴシック"/>
                                <w:sz w:val="12"/>
                                <w:szCs w:val="32"/>
                              </w:rPr>
                              <w:t>はばた</w:t>
                            </w:r>
                          </w:rt>
                          <w:rubyBase>
                            <w:r w:rsidR="00745D54">
                              <w:rPr>
                                <w:rFonts w:ascii="ＭＳ Ｐゴシック" w:eastAsia="ＭＳ Ｐゴシック" w:hAnsi="ＭＳ Ｐゴシック"/>
                                <w:sz w:val="28"/>
                                <w:szCs w:val="32"/>
                              </w:rPr>
                              <w:t>翔</w:t>
                            </w:r>
                          </w:rubyBase>
                        </w:ruby>
                      </w:r>
                      <w:r w:rsidRPr="0011031E">
                        <w:rPr>
                          <w:rFonts w:ascii="ＭＳ Ｐゴシック" w:eastAsia="ＭＳ Ｐゴシック" w:hAnsi="ＭＳ Ｐゴシック" w:hint="eastAsia"/>
                          <w:sz w:val="28"/>
                          <w:szCs w:val="32"/>
                        </w:rPr>
                        <w:t>けるまちづくり</w:t>
                      </w:r>
                    </w:p>
                  </w:txbxContent>
                </v:textbox>
                <w10:wrap anchorx="margin"/>
              </v:shape>
            </w:pict>
          </mc:Fallback>
        </mc:AlternateContent>
      </w:r>
    </w:p>
    <w:p w:rsidR="00146099" w:rsidRDefault="00146099" w:rsidP="007A326C">
      <w:pPr>
        <w:autoSpaceDE w:val="0"/>
        <w:autoSpaceDN w:val="0"/>
        <w:rPr>
          <w:rFonts w:ascii="ＭＳ Ｐ明朝" w:eastAsia="ＭＳ Ｐ明朝" w:hAnsi="ＭＳ Ｐ明朝"/>
          <w:sz w:val="22"/>
          <w:szCs w:val="24"/>
        </w:rPr>
      </w:pPr>
    </w:p>
    <w:p w:rsidR="0011031E" w:rsidRPr="0011031E" w:rsidRDefault="0011031E" w:rsidP="007A326C">
      <w:pPr>
        <w:autoSpaceDE w:val="0"/>
        <w:autoSpaceDN w:val="0"/>
        <w:rPr>
          <w:rFonts w:ascii="ＭＳ Ｐ明朝" w:eastAsia="ＭＳ Ｐ明朝" w:hAnsi="ＭＳ Ｐ明朝"/>
          <w:sz w:val="22"/>
          <w:szCs w:val="24"/>
        </w:rPr>
      </w:pPr>
    </w:p>
    <w:p w:rsidR="0011031E" w:rsidRPr="0011031E" w:rsidRDefault="0011031E" w:rsidP="007A326C">
      <w:pPr>
        <w:autoSpaceDE w:val="0"/>
        <w:autoSpaceDN w:val="0"/>
        <w:rPr>
          <w:rFonts w:ascii="ＭＳ Ｐ明朝" w:eastAsia="ＭＳ Ｐ明朝" w:hAnsi="ＭＳ Ｐ明朝"/>
          <w:sz w:val="22"/>
          <w:szCs w:val="24"/>
        </w:rPr>
      </w:pPr>
    </w:p>
    <w:p w:rsidR="0011031E" w:rsidRDefault="0011031E" w:rsidP="007A326C">
      <w:pPr>
        <w:autoSpaceDE w:val="0"/>
        <w:autoSpaceDN w:val="0"/>
        <w:rPr>
          <w:rFonts w:ascii="ＭＳ Ｐ明朝" w:eastAsia="ＭＳ Ｐ明朝" w:hAnsi="ＭＳ Ｐ明朝"/>
          <w:sz w:val="22"/>
          <w:szCs w:val="24"/>
        </w:rPr>
      </w:pPr>
    </w:p>
    <w:p w:rsidR="003D3092" w:rsidRDefault="003D3092" w:rsidP="007A326C">
      <w:pPr>
        <w:autoSpaceDE w:val="0"/>
        <w:autoSpaceDN w:val="0"/>
        <w:rPr>
          <w:rFonts w:ascii="ＭＳ Ｐ明朝" w:eastAsia="ＭＳ Ｐ明朝" w:hAnsi="ＭＳ Ｐ明朝"/>
          <w:sz w:val="22"/>
          <w:szCs w:val="24"/>
        </w:rPr>
      </w:pPr>
    </w:p>
    <w:p w:rsidR="003D3092" w:rsidRDefault="003D3092" w:rsidP="007A326C">
      <w:pPr>
        <w:autoSpaceDE w:val="0"/>
        <w:autoSpaceDN w:val="0"/>
        <w:rPr>
          <w:rFonts w:ascii="ＭＳ Ｐ明朝" w:eastAsia="ＭＳ Ｐ明朝" w:hAnsi="ＭＳ Ｐ明朝"/>
          <w:sz w:val="22"/>
          <w:szCs w:val="24"/>
        </w:rPr>
      </w:pPr>
    </w:p>
    <w:p w:rsidR="0011031E" w:rsidRPr="007A5DDD" w:rsidRDefault="0011031E" w:rsidP="007A5DDD">
      <w:pPr>
        <w:pStyle w:val="1"/>
        <w:rPr>
          <w:rFonts w:ascii="ＭＳ Ｐゴシック" w:eastAsia="ＭＳ Ｐゴシック" w:hAnsi="ＭＳ Ｐゴシック"/>
        </w:rPr>
      </w:pPr>
      <w:bookmarkStart w:id="14" w:name="_Toc31906327"/>
      <w:r w:rsidRPr="007A5DDD">
        <w:rPr>
          <w:rFonts w:ascii="ＭＳ Ｐゴシック" w:eastAsia="ＭＳ Ｐゴシック" w:hAnsi="ＭＳ Ｐゴシック" w:hint="eastAsia"/>
        </w:rPr>
        <w:t>２．基本方針</w:t>
      </w:r>
      <w:bookmarkEnd w:id="14"/>
    </w:p>
    <w:p w:rsidR="0011031E" w:rsidRDefault="003D3092" w:rsidP="007A326C">
      <w:pPr>
        <w:autoSpaceDE w:val="0"/>
        <w:autoSpaceDN w:val="0"/>
        <w:spacing w:line="360" w:lineRule="exact"/>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基本理念の実現に向けて4つの基本方針を掲げ、計画の推進に取り組みます。</w:t>
      </w:r>
    </w:p>
    <w:p w:rsidR="003D3092" w:rsidRDefault="00CB4BAC" w:rsidP="007A326C">
      <w:pPr>
        <w:autoSpaceDE w:val="0"/>
        <w:autoSpaceDN w:val="0"/>
        <w:spacing w:line="360" w:lineRule="exact"/>
        <w:rPr>
          <w:rFonts w:ascii="ＭＳ Ｐ明朝" w:eastAsia="ＭＳ Ｐ明朝" w:hAnsi="ＭＳ Ｐ明朝"/>
          <w:sz w:val="22"/>
          <w:szCs w:val="24"/>
        </w:rPr>
      </w:pPr>
      <w:r>
        <w:rPr>
          <w:rFonts w:ascii="ＭＳ Ｐ明朝" w:eastAsia="ＭＳ Ｐ明朝" w:hAnsi="ＭＳ Ｐ明朝"/>
          <w:noProof/>
          <w:sz w:val="22"/>
          <w:szCs w:val="24"/>
        </w:rPr>
        <mc:AlternateContent>
          <mc:Choice Requires="wps">
            <w:drawing>
              <wp:anchor distT="0" distB="0" distL="114300" distR="114300" simplePos="0" relativeHeight="251796480" behindDoc="0" locked="0" layoutInCell="1" allowOverlap="1">
                <wp:simplePos x="0" y="0"/>
                <wp:positionH relativeFrom="margin">
                  <wp:align>center</wp:align>
                </wp:positionH>
                <wp:positionV relativeFrom="paragraph">
                  <wp:posOffset>179705</wp:posOffset>
                </wp:positionV>
                <wp:extent cx="5852160" cy="3512820"/>
                <wp:effectExtent l="0" t="0" r="15240" b="11430"/>
                <wp:wrapNone/>
                <wp:docPr id="55" name="フリーフォーム: 図形 55"/>
                <wp:cNvGraphicFramePr/>
                <a:graphic xmlns:a="http://schemas.openxmlformats.org/drawingml/2006/main">
                  <a:graphicData uri="http://schemas.microsoft.com/office/word/2010/wordprocessingShape">
                    <wps:wsp>
                      <wps:cNvSpPr/>
                      <wps:spPr>
                        <a:xfrm>
                          <a:off x="0" y="0"/>
                          <a:ext cx="5852160" cy="3512820"/>
                        </a:xfrm>
                        <a:custGeom>
                          <a:avLst/>
                          <a:gdLst>
                            <a:gd name="connsiteX0" fmla="*/ 0 w 5852160"/>
                            <a:gd name="connsiteY0" fmla="*/ 3368040 h 3368040"/>
                            <a:gd name="connsiteX1" fmla="*/ 0 w 5852160"/>
                            <a:gd name="connsiteY1" fmla="*/ 0 h 3368040"/>
                            <a:gd name="connsiteX2" fmla="*/ 5852160 w 5852160"/>
                            <a:gd name="connsiteY2" fmla="*/ 0 h 3368040"/>
                            <a:gd name="connsiteX3" fmla="*/ 5852160 w 5852160"/>
                            <a:gd name="connsiteY3" fmla="*/ 3368040 h 3368040"/>
                          </a:gdLst>
                          <a:ahLst/>
                          <a:cxnLst>
                            <a:cxn ang="0">
                              <a:pos x="connsiteX0" y="connsiteY0"/>
                            </a:cxn>
                            <a:cxn ang="0">
                              <a:pos x="connsiteX1" y="connsiteY1"/>
                            </a:cxn>
                            <a:cxn ang="0">
                              <a:pos x="connsiteX2" y="connsiteY2"/>
                            </a:cxn>
                            <a:cxn ang="0">
                              <a:pos x="connsiteX3" y="connsiteY3"/>
                            </a:cxn>
                          </a:cxnLst>
                          <a:rect l="l" t="t" r="r" b="b"/>
                          <a:pathLst>
                            <a:path w="5852160" h="3368040">
                              <a:moveTo>
                                <a:pt x="0" y="3368040"/>
                              </a:moveTo>
                              <a:lnTo>
                                <a:pt x="0" y="0"/>
                              </a:lnTo>
                              <a:lnTo>
                                <a:pt x="5852160" y="0"/>
                              </a:lnTo>
                              <a:lnTo>
                                <a:pt x="5852160" y="3368040"/>
                              </a:lnTo>
                            </a:path>
                          </a:pathLst>
                        </a:cu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1535993" id="フリーフォーム: 図形 55" o:spid="_x0000_s1026" style="position:absolute;left:0;text-align:left;margin-left:0;margin-top:14.15pt;width:460.8pt;height:276.6pt;z-index:2517964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coordsize="5852160,3368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" path="m,3368040l,,5852160,r,3368040e" filled="f" strokecolor="black [3213]" strokeweight="1pt">
                <v:stroke dashstyle="dash" joinstyle="miter"/>
                <v:path arrowok="t" o:connecttype="custom" o:connectlocs="0,3512820;0,0;5852160,0;5852160,3512820" o:connectangles="0,0,0,0"/>
                <w10:wrap anchorx="margin"/>
              </v:shape>
            </w:pict>
          </mc:Fallback>
        </mc:AlternateContent>
      </w:r>
    </w:p>
    <w:p w:rsidR="003D3092" w:rsidRPr="00DA0BA6" w:rsidRDefault="003D3092" w:rsidP="007A326C">
      <w:pPr>
        <w:autoSpaceDE w:val="0"/>
        <w:autoSpaceDN w:val="0"/>
        <w:spacing w:line="360" w:lineRule="exact"/>
        <w:rPr>
          <w:rFonts w:ascii="ＭＳ Ｐゴシック" w:eastAsia="ＭＳ Ｐゴシック" w:hAnsi="ＭＳ Ｐゴシック"/>
          <w:sz w:val="22"/>
          <w:szCs w:val="24"/>
        </w:rPr>
      </w:pPr>
      <w:r w:rsidRPr="00DA0BA6">
        <w:rPr>
          <w:rFonts w:ascii="ＭＳ Ｐゴシック" w:eastAsia="ＭＳ Ｐゴシック" w:hAnsi="ＭＳ Ｐゴシック" w:hint="eastAsia"/>
          <w:sz w:val="22"/>
          <w:szCs w:val="24"/>
        </w:rPr>
        <w:t>Ⅰ．教育の支援</w:t>
      </w:r>
    </w:p>
    <w:p w:rsidR="003D3092" w:rsidRDefault="003D3092" w:rsidP="007A326C">
      <w:pPr>
        <w:autoSpaceDE w:val="0"/>
        <w:autoSpaceDN w:val="0"/>
        <w:spacing w:line="360" w:lineRule="exact"/>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貧困の連鎖を断ち切るために、子どもが家庭の経済状況に左右されることなく、教育の機会均等が確保され、質の高い教育が受けられる環境を整備します。</w:t>
      </w:r>
    </w:p>
    <w:p w:rsidR="003D3092" w:rsidRDefault="003D3092" w:rsidP="007A326C">
      <w:pPr>
        <w:autoSpaceDE w:val="0"/>
        <w:autoSpaceDN w:val="0"/>
        <w:spacing w:line="360" w:lineRule="exact"/>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その中で、学校を子どもの貧困対策のプラットフォーム</w:t>
      </w:r>
      <w:r w:rsidR="006C6BB0" w:rsidRPr="006C6BB0">
        <w:rPr>
          <w:rFonts w:ascii="ＭＳ Ｐ明朝" w:eastAsia="ＭＳ Ｐ明朝" w:hAnsi="ＭＳ Ｐ明朝" w:hint="eastAsia"/>
          <w:sz w:val="22"/>
          <w:szCs w:val="24"/>
          <w:vertAlign w:val="superscript"/>
        </w:rPr>
        <w:t>※</w:t>
      </w:r>
      <w:r w:rsidR="006453C2">
        <w:rPr>
          <w:rFonts w:ascii="ＭＳ Ｐ明朝" w:eastAsia="ＭＳ Ｐ明朝" w:hAnsi="ＭＳ Ｐ明朝" w:hint="eastAsia"/>
          <w:sz w:val="22"/>
          <w:szCs w:val="24"/>
          <w:vertAlign w:val="superscript"/>
        </w:rPr>
        <w:t>１</w:t>
      </w:r>
      <w:r>
        <w:rPr>
          <w:rFonts w:ascii="ＭＳ Ｐ明朝" w:eastAsia="ＭＳ Ｐ明朝" w:hAnsi="ＭＳ Ｐ明朝" w:hint="eastAsia"/>
          <w:sz w:val="22"/>
          <w:szCs w:val="24"/>
        </w:rPr>
        <w:t>（「子どもの貧困対策に関する大綱」における</w:t>
      </w:r>
      <w:r w:rsidR="006C6BB0">
        <w:rPr>
          <w:rFonts w:ascii="ＭＳ Ｐ明朝" w:eastAsia="ＭＳ Ｐ明朝" w:hAnsi="ＭＳ Ｐ明朝" w:hint="eastAsia"/>
          <w:sz w:val="22"/>
          <w:szCs w:val="24"/>
        </w:rPr>
        <w:t>基本方針</w:t>
      </w:r>
      <w:r>
        <w:rPr>
          <w:rFonts w:ascii="ＭＳ Ｐ明朝" w:eastAsia="ＭＳ Ｐ明朝" w:hAnsi="ＭＳ Ｐ明朝" w:hint="eastAsia"/>
          <w:sz w:val="22"/>
          <w:szCs w:val="24"/>
        </w:rPr>
        <w:t>の1つ</w:t>
      </w:r>
      <w:r w:rsidR="006C6BB0">
        <w:rPr>
          <w:rFonts w:ascii="ＭＳ Ｐ明朝" w:eastAsia="ＭＳ Ｐ明朝" w:hAnsi="ＭＳ Ｐ明朝" w:hint="eastAsia"/>
          <w:sz w:val="22"/>
          <w:szCs w:val="24"/>
        </w:rPr>
        <w:t>…※P</w:t>
      </w:r>
      <w:r w:rsidR="006C6BB0">
        <w:rPr>
          <w:rFonts w:ascii="ＭＳ Ｐ明朝" w:eastAsia="ＭＳ Ｐ明朝" w:hAnsi="ＭＳ Ｐ明朝"/>
          <w:sz w:val="22"/>
          <w:szCs w:val="24"/>
        </w:rPr>
        <w:t>1</w:t>
      </w:r>
      <w:r>
        <w:rPr>
          <w:rFonts w:ascii="ＭＳ Ｐ明朝" w:eastAsia="ＭＳ Ｐ明朝" w:hAnsi="ＭＳ Ｐ明朝" w:hint="eastAsia"/>
          <w:sz w:val="22"/>
          <w:szCs w:val="24"/>
        </w:rPr>
        <w:t>）として位置づけ、学習支援など総合的な対策を進めます。</w:t>
      </w:r>
    </w:p>
    <w:p w:rsidR="003D3092" w:rsidRDefault="003D3092" w:rsidP="007A326C">
      <w:pPr>
        <w:autoSpaceDE w:val="0"/>
        <w:autoSpaceDN w:val="0"/>
        <w:spacing w:line="360" w:lineRule="exact"/>
        <w:rPr>
          <w:rFonts w:ascii="ＭＳ Ｐ明朝" w:eastAsia="ＭＳ Ｐ明朝" w:hAnsi="ＭＳ Ｐ明朝"/>
          <w:sz w:val="22"/>
          <w:szCs w:val="24"/>
        </w:rPr>
      </w:pPr>
    </w:p>
    <w:p w:rsidR="003D3092" w:rsidRPr="00DA0BA6" w:rsidRDefault="003D3092" w:rsidP="007A326C">
      <w:pPr>
        <w:autoSpaceDE w:val="0"/>
        <w:autoSpaceDN w:val="0"/>
        <w:spacing w:line="360" w:lineRule="exact"/>
        <w:rPr>
          <w:rFonts w:ascii="ＭＳ Ｐゴシック" w:eastAsia="ＭＳ Ｐゴシック" w:hAnsi="ＭＳ Ｐゴシック"/>
          <w:sz w:val="22"/>
          <w:szCs w:val="24"/>
        </w:rPr>
      </w:pPr>
      <w:r w:rsidRPr="00DA0BA6">
        <w:rPr>
          <w:rFonts w:ascii="ＭＳ Ｐゴシック" w:eastAsia="ＭＳ Ｐゴシック" w:hAnsi="ＭＳ Ｐゴシック" w:hint="eastAsia"/>
          <w:sz w:val="22"/>
          <w:szCs w:val="24"/>
        </w:rPr>
        <w:t>Ⅱ．生活の安定に資する支援</w:t>
      </w:r>
    </w:p>
    <w:p w:rsidR="003D3092" w:rsidRDefault="003D3092" w:rsidP="007A326C">
      <w:pPr>
        <w:autoSpaceDE w:val="0"/>
        <w:autoSpaceDN w:val="0"/>
        <w:spacing w:line="360" w:lineRule="exact"/>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経済的事情により生活が困難な家庭が社会的孤立化、子どもの健康や生活習慣の悪化など悪循環に陥らないように生活相談、経済的支援など支援や助言が保護者・子どもに届く取組を推進します。</w:t>
      </w:r>
    </w:p>
    <w:p w:rsidR="003D3092" w:rsidRDefault="006453C2" w:rsidP="007A326C">
      <w:pPr>
        <w:autoSpaceDE w:val="0"/>
        <w:autoSpaceDN w:val="0"/>
        <w:spacing w:line="360" w:lineRule="exact"/>
        <w:rPr>
          <w:rFonts w:ascii="ＭＳ Ｐ明朝" w:eastAsia="ＭＳ Ｐ明朝" w:hAnsi="ＭＳ Ｐ明朝"/>
          <w:sz w:val="22"/>
          <w:szCs w:val="24"/>
        </w:rPr>
      </w:pPr>
      <w:r>
        <w:rPr>
          <w:rFonts w:ascii="ＭＳ Ｐ明朝" w:eastAsia="ＭＳ Ｐ明朝" w:hAnsi="ＭＳ Ｐ明朝"/>
          <w:noProof/>
          <w:sz w:val="22"/>
          <w:szCs w:val="24"/>
        </w:rPr>
        <mc:AlternateContent>
          <mc:Choice Requires="wps">
            <w:drawing>
              <wp:anchor distT="0" distB="0" distL="114300" distR="114300" simplePos="0" relativeHeight="251785216" behindDoc="0" locked="0" layoutInCell="1" allowOverlap="1">
                <wp:simplePos x="0" y="0"/>
                <wp:positionH relativeFrom="margin">
                  <wp:align>center</wp:align>
                </wp:positionH>
                <wp:positionV relativeFrom="paragraph">
                  <wp:posOffset>202565</wp:posOffset>
                </wp:positionV>
                <wp:extent cx="5448300" cy="807720"/>
                <wp:effectExtent l="0" t="0" r="19050" b="11430"/>
                <wp:wrapNone/>
                <wp:docPr id="77" name="テキスト ボックス 77"/>
                <wp:cNvGraphicFramePr/>
                <a:graphic xmlns:a="http://schemas.openxmlformats.org/drawingml/2006/main">
                  <a:graphicData uri="http://schemas.microsoft.com/office/word/2010/wordprocessingShape">
                    <wps:wsp>
                      <wps:cNvSpPr txBox="1"/>
                      <wps:spPr>
                        <a:xfrm>
                          <a:off x="0" y="0"/>
                          <a:ext cx="5448300" cy="807720"/>
                        </a:xfrm>
                        <a:prstGeom prst="rect">
                          <a:avLst/>
                        </a:prstGeom>
                        <a:solidFill>
                          <a:schemeClr val="lt1"/>
                        </a:solidFill>
                        <a:ln w="6350">
                          <a:solidFill>
                            <a:prstClr val="black"/>
                          </a:solidFill>
                        </a:ln>
                      </wps:spPr>
                      <wps:txbx>
                        <w:txbxContent>
                          <w:p w:rsidR="006C6BB0" w:rsidRPr="006453C2" w:rsidRDefault="006C6BB0" w:rsidP="006453C2">
                            <w:pPr>
                              <w:spacing w:line="240" w:lineRule="exact"/>
                              <w:rPr>
                                <w:rFonts w:ascii="ＭＳ Ｐゴシック" w:eastAsia="ＭＳ Ｐゴシック" w:hAnsi="ＭＳ Ｐゴシック"/>
                                <w:sz w:val="18"/>
                                <w:szCs w:val="20"/>
                              </w:rPr>
                            </w:pPr>
                            <w:r w:rsidRPr="006453C2">
                              <w:rPr>
                                <w:rFonts w:ascii="ＭＳ Ｐゴシック" w:eastAsia="ＭＳ Ｐゴシック" w:hAnsi="ＭＳ Ｐゴシック" w:hint="eastAsia"/>
                                <w:sz w:val="18"/>
                                <w:szCs w:val="20"/>
                              </w:rPr>
                              <w:t>※</w:t>
                            </w:r>
                            <w:r w:rsidR="006453C2" w:rsidRPr="006453C2">
                              <w:rPr>
                                <w:rFonts w:ascii="ＭＳ Ｐゴシック" w:eastAsia="ＭＳ Ｐゴシック" w:hAnsi="ＭＳ Ｐゴシック" w:hint="eastAsia"/>
                                <w:sz w:val="18"/>
                                <w:szCs w:val="20"/>
                              </w:rPr>
                              <w:t xml:space="preserve">１　</w:t>
                            </w:r>
                            <w:r w:rsidRPr="006453C2">
                              <w:rPr>
                                <w:rFonts w:ascii="ＭＳ Ｐゴシック" w:eastAsia="ＭＳ Ｐゴシック" w:hAnsi="ＭＳ Ｐゴシック" w:hint="eastAsia"/>
                                <w:sz w:val="18"/>
                                <w:szCs w:val="20"/>
                              </w:rPr>
                              <w:t>プラットフォーム</w:t>
                            </w:r>
                          </w:p>
                          <w:p w:rsidR="006C6BB0" w:rsidRPr="009A560A" w:rsidRDefault="006C6BB0" w:rsidP="006453C2">
                            <w:pPr>
                              <w:spacing w:line="240" w:lineRule="exact"/>
                              <w:ind w:firstLineChars="100" w:firstLine="180"/>
                              <w:rPr>
                                <w:rFonts w:ascii="ＭＳ Ｐ明朝" w:eastAsia="ＭＳ Ｐ明朝" w:hAnsi="ＭＳ Ｐ明朝"/>
                                <w:sz w:val="18"/>
                                <w:szCs w:val="20"/>
                              </w:rPr>
                            </w:pPr>
                            <w:r w:rsidRPr="009A560A">
                              <w:rPr>
                                <w:rFonts w:ascii="ＭＳ Ｐ明朝" w:eastAsia="ＭＳ Ｐ明朝" w:hAnsi="ＭＳ Ｐ明朝" w:hint="eastAsia"/>
                                <w:sz w:val="18"/>
                                <w:szCs w:val="20"/>
                              </w:rPr>
                              <w:t>ものごとの「基礎」、「基盤」。「子供の貧困対策に関する大綱」では、学校が全ての子どもの集う場であり、児童生徒の問題行動の背景にある子どもの貧困問題への早期対応や児童虐待の早期発見が期待される場所という意味で「子どもの貧困対策プラットフォーム」と表現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7" o:spid="_x0000_s1057" type="#_x0000_t202" style="position:absolute;left:0;text-align:left;margin-left:0;margin-top:15.95pt;width:429pt;height:63.6pt;z-index:2517852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" fillcolor="white [3201]" strokeweight=".5pt">
                <v:textbox>
                  <w:txbxContent>
                    <w:p w:rsidR="006C6BB0" w:rsidRPr="006453C2" w:rsidRDefault="006C6BB0" w:rsidP="006453C2">
                      <w:pPr>
                        <w:spacing w:line="240" w:lineRule="exact"/>
                        <w:rPr>
                          <w:rFonts w:ascii="ＭＳ Ｐゴシック" w:eastAsia="ＭＳ Ｐゴシック" w:hAnsi="ＭＳ Ｐゴシック"/>
                          <w:sz w:val="18"/>
                          <w:szCs w:val="20"/>
                        </w:rPr>
                      </w:pPr>
                      <w:r w:rsidRPr="006453C2">
                        <w:rPr>
                          <w:rFonts w:ascii="ＭＳ Ｐゴシック" w:eastAsia="ＭＳ Ｐゴシック" w:hAnsi="ＭＳ Ｐゴシック" w:hint="eastAsia"/>
                          <w:sz w:val="18"/>
                          <w:szCs w:val="20"/>
                        </w:rPr>
                        <w:t>※</w:t>
                      </w:r>
                      <w:r w:rsidR="006453C2" w:rsidRPr="006453C2">
                        <w:rPr>
                          <w:rFonts w:ascii="ＭＳ Ｐゴシック" w:eastAsia="ＭＳ Ｐゴシック" w:hAnsi="ＭＳ Ｐゴシック" w:hint="eastAsia"/>
                          <w:sz w:val="18"/>
                          <w:szCs w:val="20"/>
                        </w:rPr>
                        <w:t xml:space="preserve">１　</w:t>
                      </w:r>
                      <w:r w:rsidRPr="006453C2">
                        <w:rPr>
                          <w:rFonts w:ascii="ＭＳ Ｐゴシック" w:eastAsia="ＭＳ Ｐゴシック" w:hAnsi="ＭＳ Ｐゴシック" w:hint="eastAsia"/>
                          <w:sz w:val="18"/>
                          <w:szCs w:val="20"/>
                        </w:rPr>
                        <w:t>プラットフォーム</w:t>
                      </w:r>
                    </w:p>
                    <w:p w:rsidR="006C6BB0" w:rsidRPr="009A560A" w:rsidRDefault="006C6BB0" w:rsidP="006453C2">
                      <w:pPr>
                        <w:spacing w:line="240" w:lineRule="exact"/>
                        <w:ind w:firstLineChars="100" w:firstLine="180"/>
                        <w:rPr>
                          <w:rFonts w:ascii="ＭＳ Ｐ明朝" w:eastAsia="ＭＳ Ｐ明朝" w:hAnsi="ＭＳ Ｐ明朝"/>
                          <w:sz w:val="18"/>
                          <w:szCs w:val="20"/>
                        </w:rPr>
                      </w:pPr>
                      <w:r w:rsidRPr="009A560A">
                        <w:rPr>
                          <w:rFonts w:ascii="ＭＳ Ｐ明朝" w:eastAsia="ＭＳ Ｐ明朝" w:hAnsi="ＭＳ Ｐ明朝" w:hint="eastAsia"/>
                          <w:sz w:val="18"/>
                          <w:szCs w:val="20"/>
                        </w:rPr>
                        <w:t>ものごとの「基礎」、「基盤」。「子供の貧困対策に関する大綱」では、学校が全ての子どもの集う場であり、児童生徒の問題行動の背景にある子どもの貧困問題への早期対応や児童虐待の早期発見が期待される場所という意味で「子どもの貧困対策プラットフォーム」と表現しています。</w:t>
                      </w:r>
                    </w:p>
                  </w:txbxContent>
                </v:textbox>
                <w10:wrap anchorx="margin"/>
              </v:shape>
            </w:pict>
          </mc:Fallback>
        </mc:AlternateContent>
      </w:r>
      <w:r>
        <w:rPr>
          <w:rFonts w:ascii="ＭＳ Ｐ明朝" w:eastAsia="ＭＳ Ｐ明朝" w:hAnsi="ＭＳ Ｐ明朝" w:hint="eastAsia"/>
          <w:sz w:val="22"/>
          <w:szCs w:val="24"/>
        </w:rPr>
        <w:t xml:space="preserve">　</w:t>
      </w:r>
    </w:p>
    <w:p w:rsidR="006C6BB0" w:rsidRDefault="006C6BB0" w:rsidP="007A326C">
      <w:pPr>
        <w:autoSpaceDE w:val="0"/>
        <w:autoSpaceDN w:val="0"/>
        <w:spacing w:line="360" w:lineRule="exact"/>
        <w:rPr>
          <w:rFonts w:ascii="ＭＳ Ｐ明朝" w:eastAsia="ＭＳ Ｐ明朝" w:hAnsi="ＭＳ Ｐ明朝"/>
          <w:sz w:val="22"/>
          <w:szCs w:val="24"/>
        </w:rPr>
      </w:pPr>
    </w:p>
    <w:p w:rsidR="00DA0BA6" w:rsidRPr="006C6BB0" w:rsidRDefault="00DA0BA6" w:rsidP="007A326C">
      <w:pPr>
        <w:autoSpaceDE w:val="0"/>
        <w:autoSpaceDN w:val="0"/>
        <w:spacing w:line="360" w:lineRule="exact"/>
        <w:rPr>
          <w:rFonts w:ascii="ＭＳ Ｐゴシック" w:eastAsia="ＭＳ Ｐゴシック" w:hAnsi="ＭＳ Ｐゴシック"/>
          <w:sz w:val="22"/>
          <w:szCs w:val="24"/>
        </w:rPr>
        <w:sectPr w:rsidR="00DA0BA6" w:rsidRPr="006C6BB0" w:rsidSect="00B51989">
          <w:pgSz w:w="11906" w:h="16838"/>
          <w:pgMar w:top="1985" w:right="1701" w:bottom="1701" w:left="1701" w:header="851" w:footer="283" w:gutter="0"/>
          <w:cols w:space="425"/>
          <w:docGrid w:type="lines" w:linePitch="360"/>
        </w:sectPr>
      </w:pPr>
    </w:p>
    <w:p w:rsidR="003D3092" w:rsidRPr="00DA0BA6" w:rsidRDefault="00CB4BAC" w:rsidP="007A326C">
      <w:pPr>
        <w:autoSpaceDE w:val="0"/>
        <w:autoSpaceDN w:val="0"/>
        <w:spacing w:line="360" w:lineRule="exact"/>
        <w:rPr>
          <w:rFonts w:ascii="ＭＳ Ｐゴシック" w:eastAsia="ＭＳ Ｐゴシック" w:hAnsi="ＭＳ Ｐゴシック"/>
          <w:sz w:val="22"/>
          <w:szCs w:val="24"/>
        </w:rPr>
      </w:pPr>
      <w:r>
        <w:rPr>
          <w:rFonts w:ascii="ＭＳ Ｐ明朝" w:eastAsia="ＭＳ Ｐ明朝" w:hAnsi="ＭＳ Ｐ明朝"/>
          <w:noProof/>
          <w:sz w:val="22"/>
          <w:szCs w:val="24"/>
        </w:rPr>
        <w:lastRenderedPageBreak/>
        <mc:AlternateContent>
          <mc:Choice Requires="wps">
            <w:drawing>
              <wp:anchor distT="0" distB="0" distL="114300" distR="114300" simplePos="0" relativeHeight="251798528" behindDoc="0" locked="0" layoutInCell="1" allowOverlap="1" wp14:anchorId="02B3575B" wp14:editId="352AF8E1">
                <wp:simplePos x="0" y="0"/>
                <wp:positionH relativeFrom="margin">
                  <wp:align>center</wp:align>
                </wp:positionH>
                <wp:positionV relativeFrom="paragraph">
                  <wp:posOffset>-635</wp:posOffset>
                </wp:positionV>
                <wp:extent cx="5852160" cy="2857500"/>
                <wp:effectExtent l="0" t="0" r="15240" b="19050"/>
                <wp:wrapNone/>
                <wp:docPr id="58" name="フリーフォーム: 図形 58"/>
                <wp:cNvGraphicFramePr/>
                <a:graphic xmlns:a="http://schemas.openxmlformats.org/drawingml/2006/main">
                  <a:graphicData uri="http://schemas.microsoft.com/office/word/2010/wordprocessingShape">
                    <wps:wsp>
                      <wps:cNvSpPr/>
                      <wps:spPr>
                        <a:xfrm rot="10800000">
                          <a:off x="0" y="0"/>
                          <a:ext cx="5852160" cy="2857500"/>
                        </a:xfrm>
                        <a:custGeom>
                          <a:avLst/>
                          <a:gdLst>
                            <a:gd name="connsiteX0" fmla="*/ 0 w 5852160"/>
                            <a:gd name="connsiteY0" fmla="*/ 3368040 h 3368040"/>
                            <a:gd name="connsiteX1" fmla="*/ 0 w 5852160"/>
                            <a:gd name="connsiteY1" fmla="*/ 0 h 3368040"/>
                            <a:gd name="connsiteX2" fmla="*/ 5852160 w 5852160"/>
                            <a:gd name="connsiteY2" fmla="*/ 0 h 3368040"/>
                            <a:gd name="connsiteX3" fmla="*/ 5852160 w 5852160"/>
                            <a:gd name="connsiteY3" fmla="*/ 3368040 h 3368040"/>
                          </a:gdLst>
                          <a:ahLst/>
                          <a:cxnLst>
                            <a:cxn ang="0">
                              <a:pos x="connsiteX0" y="connsiteY0"/>
                            </a:cxn>
                            <a:cxn ang="0">
                              <a:pos x="connsiteX1" y="connsiteY1"/>
                            </a:cxn>
                            <a:cxn ang="0">
                              <a:pos x="connsiteX2" y="connsiteY2"/>
                            </a:cxn>
                            <a:cxn ang="0">
                              <a:pos x="connsiteX3" y="connsiteY3"/>
                            </a:cxn>
                          </a:cxnLst>
                          <a:rect l="l" t="t" r="r" b="b"/>
                          <a:pathLst>
                            <a:path w="5852160" h="3368040">
                              <a:moveTo>
                                <a:pt x="0" y="3368040"/>
                              </a:moveTo>
                              <a:lnTo>
                                <a:pt x="0" y="0"/>
                              </a:lnTo>
                              <a:lnTo>
                                <a:pt x="5852160" y="0"/>
                              </a:lnTo>
                              <a:lnTo>
                                <a:pt x="5852160" y="3368040"/>
                              </a:lnTo>
                            </a:path>
                          </a:pathLst>
                        </a:cu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65B7D5" id="フリーフォーム: 図形 58" o:spid="_x0000_s1026" style="position:absolute;left:0;text-align:left;margin-left:0;margin-top:-.05pt;width:460.8pt;height:225pt;rotation:180;z-index:251798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coordsize="5852160,3368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" path="m,3368040l,,5852160,r,3368040e" filled="f" strokecolor="black [3213]" strokeweight="1pt">
                <v:stroke dashstyle="dash" joinstyle="miter"/>
                <v:path arrowok="t" o:connecttype="custom" o:connectlocs="0,2857500;0,0;5852160,0;5852160,2857500" o:connectangles="0,0,0,0"/>
                <w10:wrap anchorx="margin"/>
              </v:shape>
            </w:pict>
          </mc:Fallback>
        </mc:AlternateContent>
      </w:r>
      <w:r w:rsidR="003D3092" w:rsidRPr="00DA0BA6">
        <w:rPr>
          <w:rFonts w:ascii="ＭＳ Ｐゴシック" w:eastAsia="ＭＳ Ｐゴシック" w:hAnsi="ＭＳ Ｐゴシック" w:hint="eastAsia"/>
          <w:sz w:val="22"/>
          <w:szCs w:val="24"/>
        </w:rPr>
        <w:t>Ⅲ．保護者に対する生活の安定と向上に資するための就労の支援</w:t>
      </w:r>
    </w:p>
    <w:p w:rsidR="00DA0BA6" w:rsidRDefault="00DA0BA6" w:rsidP="007A326C">
      <w:pPr>
        <w:autoSpaceDE w:val="0"/>
        <w:autoSpaceDN w:val="0"/>
        <w:spacing w:line="360" w:lineRule="exact"/>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保護者が</w:t>
      </w:r>
      <w:r w:rsidR="0045476F">
        <w:rPr>
          <w:rFonts w:ascii="ＭＳ Ｐ明朝" w:eastAsia="ＭＳ Ｐ明朝" w:hAnsi="ＭＳ Ｐ明朝" w:hint="eastAsia"/>
          <w:sz w:val="22"/>
          <w:szCs w:val="24"/>
        </w:rPr>
        <w:t>就労を続け、</w:t>
      </w:r>
      <w:r>
        <w:rPr>
          <w:rFonts w:ascii="ＭＳ Ｐ明朝" w:eastAsia="ＭＳ Ｐ明朝" w:hAnsi="ＭＳ Ｐ明朝" w:hint="eastAsia"/>
          <w:sz w:val="22"/>
          <w:szCs w:val="24"/>
        </w:rPr>
        <w:t>一定の収入を得ることは</w:t>
      </w:r>
      <w:r w:rsidR="0045476F">
        <w:rPr>
          <w:rFonts w:ascii="ＭＳ Ｐ明朝" w:eastAsia="ＭＳ Ｐ明朝" w:hAnsi="ＭＳ Ｐ明朝" w:hint="eastAsia"/>
          <w:sz w:val="22"/>
          <w:szCs w:val="24"/>
        </w:rPr>
        <w:t>、</w:t>
      </w:r>
      <w:r>
        <w:rPr>
          <w:rFonts w:ascii="ＭＳ Ｐ明朝" w:eastAsia="ＭＳ Ｐ明朝" w:hAnsi="ＭＳ Ｐ明朝" w:hint="eastAsia"/>
          <w:sz w:val="22"/>
          <w:szCs w:val="24"/>
        </w:rPr>
        <w:t>生活の安定を図るための重要な条件です。加えて、その働く姿は子どもに将来の就労への意欲や自立心を醸成します。</w:t>
      </w:r>
    </w:p>
    <w:p w:rsidR="00DA0BA6" w:rsidRDefault="00DA0BA6" w:rsidP="007A326C">
      <w:pPr>
        <w:autoSpaceDE w:val="0"/>
        <w:autoSpaceDN w:val="0"/>
        <w:spacing w:line="360" w:lineRule="exact"/>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このようなことから、県・関係機関等と連携して保護者の安定した生活や就労への支援、相談等に努めます。</w:t>
      </w:r>
    </w:p>
    <w:p w:rsidR="00DA0BA6" w:rsidRDefault="00DA0BA6" w:rsidP="007A326C">
      <w:pPr>
        <w:autoSpaceDE w:val="0"/>
        <w:autoSpaceDN w:val="0"/>
        <w:spacing w:line="360" w:lineRule="exact"/>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また、様々な事情により十分な就業が難しい世帯に対して経済的支援に努めます。</w:t>
      </w:r>
    </w:p>
    <w:p w:rsidR="00DA0BA6" w:rsidRDefault="00DA0BA6" w:rsidP="007A326C">
      <w:pPr>
        <w:autoSpaceDE w:val="0"/>
        <w:autoSpaceDN w:val="0"/>
        <w:spacing w:line="360" w:lineRule="exact"/>
        <w:rPr>
          <w:rFonts w:ascii="ＭＳ Ｐ明朝" w:eastAsia="ＭＳ Ｐ明朝" w:hAnsi="ＭＳ Ｐ明朝"/>
          <w:sz w:val="22"/>
          <w:szCs w:val="24"/>
        </w:rPr>
      </w:pPr>
    </w:p>
    <w:p w:rsidR="00DA0BA6" w:rsidRPr="00DA0BA6" w:rsidRDefault="00DA0BA6" w:rsidP="007A326C">
      <w:pPr>
        <w:autoSpaceDE w:val="0"/>
        <w:autoSpaceDN w:val="0"/>
        <w:spacing w:line="360" w:lineRule="exact"/>
        <w:rPr>
          <w:rFonts w:ascii="ＭＳ Ｐゴシック" w:eastAsia="ＭＳ Ｐゴシック" w:hAnsi="ＭＳ Ｐゴシック"/>
          <w:sz w:val="22"/>
          <w:szCs w:val="24"/>
        </w:rPr>
      </w:pPr>
      <w:r w:rsidRPr="00DA0BA6">
        <w:rPr>
          <w:rFonts w:ascii="ＭＳ Ｐゴシック" w:eastAsia="ＭＳ Ｐゴシック" w:hAnsi="ＭＳ Ｐゴシック" w:hint="eastAsia"/>
          <w:sz w:val="22"/>
          <w:szCs w:val="24"/>
        </w:rPr>
        <w:t>Ⅳ．経済的支援</w:t>
      </w:r>
    </w:p>
    <w:p w:rsidR="00DA0BA6" w:rsidRDefault="00DA0BA6" w:rsidP="007A326C">
      <w:pPr>
        <w:autoSpaceDE w:val="0"/>
        <w:autoSpaceDN w:val="0"/>
        <w:spacing w:line="360" w:lineRule="exact"/>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経済的困難を抱える家庭や子どもに対する経済的支援は、子どもの将来への投資であり、貧困の連鎖を断ち切る上で重要となります。</w:t>
      </w:r>
    </w:p>
    <w:p w:rsidR="00DA0BA6" w:rsidRDefault="00DA0BA6" w:rsidP="007A326C">
      <w:pPr>
        <w:autoSpaceDE w:val="0"/>
        <w:autoSpaceDN w:val="0"/>
        <w:spacing w:line="360" w:lineRule="exact"/>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このため、生活や子どもの保育・教育及び進学等にかかる費用負担の軽減、各種手当や助成など適切な支援を推進します。</w:t>
      </w:r>
    </w:p>
    <w:p w:rsidR="003D3092" w:rsidRDefault="003D3092" w:rsidP="007A326C">
      <w:pPr>
        <w:autoSpaceDE w:val="0"/>
        <w:autoSpaceDN w:val="0"/>
        <w:spacing w:line="360" w:lineRule="exact"/>
        <w:rPr>
          <w:rFonts w:ascii="ＭＳ Ｐ明朝" w:eastAsia="ＭＳ Ｐ明朝" w:hAnsi="ＭＳ Ｐ明朝"/>
          <w:sz w:val="22"/>
          <w:szCs w:val="24"/>
        </w:rPr>
      </w:pPr>
    </w:p>
    <w:p w:rsidR="001F2A36" w:rsidRDefault="001F2A36" w:rsidP="007A326C">
      <w:pPr>
        <w:autoSpaceDE w:val="0"/>
        <w:autoSpaceDN w:val="0"/>
        <w:spacing w:line="360" w:lineRule="exact"/>
        <w:rPr>
          <w:rFonts w:ascii="ＭＳ Ｐ明朝" w:eastAsia="ＭＳ Ｐ明朝" w:hAnsi="ＭＳ Ｐ明朝"/>
          <w:sz w:val="22"/>
          <w:szCs w:val="24"/>
        </w:rPr>
      </w:pPr>
    </w:p>
    <w:p w:rsidR="009F34F0" w:rsidRDefault="009F34F0" w:rsidP="007A326C">
      <w:pPr>
        <w:autoSpaceDE w:val="0"/>
        <w:autoSpaceDN w:val="0"/>
        <w:rPr>
          <w:rFonts w:ascii="ＭＳ Ｐゴシック" w:eastAsia="ＭＳ Ｐゴシック" w:hAnsi="ＭＳ Ｐゴシック"/>
          <w:sz w:val="24"/>
          <w:szCs w:val="28"/>
        </w:rPr>
        <w:sectPr w:rsidR="009F34F0" w:rsidSect="00B51989">
          <w:pgSz w:w="11906" w:h="16838"/>
          <w:pgMar w:top="1985" w:right="1701" w:bottom="1701" w:left="1701" w:header="851" w:footer="283" w:gutter="0"/>
          <w:cols w:space="425"/>
          <w:docGrid w:type="lines" w:linePitch="360"/>
        </w:sectPr>
      </w:pPr>
    </w:p>
    <w:p w:rsidR="0045476F" w:rsidRPr="007A5DDD" w:rsidRDefault="00457A43" w:rsidP="007A5DDD">
      <w:pPr>
        <w:pStyle w:val="1"/>
        <w:rPr>
          <w:rFonts w:ascii="ＭＳ Ｐゴシック" w:eastAsia="ＭＳ Ｐゴシック" w:hAnsi="ＭＳ Ｐゴシック"/>
        </w:rPr>
      </w:pPr>
      <w:bookmarkStart w:id="15" w:name="_Toc31906328"/>
      <w:r>
        <w:rPr>
          <w:rFonts w:ascii="ＭＳ Ｐゴシック" w:eastAsia="ＭＳ Ｐゴシック" w:hAnsi="ＭＳ Ｐゴシック" w:hint="eastAsia"/>
        </w:rPr>
        <w:lastRenderedPageBreak/>
        <w:t>３</w:t>
      </w:r>
      <w:r w:rsidR="0045476F" w:rsidRPr="007A5DDD">
        <w:rPr>
          <w:rFonts w:ascii="ＭＳ Ｐゴシック" w:eastAsia="ＭＳ Ｐゴシック" w:hAnsi="ＭＳ Ｐゴシック" w:hint="eastAsia"/>
        </w:rPr>
        <w:t>．施策の体系</w:t>
      </w:r>
      <w:r w:rsidR="00C033F9" w:rsidRPr="007A5DDD">
        <w:rPr>
          <w:rFonts w:ascii="ＭＳ Ｐゴシック" w:eastAsia="ＭＳ Ｐゴシック" w:hAnsi="ＭＳ Ｐゴシック" w:hint="eastAsia"/>
        </w:rPr>
        <w:t>と施策の展開</w:t>
      </w:r>
      <w:bookmarkEnd w:id="15"/>
    </w:p>
    <w:p w:rsidR="00C033F9" w:rsidRPr="00C033F9" w:rsidRDefault="00C033F9" w:rsidP="007A326C">
      <w:pPr>
        <w:autoSpaceDE w:val="0"/>
        <w:autoSpaceDN w:val="0"/>
        <w:ind w:firstLineChars="100" w:firstLine="220"/>
        <w:rPr>
          <w:rFonts w:ascii="ＭＳ Ｐゴシック" w:eastAsia="ＭＳ Ｐゴシック" w:hAnsi="ＭＳ Ｐゴシック"/>
          <w:sz w:val="22"/>
          <w:szCs w:val="24"/>
        </w:rPr>
      </w:pPr>
      <w:r w:rsidRPr="00C033F9">
        <w:rPr>
          <w:rFonts w:ascii="ＭＳ Ｐゴシック" w:eastAsia="ＭＳ Ｐゴシック" w:hAnsi="ＭＳ Ｐゴシック" w:hint="eastAsia"/>
          <w:sz w:val="22"/>
          <w:szCs w:val="24"/>
        </w:rPr>
        <w:t>◯施策の体系図</w:t>
      </w:r>
    </w:p>
    <w:p w:rsidR="0045476F" w:rsidRDefault="00324779" w:rsidP="007A326C">
      <w:pPr>
        <w:autoSpaceDE w:val="0"/>
        <w:autoSpaceDN w:val="0"/>
        <w:rPr>
          <w:rFonts w:ascii="ＭＳ Ｐゴシック" w:eastAsia="ＭＳ Ｐゴシック" w:hAnsi="ＭＳ Ｐゴシック"/>
          <w:sz w:val="24"/>
          <w:szCs w:val="28"/>
        </w:rPr>
      </w:pPr>
      <w:r w:rsidRPr="00324779">
        <w:rPr>
          <w:rFonts w:ascii="ＭＳ Ｐゴシック" w:eastAsia="ＭＳ Ｐゴシック" w:hAnsi="ＭＳ Ｐゴシック"/>
          <w:noProof/>
          <w:sz w:val="24"/>
          <w:szCs w:val="28"/>
        </w:rPr>
        <w:drawing>
          <wp:anchor distT="0" distB="0" distL="114300" distR="114300" simplePos="0" relativeHeight="251800576" behindDoc="0" locked="0" layoutInCell="1" allowOverlap="1">
            <wp:simplePos x="0" y="0"/>
            <wp:positionH relativeFrom="column">
              <wp:posOffset>0</wp:posOffset>
            </wp:positionH>
            <wp:positionV relativeFrom="paragraph">
              <wp:posOffset>-635</wp:posOffset>
            </wp:positionV>
            <wp:extent cx="5400040" cy="5215890"/>
            <wp:effectExtent l="0" t="0" r="0" b="3810"/>
            <wp:wrapNone/>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400040" cy="5215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031E" w:rsidRDefault="0011031E" w:rsidP="007A326C">
      <w:pPr>
        <w:autoSpaceDE w:val="0"/>
        <w:autoSpaceDN w:val="0"/>
        <w:rPr>
          <w:rFonts w:ascii="ＭＳ Ｐ明朝" w:eastAsia="ＭＳ Ｐ明朝" w:hAnsi="ＭＳ Ｐ明朝"/>
          <w:sz w:val="22"/>
          <w:szCs w:val="24"/>
        </w:rPr>
      </w:pPr>
    </w:p>
    <w:p w:rsidR="00B614B9" w:rsidRPr="00B614B9" w:rsidRDefault="00B614B9" w:rsidP="007A326C">
      <w:pPr>
        <w:autoSpaceDE w:val="0"/>
        <w:autoSpaceDN w:val="0"/>
        <w:rPr>
          <w:rFonts w:ascii="ＭＳ Ｐ明朝" w:eastAsia="ＭＳ Ｐ明朝" w:hAnsi="ＭＳ Ｐ明朝"/>
          <w:sz w:val="22"/>
          <w:szCs w:val="24"/>
        </w:rPr>
      </w:pPr>
    </w:p>
    <w:p w:rsidR="00B614B9" w:rsidRPr="00B614B9" w:rsidRDefault="00B614B9" w:rsidP="007A326C">
      <w:pPr>
        <w:autoSpaceDE w:val="0"/>
        <w:autoSpaceDN w:val="0"/>
        <w:rPr>
          <w:rFonts w:ascii="ＭＳ Ｐ明朝" w:eastAsia="ＭＳ Ｐ明朝" w:hAnsi="ＭＳ Ｐ明朝"/>
          <w:sz w:val="22"/>
          <w:szCs w:val="24"/>
        </w:rPr>
      </w:pPr>
    </w:p>
    <w:p w:rsidR="00B614B9" w:rsidRPr="00B614B9" w:rsidRDefault="00B614B9" w:rsidP="007A326C">
      <w:pPr>
        <w:autoSpaceDE w:val="0"/>
        <w:autoSpaceDN w:val="0"/>
        <w:rPr>
          <w:rFonts w:ascii="ＭＳ Ｐ明朝" w:eastAsia="ＭＳ Ｐ明朝" w:hAnsi="ＭＳ Ｐ明朝"/>
          <w:sz w:val="22"/>
          <w:szCs w:val="24"/>
        </w:rPr>
      </w:pPr>
    </w:p>
    <w:p w:rsidR="00B614B9" w:rsidRPr="00B614B9" w:rsidRDefault="00B614B9" w:rsidP="007A326C">
      <w:pPr>
        <w:autoSpaceDE w:val="0"/>
        <w:autoSpaceDN w:val="0"/>
        <w:rPr>
          <w:rFonts w:ascii="ＭＳ Ｐ明朝" w:eastAsia="ＭＳ Ｐ明朝" w:hAnsi="ＭＳ Ｐ明朝"/>
          <w:sz w:val="22"/>
          <w:szCs w:val="24"/>
        </w:rPr>
      </w:pPr>
    </w:p>
    <w:p w:rsidR="00B614B9" w:rsidRPr="00B614B9" w:rsidRDefault="00B614B9" w:rsidP="007A326C">
      <w:pPr>
        <w:autoSpaceDE w:val="0"/>
        <w:autoSpaceDN w:val="0"/>
        <w:rPr>
          <w:rFonts w:ascii="ＭＳ Ｐ明朝" w:eastAsia="ＭＳ Ｐ明朝" w:hAnsi="ＭＳ Ｐ明朝"/>
          <w:sz w:val="22"/>
          <w:szCs w:val="24"/>
        </w:rPr>
      </w:pPr>
    </w:p>
    <w:p w:rsidR="00B614B9" w:rsidRPr="00B614B9" w:rsidRDefault="00B614B9" w:rsidP="007A326C">
      <w:pPr>
        <w:autoSpaceDE w:val="0"/>
        <w:autoSpaceDN w:val="0"/>
        <w:rPr>
          <w:rFonts w:ascii="ＭＳ Ｐ明朝" w:eastAsia="ＭＳ Ｐ明朝" w:hAnsi="ＭＳ Ｐ明朝"/>
          <w:sz w:val="22"/>
          <w:szCs w:val="24"/>
        </w:rPr>
      </w:pPr>
    </w:p>
    <w:p w:rsidR="00B614B9" w:rsidRPr="00B614B9" w:rsidRDefault="00B614B9" w:rsidP="007A326C">
      <w:pPr>
        <w:autoSpaceDE w:val="0"/>
        <w:autoSpaceDN w:val="0"/>
        <w:rPr>
          <w:rFonts w:ascii="ＭＳ Ｐ明朝" w:eastAsia="ＭＳ Ｐ明朝" w:hAnsi="ＭＳ Ｐ明朝"/>
          <w:sz w:val="22"/>
          <w:szCs w:val="24"/>
        </w:rPr>
      </w:pPr>
    </w:p>
    <w:p w:rsidR="00B614B9" w:rsidRPr="00B614B9" w:rsidRDefault="00B614B9" w:rsidP="007A326C">
      <w:pPr>
        <w:autoSpaceDE w:val="0"/>
        <w:autoSpaceDN w:val="0"/>
        <w:rPr>
          <w:rFonts w:ascii="ＭＳ Ｐ明朝" w:eastAsia="ＭＳ Ｐ明朝" w:hAnsi="ＭＳ Ｐ明朝"/>
          <w:sz w:val="22"/>
          <w:szCs w:val="24"/>
        </w:rPr>
      </w:pPr>
    </w:p>
    <w:p w:rsidR="00B614B9" w:rsidRPr="00B614B9" w:rsidRDefault="00B614B9" w:rsidP="007A326C">
      <w:pPr>
        <w:autoSpaceDE w:val="0"/>
        <w:autoSpaceDN w:val="0"/>
        <w:rPr>
          <w:rFonts w:ascii="ＭＳ Ｐ明朝" w:eastAsia="ＭＳ Ｐ明朝" w:hAnsi="ＭＳ Ｐ明朝"/>
          <w:sz w:val="22"/>
          <w:szCs w:val="24"/>
        </w:rPr>
      </w:pPr>
    </w:p>
    <w:p w:rsidR="00B614B9" w:rsidRPr="00B614B9" w:rsidRDefault="00B614B9" w:rsidP="007A326C">
      <w:pPr>
        <w:autoSpaceDE w:val="0"/>
        <w:autoSpaceDN w:val="0"/>
        <w:rPr>
          <w:rFonts w:ascii="ＭＳ Ｐ明朝" w:eastAsia="ＭＳ Ｐ明朝" w:hAnsi="ＭＳ Ｐ明朝"/>
          <w:sz w:val="22"/>
          <w:szCs w:val="24"/>
        </w:rPr>
      </w:pPr>
    </w:p>
    <w:p w:rsidR="00B614B9" w:rsidRPr="00B614B9" w:rsidRDefault="00B614B9" w:rsidP="007A326C">
      <w:pPr>
        <w:autoSpaceDE w:val="0"/>
        <w:autoSpaceDN w:val="0"/>
        <w:rPr>
          <w:rFonts w:ascii="ＭＳ Ｐ明朝" w:eastAsia="ＭＳ Ｐ明朝" w:hAnsi="ＭＳ Ｐ明朝"/>
          <w:sz w:val="22"/>
          <w:szCs w:val="24"/>
        </w:rPr>
      </w:pPr>
    </w:p>
    <w:p w:rsidR="00B614B9" w:rsidRPr="00B614B9" w:rsidRDefault="00B614B9" w:rsidP="007A326C">
      <w:pPr>
        <w:autoSpaceDE w:val="0"/>
        <w:autoSpaceDN w:val="0"/>
        <w:rPr>
          <w:rFonts w:ascii="ＭＳ Ｐ明朝" w:eastAsia="ＭＳ Ｐ明朝" w:hAnsi="ＭＳ Ｐ明朝"/>
          <w:sz w:val="22"/>
          <w:szCs w:val="24"/>
        </w:rPr>
      </w:pPr>
    </w:p>
    <w:p w:rsidR="00B614B9" w:rsidRPr="00B614B9" w:rsidRDefault="00B614B9" w:rsidP="007A326C">
      <w:pPr>
        <w:autoSpaceDE w:val="0"/>
        <w:autoSpaceDN w:val="0"/>
        <w:rPr>
          <w:rFonts w:ascii="ＭＳ Ｐ明朝" w:eastAsia="ＭＳ Ｐ明朝" w:hAnsi="ＭＳ Ｐ明朝"/>
          <w:sz w:val="22"/>
          <w:szCs w:val="24"/>
        </w:rPr>
      </w:pPr>
    </w:p>
    <w:p w:rsidR="00B614B9" w:rsidRPr="00B614B9" w:rsidRDefault="00B614B9" w:rsidP="007A326C">
      <w:pPr>
        <w:autoSpaceDE w:val="0"/>
        <w:autoSpaceDN w:val="0"/>
        <w:rPr>
          <w:rFonts w:ascii="ＭＳ Ｐ明朝" w:eastAsia="ＭＳ Ｐ明朝" w:hAnsi="ＭＳ Ｐ明朝"/>
          <w:sz w:val="22"/>
          <w:szCs w:val="24"/>
        </w:rPr>
      </w:pPr>
    </w:p>
    <w:p w:rsidR="00B614B9" w:rsidRPr="00B614B9" w:rsidRDefault="00B614B9" w:rsidP="007A326C">
      <w:pPr>
        <w:autoSpaceDE w:val="0"/>
        <w:autoSpaceDN w:val="0"/>
        <w:rPr>
          <w:rFonts w:ascii="ＭＳ Ｐ明朝" w:eastAsia="ＭＳ Ｐ明朝" w:hAnsi="ＭＳ Ｐ明朝"/>
          <w:sz w:val="22"/>
          <w:szCs w:val="24"/>
        </w:rPr>
      </w:pPr>
    </w:p>
    <w:p w:rsidR="00B614B9" w:rsidRPr="00B614B9" w:rsidRDefault="00B614B9" w:rsidP="007A326C">
      <w:pPr>
        <w:autoSpaceDE w:val="0"/>
        <w:autoSpaceDN w:val="0"/>
        <w:rPr>
          <w:rFonts w:ascii="ＭＳ Ｐ明朝" w:eastAsia="ＭＳ Ｐ明朝" w:hAnsi="ＭＳ Ｐ明朝"/>
          <w:sz w:val="22"/>
          <w:szCs w:val="24"/>
        </w:rPr>
      </w:pPr>
    </w:p>
    <w:p w:rsidR="00B614B9" w:rsidRPr="00B614B9" w:rsidRDefault="00B614B9" w:rsidP="007A326C">
      <w:pPr>
        <w:autoSpaceDE w:val="0"/>
        <w:autoSpaceDN w:val="0"/>
        <w:rPr>
          <w:rFonts w:ascii="ＭＳ Ｐ明朝" w:eastAsia="ＭＳ Ｐ明朝" w:hAnsi="ＭＳ Ｐ明朝"/>
          <w:sz w:val="22"/>
          <w:szCs w:val="24"/>
        </w:rPr>
      </w:pPr>
    </w:p>
    <w:p w:rsidR="00B614B9" w:rsidRPr="00B614B9" w:rsidRDefault="00B614B9" w:rsidP="007A326C">
      <w:pPr>
        <w:autoSpaceDE w:val="0"/>
        <w:autoSpaceDN w:val="0"/>
        <w:rPr>
          <w:rFonts w:ascii="ＭＳ Ｐ明朝" w:eastAsia="ＭＳ Ｐ明朝" w:hAnsi="ＭＳ Ｐ明朝"/>
          <w:sz w:val="22"/>
          <w:szCs w:val="24"/>
        </w:rPr>
      </w:pPr>
    </w:p>
    <w:p w:rsidR="00B614B9" w:rsidRDefault="00B614B9" w:rsidP="007A326C">
      <w:pPr>
        <w:autoSpaceDE w:val="0"/>
        <w:autoSpaceDN w:val="0"/>
        <w:rPr>
          <w:rFonts w:ascii="ＭＳ Ｐ明朝" w:eastAsia="ＭＳ Ｐ明朝" w:hAnsi="ＭＳ Ｐ明朝"/>
          <w:sz w:val="22"/>
          <w:szCs w:val="24"/>
        </w:rPr>
      </w:pPr>
    </w:p>
    <w:p w:rsidR="00B614B9" w:rsidRDefault="00B614B9" w:rsidP="007A326C">
      <w:pPr>
        <w:autoSpaceDE w:val="0"/>
        <w:autoSpaceDN w:val="0"/>
        <w:rPr>
          <w:rFonts w:ascii="ＭＳ Ｐ明朝" w:eastAsia="ＭＳ Ｐ明朝" w:hAnsi="ＭＳ Ｐ明朝"/>
          <w:sz w:val="22"/>
          <w:szCs w:val="24"/>
        </w:rPr>
        <w:sectPr w:rsidR="00B614B9" w:rsidSect="00B51989">
          <w:pgSz w:w="11906" w:h="16838"/>
          <w:pgMar w:top="1985" w:right="1701" w:bottom="1701" w:left="1701" w:header="851" w:footer="283" w:gutter="0"/>
          <w:cols w:space="425"/>
          <w:docGrid w:type="lines" w:linePitch="360"/>
        </w:sectPr>
      </w:pPr>
    </w:p>
    <w:p w:rsidR="00B614B9" w:rsidRPr="00F64FE5" w:rsidRDefault="00B614B9" w:rsidP="00F64FE5">
      <w:pPr>
        <w:pStyle w:val="1"/>
        <w:rPr>
          <w:rFonts w:ascii="BIZ UDPゴシック" w:eastAsia="BIZ UDPゴシック" w:hAnsi="BIZ UDPゴシック"/>
          <w:sz w:val="28"/>
          <w:szCs w:val="28"/>
        </w:rPr>
      </w:pPr>
      <w:bookmarkStart w:id="16" w:name="_Toc31906329"/>
      <w:r w:rsidRPr="00F64FE5">
        <w:rPr>
          <w:rFonts w:ascii="BIZ UDPゴシック" w:eastAsia="BIZ UDPゴシック" w:hAnsi="BIZ UDPゴシック" w:hint="eastAsia"/>
          <w:sz w:val="28"/>
          <w:szCs w:val="28"/>
        </w:rPr>
        <w:lastRenderedPageBreak/>
        <w:t>第４章　施策の展開</w:t>
      </w:r>
      <w:bookmarkEnd w:id="16"/>
    </w:p>
    <w:p w:rsidR="00B614B9" w:rsidRPr="00FB0D73" w:rsidRDefault="00B614B9" w:rsidP="00C144B6">
      <w:pPr>
        <w:pStyle w:val="1"/>
        <w:spacing w:line="480" w:lineRule="exact"/>
        <w:rPr>
          <w:rFonts w:ascii="ＭＳ Ｐゴシック" w:eastAsia="ＭＳ Ｐゴシック" w:hAnsi="ＭＳ Ｐゴシック"/>
          <w:sz w:val="28"/>
          <w:szCs w:val="28"/>
          <w:bdr w:val="single" w:sz="4" w:space="0" w:color="auto"/>
        </w:rPr>
      </w:pPr>
      <w:bookmarkStart w:id="17" w:name="_Toc31906330"/>
      <w:r w:rsidRPr="00FB0D73">
        <w:rPr>
          <w:rFonts w:ascii="ＭＳ Ｐゴシック" w:eastAsia="ＭＳ Ｐゴシック" w:hAnsi="ＭＳ Ｐゴシック" w:hint="eastAsia"/>
          <w:sz w:val="28"/>
          <w:szCs w:val="28"/>
          <w:bdr w:val="single" w:sz="4" w:space="0" w:color="auto"/>
        </w:rPr>
        <w:t>Ⅰ．教育の支援</w:t>
      </w:r>
      <w:bookmarkEnd w:id="17"/>
      <w:r w:rsidRPr="00FB0D73">
        <w:rPr>
          <w:rFonts w:ascii="ＭＳ Ｐゴシック" w:eastAsia="ＭＳ Ｐゴシック" w:hAnsi="ＭＳ Ｐゴシック" w:hint="eastAsia"/>
          <w:sz w:val="28"/>
          <w:szCs w:val="28"/>
          <w:bdr w:val="single" w:sz="4" w:space="0" w:color="auto"/>
        </w:rPr>
        <w:t xml:space="preserve"> </w:t>
      </w:r>
    </w:p>
    <w:p w:rsidR="00B614B9" w:rsidRPr="00813AB4" w:rsidRDefault="00B614B9" w:rsidP="00813AB4">
      <w:pPr>
        <w:pStyle w:val="1"/>
        <w:rPr>
          <w:rFonts w:ascii="ＭＳ Ｐゴシック" w:eastAsia="ＭＳ Ｐゴシック" w:hAnsi="ＭＳ Ｐゴシック"/>
        </w:rPr>
      </w:pPr>
      <w:bookmarkStart w:id="18" w:name="_Toc31906331"/>
      <w:r w:rsidRPr="00813AB4">
        <w:rPr>
          <w:rFonts w:ascii="ＭＳ Ｐゴシック" w:eastAsia="ＭＳ Ｐゴシック" w:hAnsi="ＭＳ Ｐゴシック" w:hint="eastAsia"/>
        </w:rPr>
        <w:t>１．学校教育の充実</w:t>
      </w:r>
      <w:bookmarkEnd w:id="18"/>
    </w:p>
    <w:p w:rsidR="00B614B9" w:rsidRPr="00C7246F" w:rsidRDefault="00C7246F" w:rsidP="007A326C">
      <w:pPr>
        <w:autoSpaceDE w:val="0"/>
        <w:autoSpaceDN w:val="0"/>
        <w:rPr>
          <w:rFonts w:ascii="ＭＳ Ｐゴシック" w:eastAsia="ＭＳ Ｐゴシック" w:hAnsi="ＭＳ Ｐゴシック"/>
          <w:sz w:val="22"/>
          <w:szCs w:val="24"/>
        </w:rPr>
      </w:pPr>
      <w:r w:rsidRPr="00C7246F">
        <w:rPr>
          <w:rFonts w:ascii="ＭＳ Ｐゴシック" w:eastAsia="ＭＳ Ｐゴシック" w:hAnsi="ＭＳ Ｐゴシック" w:hint="eastAsia"/>
          <w:sz w:val="22"/>
          <w:szCs w:val="24"/>
        </w:rPr>
        <w:t>（１）学校教育による学力保障の推進</w:t>
      </w:r>
    </w:p>
    <w:p w:rsidR="00C7246F" w:rsidRDefault="00C7246F" w:rsidP="007A326C">
      <w:pPr>
        <w:autoSpaceDE w:val="0"/>
        <w:autoSpaceDN w:val="0"/>
        <w:ind w:leftChars="105" w:left="433" w:hangingChars="97" w:hanging="213"/>
        <w:rPr>
          <w:rFonts w:ascii="ＭＳ Ｐ明朝" w:eastAsia="ＭＳ Ｐ明朝" w:hAnsi="ＭＳ Ｐ明朝"/>
          <w:sz w:val="22"/>
          <w:szCs w:val="24"/>
        </w:rPr>
      </w:pPr>
      <w:r>
        <w:rPr>
          <w:rFonts w:ascii="ＭＳ Ｐ明朝" w:eastAsia="ＭＳ Ｐ明朝" w:hAnsi="ＭＳ Ｐ明朝" w:hint="eastAsia"/>
          <w:sz w:val="22"/>
          <w:szCs w:val="24"/>
        </w:rPr>
        <w:t>◯基礎的・基本的な内容の確実な定着を図る指導や学習習慣を身につけさせる指導等の学校の取組を支援します。</w:t>
      </w:r>
    </w:p>
    <w:p w:rsidR="00C7246F" w:rsidRDefault="00C7246F" w:rsidP="007A326C">
      <w:pPr>
        <w:autoSpaceDE w:val="0"/>
        <w:autoSpaceDN w:val="0"/>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◯子どもが将来自立した生き方ができるよう基礎学力を保障する学校の取組を支援します。</w:t>
      </w:r>
    </w:p>
    <w:p w:rsidR="006453C2" w:rsidRDefault="006453C2" w:rsidP="007A326C">
      <w:pPr>
        <w:autoSpaceDE w:val="0"/>
        <w:autoSpaceDN w:val="0"/>
        <w:ind w:leftChars="105" w:left="433" w:hangingChars="97" w:hanging="213"/>
        <w:jc w:val="right"/>
        <w:rPr>
          <w:rFonts w:ascii="ＭＳ Ｐ明朝" w:eastAsia="ＭＳ Ｐ明朝" w:hAnsi="ＭＳ Ｐ明朝"/>
          <w:sz w:val="22"/>
          <w:szCs w:val="24"/>
        </w:rPr>
      </w:pPr>
    </w:p>
    <w:p w:rsidR="008A7526" w:rsidRDefault="008A7526" w:rsidP="007A326C">
      <w:pPr>
        <w:autoSpaceDE w:val="0"/>
        <w:autoSpaceDN w:val="0"/>
        <w:rPr>
          <w:rFonts w:ascii="ＭＳ Ｐ明朝" w:eastAsia="ＭＳ Ｐ明朝" w:hAnsi="ＭＳ Ｐ明朝"/>
          <w:sz w:val="22"/>
          <w:szCs w:val="24"/>
        </w:rPr>
      </w:pPr>
    </w:p>
    <w:p w:rsidR="008A7526" w:rsidRPr="00C7246F" w:rsidRDefault="008A7526" w:rsidP="007A326C">
      <w:pPr>
        <w:autoSpaceDE w:val="0"/>
        <w:autoSpaceDN w:val="0"/>
        <w:rPr>
          <w:rFonts w:ascii="ＭＳ Ｐゴシック" w:eastAsia="ＭＳ Ｐゴシック" w:hAnsi="ＭＳ Ｐゴシック"/>
          <w:sz w:val="22"/>
          <w:szCs w:val="24"/>
        </w:rPr>
      </w:pPr>
      <w:r w:rsidRPr="00C7246F">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２</w:t>
      </w:r>
      <w:r w:rsidRPr="00C7246F">
        <w:rPr>
          <w:rFonts w:ascii="ＭＳ Ｐゴシック" w:eastAsia="ＭＳ Ｐゴシック" w:hAnsi="ＭＳ Ｐゴシック" w:hint="eastAsia"/>
          <w:sz w:val="22"/>
          <w:szCs w:val="24"/>
        </w:rPr>
        <w:t>）</w:t>
      </w:r>
      <w:r w:rsidRPr="008A7526">
        <w:rPr>
          <w:rFonts w:ascii="ＭＳ Ｐゴシック" w:eastAsia="ＭＳ Ｐゴシック" w:hAnsi="ＭＳ Ｐゴシック" w:hint="eastAsia"/>
          <w:sz w:val="22"/>
          <w:szCs w:val="24"/>
        </w:rPr>
        <w:t>教職員に対する貧困に関する意識啓発の推進</w:t>
      </w:r>
    </w:p>
    <w:p w:rsidR="008A7526" w:rsidRDefault="008A7526" w:rsidP="007A326C">
      <w:pPr>
        <w:autoSpaceDE w:val="0"/>
        <w:autoSpaceDN w:val="0"/>
        <w:ind w:leftChars="105" w:left="433" w:hangingChars="97" w:hanging="213"/>
        <w:rPr>
          <w:rFonts w:ascii="ＭＳ Ｐ明朝" w:eastAsia="ＭＳ Ｐ明朝" w:hAnsi="ＭＳ Ｐ明朝"/>
          <w:sz w:val="22"/>
          <w:szCs w:val="24"/>
        </w:rPr>
      </w:pPr>
      <w:r>
        <w:rPr>
          <w:rFonts w:ascii="ＭＳ Ｐ明朝" w:eastAsia="ＭＳ Ｐ明朝" w:hAnsi="ＭＳ Ｐ明朝" w:hint="eastAsia"/>
          <w:sz w:val="22"/>
          <w:szCs w:val="24"/>
        </w:rPr>
        <w:t>◯子どもの貧困対策における学校のプラット</w:t>
      </w:r>
      <w:r w:rsidR="006453C2">
        <w:rPr>
          <w:rFonts w:ascii="ＭＳ Ｐ明朝" w:eastAsia="ＭＳ Ｐ明朝" w:hAnsi="ＭＳ Ｐ明朝" w:hint="eastAsia"/>
          <w:sz w:val="22"/>
          <w:szCs w:val="24"/>
        </w:rPr>
        <w:t>フォ</w:t>
      </w:r>
      <w:r>
        <w:rPr>
          <w:rFonts w:ascii="ＭＳ Ｐ明朝" w:eastAsia="ＭＳ Ｐ明朝" w:hAnsi="ＭＳ Ｐ明朝" w:hint="eastAsia"/>
          <w:sz w:val="22"/>
          <w:szCs w:val="24"/>
        </w:rPr>
        <w:t>ームとしての位置づけをはじめ、子どもの貧困に関する教職員の理解を深めるための研修会等の開催など啓発活動に取り組みます。</w:t>
      </w:r>
    </w:p>
    <w:p w:rsidR="008A7526" w:rsidRDefault="008A7526" w:rsidP="007A326C">
      <w:pPr>
        <w:autoSpaceDE w:val="0"/>
        <w:autoSpaceDN w:val="0"/>
        <w:rPr>
          <w:rFonts w:ascii="ＭＳ Ｐ明朝" w:eastAsia="ＭＳ Ｐ明朝" w:hAnsi="ＭＳ Ｐ明朝"/>
          <w:sz w:val="22"/>
          <w:szCs w:val="24"/>
        </w:rPr>
      </w:pPr>
    </w:p>
    <w:p w:rsidR="008A7526" w:rsidRPr="00C7246F" w:rsidRDefault="008A7526" w:rsidP="007A326C">
      <w:pPr>
        <w:autoSpaceDE w:val="0"/>
        <w:autoSpaceDN w:val="0"/>
        <w:rPr>
          <w:rFonts w:ascii="ＭＳ Ｐゴシック" w:eastAsia="ＭＳ Ｐゴシック" w:hAnsi="ＭＳ Ｐゴシック"/>
          <w:sz w:val="22"/>
          <w:szCs w:val="24"/>
        </w:rPr>
      </w:pPr>
      <w:r w:rsidRPr="00C7246F">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３</w:t>
      </w:r>
      <w:r w:rsidRPr="00C7246F">
        <w:rPr>
          <w:rFonts w:ascii="ＭＳ Ｐゴシック" w:eastAsia="ＭＳ Ｐゴシック" w:hAnsi="ＭＳ Ｐゴシック" w:hint="eastAsia"/>
          <w:sz w:val="22"/>
          <w:szCs w:val="24"/>
        </w:rPr>
        <w:t>）</w:t>
      </w:r>
      <w:r w:rsidRPr="008A7526">
        <w:rPr>
          <w:rFonts w:ascii="ＭＳ Ｐゴシック" w:eastAsia="ＭＳ Ｐゴシック" w:hAnsi="ＭＳ Ｐゴシック" w:hint="eastAsia"/>
          <w:sz w:val="22"/>
          <w:szCs w:val="24"/>
        </w:rPr>
        <w:t>学校を窓口（プラット</w:t>
      </w:r>
      <w:r w:rsidR="006453C2">
        <w:rPr>
          <w:rFonts w:ascii="ＭＳ Ｐゴシック" w:eastAsia="ＭＳ Ｐゴシック" w:hAnsi="ＭＳ Ｐゴシック" w:hint="eastAsia"/>
          <w:sz w:val="22"/>
          <w:szCs w:val="24"/>
        </w:rPr>
        <w:t>フォ</w:t>
      </w:r>
      <w:r w:rsidRPr="008A7526">
        <w:rPr>
          <w:rFonts w:ascii="ＭＳ Ｐゴシック" w:eastAsia="ＭＳ Ｐゴシック" w:hAnsi="ＭＳ Ｐゴシック" w:hint="eastAsia"/>
          <w:sz w:val="22"/>
          <w:szCs w:val="24"/>
        </w:rPr>
        <w:t>ーム）とした福祉関係機関との連携の推進</w:t>
      </w:r>
    </w:p>
    <w:p w:rsidR="008A7526" w:rsidRDefault="008A7526" w:rsidP="007A326C">
      <w:pPr>
        <w:autoSpaceDE w:val="0"/>
        <w:autoSpaceDN w:val="0"/>
        <w:ind w:leftChars="105" w:left="433" w:hangingChars="97" w:hanging="213"/>
        <w:rPr>
          <w:rFonts w:ascii="ＭＳ Ｐ明朝" w:eastAsia="ＭＳ Ｐ明朝" w:hAnsi="ＭＳ Ｐ明朝"/>
          <w:sz w:val="22"/>
          <w:szCs w:val="24"/>
        </w:rPr>
      </w:pPr>
      <w:r>
        <w:rPr>
          <w:rFonts w:ascii="ＭＳ Ｐ明朝" w:eastAsia="ＭＳ Ｐ明朝" w:hAnsi="ＭＳ Ｐ明朝" w:hint="eastAsia"/>
          <w:sz w:val="22"/>
          <w:szCs w:val="24"/>
        </w:rPr>
        <w:t>◯いじめ、不登校などの未然防止や早期解決に取り組むため、スクールカウンセラー</w:t>
      </w:r>
      <w:r w:rsidR="006453C2" w:rsidRPr="006453C2">
        <w:rPr>
          <w:rFonts w:ascii="ＭＳ Ｐ明朝" w:eastAsia="ＭＳ Ｐ明朝" w:hAnsi="ＭＳ Ｐ明朝" w:hint="eastAsia"/>
          <w:sz w:val="22"/>
          <w:szCs w:val="24"/>
          <w:vertAlign w:val="superscript"/>
        </w:rPr>
        <w:t>※２</w:t>
      </w:r>
      <w:r>
        <w:rPr>
          <w:rFonts w:ascii="ＭＳ Ｐ明朝" w:eastAsia="ＭＳ Ｐ明朝" w:hAnsi="ＭＳ Ｐ明朝" w:hint="eastAsia"/>
          <w:sz w:val="22"/>
          <w:szCs w:val="24"/>
        </w:rPr>
        <w:t>、ソーシャルワーカー</w:t>
      </w:r>
      <w:r w:rsidR="006453C2" w:rsidRPr="006453C2">
        <w:rPr>
          <w:rFonts w:ascii="ＭＳ Ｐ明朝" w:eastAsia="ＭＳ Ｐ明朝" w:hAnsi="ＭＳ Ｐ明朝" w:hint="eastAsia"/>
          <w:sz w:val="22"/>
          <w:szCs w:val="24"/>
          <w:vertAlign w:val="superscript"/>
        </w:rPr>
        <w:t>※</w:t>
      </w:r>
      <w:r w:rsidR="006453C2">
        <w:rPr>
          <w:rFonts w:ascii="ＭＳ Ｐ明朝" w:eastAsia="ＭＳ Ｐ明朝" w:hAnsi="ＭＳ Ｐ明朝" w:hint="eastAsia"/>
          <w:sz w:val="22"/>
          <w:szCs w:val="24"/>
          <w:vertAlign w:val="superscript"/>
        </w:rPr>
        <w:t>３</w:t>
      </w:r>
      <w:r>
        <w:rPr>
          <w:rFonts w:ascii="ＭＳ Ｐ明朝" w:eastAsia="ＭＳ Ｐ明朝" w:hAnsi="ＭＳ Ｐ明朝" w:hint="eastAsia"/>
          <w:sz w:val="22"/>
          <w:szCs w:val="24"/>
        </w:rPr>
        <w:t>等の専門家を活用した学校の相談体制の充実に取り組みます。</w:t>
      </w:r>
    </w:p>
    <w:p w:rsidR="008A7526" w:rsidRDefault="008A7526" w:rsidP="007A326C">
      <w:pPr>
        <w:autoSpaceDE w:val="0"/>
        <w:autoSpaceDN w:val="0"/>
        <w:ind w:leftChars="105" w:left="433" w:hangingChars="97" w:hanging="213"/>
        <w:rPr>
          <w:rFonts w:ascii="ＭＳ Ｐ明朝" w:eastAsia="ＭＳ Ｐ明朝" w:hAnsi="ＭＳ Ｐ明朝"/>
          <w:sz w:val="22"/>
          <w:szCs w:val="24"/>
        </w:rPr>
      </w:pPr>
      <w:r>
        <w:rPr>
          <w:rFonts w:ascii="ＭＳ Ｐ明朝" w:eastAsia="ＭＳ Ｐ明朝" w:hAnsi="ＭＳ Ｐ明朝" w:hint="eastAsia"/>
          <w:sz w:val="22"/>
          <w:szCs w:val="24"/>
        </w:rPr>
        <w:t>◯教育に支援が必要な子どもについて、学校を窓口とした福祉関係機関等との連携を図ります。また、要保護児童対策地域協議会の活動の支援に取り組みます。</w:t>
      </w:r>
    </w:p>
    <w:p w:rsidR="008A7526" w:rsidRDefault="008A7526" w:rsidP="007A326C">
      <w:pPr>
        <w:autoSpaceDE w:val="0"/>
        <w:autoSpaceDN w:val="0"/>
        <w:rPr>
          <w:rFonts w:ascii="ＭＳ Ｐ明朝" w:eastAsia="ＭＳ Ｐ明朝" w:hAnsi="ＭＳ Ｐ明朝"/>
          <w:sz w:val="22"/>
          <w:szCs w:val="24"/>
        </w:rPr>
      </w:pPr>
    </w:p>
    <w:p w:rsidR="008A7526" w:rsidRPr="008A7526" w:rsidRDefault="008A7526" w:rsidP="007A326C">
      <w:pPr>
        <w:autoSpaceDE w:val="0"/>
        <w:autoSpaceDN w:val="0"/>
        <w:rPr>
          <w:rFonts w:ascii="ＭＳ Ｐ明朝" w:eastAsia="ＭＳ Ｐ明朝" w:hAnsi="ＭＳ Ｐ明朝"/>
          <w:sz w:val="22"/>
          <w:szCs w:val="24"/>
        </w:rPr>
      </w:pPr>
    </w:p>
    <w:p w:rsidR="008A7526" w:rsidRPr="00813AB4" w:rsidRDefault="008A7526" w:rsidP="00813AB4">
      <w:pPr>
        <w:pStyle w:val="1"/>
        <w:rPr>
          <w:rFonts w:ascii="ＭＳ Ｐゴシック" w:eastAsia="ＭＳ Ｐゴシック" w:hAnsi="ＭＳ Ｐゴシック"/>
        </w:rPr>
      </w:pPr>
      <w:bookmarkStart w:id="19" w:name="_Toc31906332"/>
      <w:r w:rsidRPr="00813AB4">
        <w:rPr>
          <w:rFonts w:ascii="ＭＳ Ｐゴシック" w:eastAsia="ＭＳ Ｐゴシック" w:hAnsi="ＭＳ Ｐゴシック" w:hint="eastAsia"/>
        </w:rPr>
        <w:t>２．幼児教育・保育の充実</w:t>
      </w:r>
      <w:bookmarkEnd w:id="19"/>
    </w:p>
    <w:p w:rsidR="008A7526" w:rsidRPr="00C7246F" w:rsidRDefault="008A7526" w:rsidP="007A326C">
      <w:pPr>
        <w:autoSpaceDE w:val="0"/>
        <w:autoSpaceDN w:val="0"/>
        <w:rPr>
          <w:rFonts w:ascii="ＭＳ Ｐゴシック" w:eastAsia="ＭＳ Ｐゴシック" w:hAnsi="ＭＳ Ｐゴシック"/>
          <w:sz w:val="22"/>
          <w:szCs w:val="24"/>
        </w:rPr>
      </w:pPr>
      <w:r w:rsidRPr="00C7246F">
        <w:rPr>
          <w:rFonts w:ascii="ＭＳ Ｐゴシック" w:eastAsia="ＭＳ Ｐゴシック" w:hAnsi="ＭＳ Ｐゴシック" w:hint="eastAsia"/>
          <w:sz w:val="22"/>
          <w:szCs w:val="24"/>
        </w:rPr>
        <w:t>（１）</w:t>
      </w:r>
      <w:r w:rsidRPr="008A7526">
        <w:rPr>
          <w:rFonts w:ascii="ＭＳ Ｐゴシック" w:eastAsia="ＭＳ Ｐゴシック" w:hAnsi="ＭＳ Ｐゴシック" w:hint="eastAsia"/>
          <w:sz w:val="22"/>
          <w:szCs w:val="24"/>
        </w:rPr>
        <w:t>幼児教育及び保育の質の向上を推進</w:t>
      </w:r>
    </w:p>
    <w:p w:rsidR="008A7526" w:rsidRDefault="008A7526" w:rsidP="007A326C">
      <w:pPr>
        <w:autoSpaceDE w:val="0"/>
        <w:autoSpaceDN w:val="0"/>
        <w:ind w:leftChars="105" w:left="433" w:hangingChars="97" w:hanging="213"/>
        <w:rPr>
          <w:rFonts w:ascii="ＭＳ Ｐ明朝" w:eastAsia="ＭＳ Ｐ明朝" w:hAnsi="ＭＳ Ｐ明朝"/>
          <w:sz w:val="22"/>
          <w:szCs w:val="24"/>
        </w:rPr>
      </w:pPr>
      <w:r>
        <w:rPr>
          <w:rFonts w:ascii="ＭＳ Ｐ明朝" w:eastAsia="ＭＳ Ｐ明朝" w:hAnsi="ＭＳ Ｐ明朝" w:hint="eastAsia"/>
          <w:sz w:val="22"/>
          <w:szCs w:val="24"/>
        </w:rPr>
        <w:t>◯保育所と小学校が連携を図ることにより、小学校就学への円滑な移行が図られるよう子どもの成長を切れ目なく支える取組を進めます。</w:t>
      </w:r>
    </w:p>
    <w:p w:rsidR="008A7526" w:rsidRDefault="008A7526" w:rsidP="007A326C">
      <w:pPr>
        <w:autoSpaceDE w:val="0"/>
        <w:autoSpaceDN w:val="0"/>
        <w:ind w:leftChars="105" w:left="433" w:hangingChars="97" w:hanging="213"/>
        <w:rPr>
          <w:rFonts w:ascii="ＭＳ Ｐ明朝" w:eastAsia="ＭＳ Ｐ明朝" w:hAnsi="ＭＳ Ｐ明朝"/>
          <w:sz w:val="22"/>
          <w:szCs w:val="24"/>
        </w:rPr>
      </w:pPr>
      <w:r>
        <w:rPr>
          <w:rFonts w:ascii="ＭＳ Ｐ明朝" w:eastAsia="ＭＳ Ｐ明朝" w:hAnsi="ＭＳ Ｐ明朝" w:hint="eastAsia"/>
          <w:sz w:val="22"/>
          <w:szCs w:val="24"/>
        </w:rPr>
        <w:t>◯</w:t>
      </w:r>
      <w:r w:rsidR="00A92B20">
        <w:rPr>
          <w:rFonts w:ascii="ＭＳ Ｐ明朝" w:eastAsia="ＭＳ Ｐ明朝" w:hAnsi="ＭＳ Ｐ明朝" w:hint="eastAsia"/>
          <w:sz w:val="22"/>
          <w:szCs w:val="24"/>
        </w:rPr>
        <w:t>幼児教育・保育に携わる教職員等に対する研修内容の充実、保育の現場で求められる資質と専門性の向上に努めます</w:t>
      </w:r>
      <w:r>
        <w:rPr>
          <w:rFonts w:ascii="ＭＳ Ｐ明朝" w:eastAsia="ＭＳ Ｐ明朝" w:hAnsi="ＭＳ Ｐ明朝" w:hint="eastAsia"/>
          <w:sz w:val="22"/>
          <w:szCs w:val="24"/>
        </w:rPr>
        <w:t>。</w:t>
      </w:r>
    </w:p>
    <w:p w:rsidR="008A7526" w:rsidRPr="008A7526" w:rsidRDefault="008A7526" w:rsidP="007A326C">
      <w:pPr>
        <w:autoSpaceDE w:val="0"/>
        <w:autoSpaceDN w:val="0"/>
        <w:ind w:leftChars="105" w:left="433" w:hangingChars="97" w:hanging="213"/>
        <w:rPr>
          <w:rFonts w:ascii="ＭＳ Ｐ明朝" w:eastAsia="ＭＳ Ｐ明朝" w:hAnsi="ＭＳ Ｐ明朝"/>
          <w:sz w:val="22"/>
          <w:szCs w:val="24"/>
        </w:rPr>
      </w:pPr>
    </w:p>
    <w:p w:rsidR="00A92B20" w:rsidRPr="00C7246F" w:rsidRDefault="00A92B20" w:rsidP="007A326C">
      <w:pPr>
        <w:autoSpaceDE w:val="0"/>
        <w:autoSpaceDN w:val="0"/>
        <w:rPr>
          <w:rFonts w:ascii="ＭＳ Ｐゴシック" w:eastAsia="ＭＳ Ｐゴシック" w:hAnsi="ＭＳ Ｐゴシック"/>
          <w:sz w:val="22"/>
          <w:szCs w:val="24"/>
        </w:rPr>
      </w:pPr>
      <w:r w:rsidRPr="00C7246F">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２</w:t>
      </w:r>
      <w:r w:rsidRPr="00C7246F">
        <w:rPr>
          <w:rFonts w:ascii="ＭＳ Ｐゴシック" w:eastAsia="ＭＳ Ｐゴシック" w:hAnsi="ＭＳ Ｐゴシック" w:hint="eastAsia"/>
          <w:sz w:val="22"/>
          <w:szCs w:val="24"/>
        </w:rPr>
        <w:t>）</w:t>
      </w:r>
      <w:r w:rsidRPr="00A92B20">
        <w:rPr>
          <w:rFonts w:ascii="ＭＳ Ｐゴシック" w:eastAsia="ＭＳ Ｐゴシック" w:hAnsi="ＭＳ Ｐゴシック" w:hint="eastAsia"/>
          <w:sz w:val="22"/>
          <w:szCs w:val="24"/>
        </w:rPr>
        <w:t>多様化するニーズに応じた保育サービス提供の推進</w:t>
      </w:r>
    </w:p>
    <w:p w:rsidR="00A92B20" w:rsidRDefault="00A92B20" w:rsidP="007A326C">
      <w:pPr>
        <w:autoSpaceDE w:val="0"/>
        <w:autoSpaceDN w:val="0"/>
        <w:ind w:leftChars="105" w:left="433" w:hangingChars="97" w:hanging="213"/>
        <w:rPr>
          <w:rFonts w:ascii="ＭＳ Ｐ明朝" w:eastAsia="ＭＳ Ｐ明朝" w:hAnsi="ＭＳ Ｐ明朝"/>
          <w:sz w:val="22"/>
          <w:szCs w:val="24"/>
        </w:rPr>
      </w:pPr>
      <w:r>
        <w:rPr>
          <w:rFonts w:ascii="ＭＳ Ｐ明朝" w:eastAsia="ＭＳ Ｐ明朝" w:hAnsi="ＭＳ Ｐ明朝" w:hint="eastAsia"/>
          <w:sz w:val="22"/>
          <w:szCs w:val="24"/>
        </w:rPr>
        <w:t>◯保育所等における延長保育や一時預かり、病児保育など保育サービスの充実に努めます。</w:t>
      </w:r>
    </w:p>
    <w:p w:rsidR="00E57276" w:rsidRDefault="006453C2" w:rsidP="007A326C">
      <w:pPr>
        <w:autoSpaceDE w:val="0"/>
        <w:autoSpaceDN w:val="0"/>
        <w:rPr>
          <w:rFonts w:ascii="ＭＳ Ｐ明朝" w:eastAsia="ＭＳ Ｐ明朝" w:hAnsi="ＭＳ Ｐ明朝"/>
          <w:sz w:val="22"/>
          <w:szCs w:val="24"/>
        </w:rPr>
      </w:pPr>
      <w:r>
        <w:rPr>
          <w:rFonts w:ascii="ＭＳ Ｐ明朝" w:eastAsia="ＭＳ Ｐ明朝" w:hAnsi="ＭＳ Ｐ明朝"/>
          <w:noProof/>
          <w:sz w:val="22"/>
          <w:szCs w:val="24"/>
        </w:rPr>
        <mc:AlternateContent>
          <mc:Choice Requires="wps">
            <w:drawing>
              <wp:anchor distT="0" distB="0" distL="114300" distR="114300" simplePos="0" relativeHeight="251789312" behindDoc="0" locked="0" layoutInCell="1" allowOverlap="1" wp14:anchorId="2EA02FD0" wp14:editId="52570658">
                <wp:simplePos x="0" y="0"/>
                <wp:positionH relativeFrom="margin">
                  <wp:align>left</wp:align>
                </wp:positionH>
                <wp:positionV relativeFrom="paragraph">
                  <wp:posOffset>27305</wp:posOffset>
                </wp:positionV>
                <wp:extent cx="5448300" cy="1165860"/>
                <wp:effectExtent l="0" t="0" r="19050" b="15240"/>
                <wp:wrapNone/>
                <wp:docPr id="79" name="テキスト ボックス 79"/>
                <wp:cNvGraphicFramePr/>
                <a:graphic xmlns:a="http://schemas.openxmlformats.org/drawingml/2006/main">
                  <a:graphicData uri="http://schemas.microsoft.com/office/word/2010/wordprocessingShape">
                    <wps:wsp>
                      <wps:cNvSpPr txBox="1"/>
                      <wps:spPr>
                        <a:xfrm>
                          <a:off x="0" y="0"/>
                          <a:ext cx="5448300" cy="1165860"/>
                        </a:xfrm>
                        <a:prstGeom prst="rect">
                          <a:avLst/>
                        </a:prstGeom>
                        <a:solidFill>
                          <a:schemeClr val="lt1"/>
                        </a:solidFill>
                        <a:ln w="6350">
                          <a:solidFill>
                            <a:prstClr val="black"/>
                          </a:solidFill>
                        </a:ln>
                      </wps:spPr>
                      <wps:txbx>
                        <w:txbxContent>
                          <w:p w:rsidR="006453C2" w:rsidRPr="006453C2" w:rsidRDefault="006453C2" w:rsidP="006453C2">
                            <w:pPr>
                              <w:spacing w:line="240" w:lineRule="exact"/>
                              <w:rPr>
                                <w:rFonts w:ascii="ＭＳ Ｐゴシック" w:eastAsia="ＭＳ Ｐゴシック" w:hAnsi="ＭＳ Ｐゴシック"/>
                                <w:sz w:val="18"/>
                                <w:szCs w:val="20"/>
                              </w:rPr>
                            </w:pPr>
                            <w:r w:rsidRPr="006453C2">
                              <w:rPr>
                                <w:rFonts w:ascii="ＭＳ Ｐゴシック" w:eastAsia="ＭＳ Ｐゴシック" w:hAnsi="ＭＳ Ｐゴシック" w:hint="eastAsia"/>
                                <w:sz w:val="18"/>
                                <w:szCs w:val="20"/>
                              </w:rPr>
                              <w:t>※２　スクールカウンセラー</w:t>
                            </w:r>
                          </w:p>
                          <w:p w:rsidR="006453C2" w:rsidRPr="009A560A" w:rsidRDefault="006453C2" w:rsidP="006453C2">
                            <w:pPr>
                              <w:spacing w:line="240" w:lineRule="exact"/>
                              <w:ind w:firstLineChars="100" w:firstLine="180"/>
                              <w:rPr>
                                <w:rFonts w:ascii="ＭＳ Ｐ明朝" w:eastAsia="ＭＳ Ｐ明朝" w:hAnsi="ＭＳ Ｐ明朝"/>
                                <w:sz w:val="18"/>
                                <w:szCs w:val="20"/>
                              </w:rPr>
                            </w:pPr>
                            <w:r w:rsidRPr="009A560A">
                              <w:rPr>
                                <w:rFonts w:ascii="ＭＳ Ｐ明朝" w:eastAsia="ＭＳ Ｐ明朝" w:hAnsi="ＭＳ Ｐ明朝" w:hint="eastAsia"/>
                                <w:sz w:val="18"/>
                                <w:szCs w:val="20"/>
                              </w:rPr>
                              <w:t>児童生徒の臨床心理に関して高度に専門的な知識・経験を有し、児童生徒へのカウンセリングや教職員・保護者に対する助言・援助を行う臨床心理士などの有資格者及びこれに準ずる者。</w:t>
                            </w:r>
                          </w:p>
                          <w:p w:rsidR="006453C2" w:rsidRPr="006453C2" w:rsidRDefault="006453C2" w:rsidP="006453C2">
                            <w:pPr>
                              <w:spacing w:line="240" w:lineRule="exact"/>
                              <w:rPr>
                                <w:rFonts w:ascii="ＭＳ Ｐゴシック" w:eastAsia="ＭＳ Ｐゴシック" w:hAnsi="ＭＳ Ｐゴシック"/>
                                <w:sz w:val="18"/>
                                <w:szCs w:val="20"/>
                              </w:rPr>
                            </w:pPr>
                          </w:p>
                          <w:p w:rsidR="006453C2" w:rsidRPr="006453C2" w:rsidRDefault="006453C2" w:rsidP="006453C2">
                            <w:pPr>
                              <w:spacing w:line="240" w:lineRule="exact"/>
                              <w:rPr>
                                <w:rFonts w:ascii="ＭＳ Ｐゴシック" w:eastAsia="ＭＳ Ｐゴシック" w:hAnsi="ＭＳ Ｐゴシック"/>
                                <w:sz w:val="18"/>
                                <w:szCs w:val="20"/>
                              </w:rPr>
                            </w:pPr>
                            <w:r w:rsidRPr="006453C2">
                              <w:rPr>
                                <w:rFonts w:ascii="ＭＳ Ｐゴシック" w:eastAsia="ＭＳ Ｐゴシック" w:hAnsi="ＭＳ Ｐゴシック" w:hint="eastAsia"/>
                                <w:sz w:val="18"/>
                                <w:szCs w:val="20"/>
                              </w:rPr>
                              <w:t>※３　スクールソーシャルワーカー</w:t>
                            </w:r>
                          </w:p>
                          <w:p w:rsidR="006453C2" w:rsidRPr="009A560A" w:rsidRDefault="006453C2" w:rsidP="006453C2">
                            <w:pPr>
                              <w:spacing w:line="240" w:lineRule="exact"/>
                              <w:ind w:firstLineChars="100" w:firstLine="180"/>
                              <w:rPr>
                                <w:rFonts w:ascii="ＭＳ Ｐ明朝" w:eastAsia="ＭＳ Ｐ明朝" w:hAnsi="ＭＳ Ｐ明朝"/>
                                <w:sz w:val="18"/>
                                <w:szCs w:val="20"/>
                              </w:rPr>
                            </w:pPr>
                            <w:r w:rsidRPr="009A560A">
                              <w:rPr>
                                <w:rFonts w:ascii="ＭＳ Ｐ明朝" w:eastAsia="ＭＳ Ｐ明朝" w:hAnsi="ＭＳ Ｐ明朝" w:hint="eastAsia"/>
                                <w:sz w:val="18"/>
                                <w:szCs w:val="20"/>
                              </w:rPr>
                              <w:t>児童生徒が抱えている問題を解決するため、家庭や学校など児童生徒を取り巻く環境に、様々な方法で働きかける社会福祉士や精神保健福祉士などの有資格者など。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A02FD0" id="テキスト ボックス 79" o:spid="_x0000_s1058" type="#_x0000_t202" style="position:absolute;left:0;text-align:left;margin-left:0;margin-top:2.15pt;width:429pt;height:91.8pt;z-index:251789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" fillcolor="white [3201]" strokeweight=".5pt">
                <v:textbox>
                  <w:txbxContent>
                    <w:p w:rsidR="006453C2" w:rsidRPr="006453C2" w:rsidRDefault="006453C2" w:rsidP="006453C2">
                      <w:pPr>
                        <w:spacing w:line="240" w:lineRule="exact"/>
                        <w:rPr>
                          <w:rFonts w:ascii="ＭＳ Ｐゴシック" w:eastAsia="ＭＳ Ｐゴシック" w:hAnsi="ＭＳ Ｐゴシック"/>
                          <w:sz w:val="18"/>
                          <w:szCs w:val="20"/>
                        </w:rPr>
                      </w:pPr>
                      <w:r w:rsidRPr="006453C2">
                        <w:rPr>
                          <w:rFonts w:ascii="ＭＳ Ｐゴシック" w:eastAsia="ＭＳ Ｐゴシック" w:hAnsi="ＭＳ Ｐゴシック" w:hint="eastAsia"/>
                          <w:sz w:val="18"/>
                          <w:szCs w:val="20"/>
                        </w:rPr>
                        <w:t>※２　スクールカウンセラー</w:t>
                      </w:r>
                    </w:p>
                    <w:p w:rsidR="006453C2" w:rsidRPr="009A560A" w:rsidRDefault="006453C2" w:rsidP="006453C2">
                      <w:pPr>
                        <w:spacing w:line="240" w:lineRule="exact"/>
                        <w:ind w:firstLineChars="100" w:firstLine="180"/>
                        <w:rPr>
                          <w:rFonts w:ascii="ＭＳ Ｐ明朝" w:eastAsia="ＭＳ Ｐ明朝" w:hAnsi="ＭＳ Ｐ明朝"/>
                          <w:sz w:val="18"/>
                          <w:szCs w:val="20"/>
                        </w:rPr>
                      </w:pPr>
                      <w:r w:rsidRPr="009A560A">
                        <w:rPr>
                          <w:rFonts w:ascii="ＭＳ Ｐ明朝" w:eastAsia="ＭＳ Ｐ明朝" w:hAnsi="ＭＳ Ｐ明朝" w:hint="eastAsia"/>
                          <w:sz w:val="18"/>
                          <w:szCs w:val="20"/>
                        </w:rPr>
                        <w:t>児童生徒の臨床心理に関して高度に専門的な知識・経験を有し、児童生徒へのカウンセリングや教職員・保護者に対する助言・援助を行う臨床心理士などの有資格者及びこれに準ずる者。</w:t>
                      </w:r>
                    </w:p>
                    <w:p w:rsidR="006453C2" w:rsidRPr="006453C2" w:rsidRDefault="006453C2" w:rsidP="006453C2">
                      <w:pPr>
                        <w:spacing w:line="240" w:lineRule="exact"/>
                        <w:rPr>
                          <w:rFonts w:ascii="ＭＳ Ｐゴシック" w:eastAsia="ＭＳ Ｐゴシック" w:hAnsi="ＭＳ Ｐゴシック"/>
                          <w:sz w:val="18"/>
                          <w:szCs w:val="20"/>
                        </w:rPr>
                      </w:pPr>
                    </w:p>
                    <w:p w:rsidR="006453C2" w:rsidRPr="006453C2" w:rsidRDefault="006453C2" w:rsidP="006453C2">
                      <w:pPr>
                        <w:spacing w:line="240" w:lineRule="exact"/>
                        <w:rPr>
                          <w:rFonts w:ascii="ＭＳ Ｐゴシック" w:eastAsia="ＭＳ Ｐゴシック" w:hAnsi="ＭＳ Ｐゴシック"/>
                          <w:sz w:val="18"/>
                          <w:szCs w:val="20"/>
                        </w:rPr>
                      </w:pPr>
                      <w:r w:rsidRPr="006453C2">
                        <w:rPr>
                          <w:rFonts w:ascii="ＭＳ Ｐゴシック" w:eastAsia="ＭＳ Ｐゴシック" w:hAnsi="ＭＳ Ｐゴシック" w:hint="eastAsia"/>
                          <w:sz w:val="18"/>
                          <w:szCs w:val="20"/>
                        </w:rPr>
                        <w:t>※３　スクールソーシャルワーカー</w:t>
                      </w:r>
                    </w:p>
                    <w:p w:rsidR="006453C2" w:rsidRPr="009A560A" w:rsidRDefault="006453C2" w:rsidP="006453C2">
                      <w:pPr>
                        <w:spacing w:line="240" w:lineRule="exact"/>
                        <w:ind w:firstLineChars="100" w:firstLine="180"/>
                        <w:rPr>
                          <w:rFonts w:ascii="ＭＳ Ｐ明朝" w:eastAsia="ＭＳ Ｐ明朝" w:hAnsi="ＭＳ Ｐ明朝"/>
                          <w:sz w:val="18"/>
                          <w:szCs w:val="20"/>
                        </w:rPr>
                      </w:pPr>
                      <w:r w:rsidRPr="009A560A">
                        <w:rPr>
                          <w:rFonts w:ascii="ＭＳ Ｐ明朝" w:eastAsia="ＭＳ Ｐ明朝" w:hAnsi="ＭＳ Ｐ明朝" w:hint="eastAsia"/>
                          <w:sz w:val="18"/>
                          <w:szCs w:val="20"/>
                        </w:rPr>
                        <w:t>児童生徒が抱えている問題を解決するため、家庭や学校など児童生徒を取り巻く環境に、様々な方法で働きかける社会福祉士や精神保健福祉士などの有資格者など。</w:t>
                      </w:r>
                    </w:p>
                  </w:txbxContent>
                </v:textbox>
                <w10:wrap anchorx="margin"/>
              </v:shape>
            </w:pict>
          </mc:Fallback>
        </mc:AlternateContent>
      </w:r>
    </w:p>
    <w:p w:rsidR="006453C2" w:rsidRDefault="006453C2" w:rsidP="007A326C">
      <w:pPr>
        <w:autoSpaceDE w:val="0"/>
        <w:autoSpaceDN w:val="0"/>
        <w:rPr>
          <w:rFonts w:ascii="ＭＳ Ｐ明朝" w:eastAsia="ＭＳ Ｐ明朝" w:hAnsi="ＭＳ Ｐ明朝"/>
          <w:sz w:val="22"/>
          <w:szCs w:val="24"/>
        </w:rPr>
      </w:pPr>
    </w:p>
    <w:p w:rsidR="006453C2" w:rsidRDefault="006453C2" w:rsidP="007A326C">
      <w:pPr>
        <w:autoSpaceDE w:val="0"/>
        <w:autoSpaceDN w:val="0"/>
        <w:rPr>
          <w:rFonts w:ascii="ＭＳ Ｐ明朝" w:eastAsia="ＭＳ Ｐ明朝" w:hAnsi="ＭＳ Ｐ明朝"/>
          <w:sz w:val="22"/>
          <w:szCs w:val="24"/>
        </w:rPr>
        <w:sectPr w:rsidR="006453C2" w:rsidSect="00B51989">
          <w:pgSz w:w="11906" w:h="16838"/>
          <w:pgMar w:top="1985" w:right="1701" w:bottom="1701" w:left="1701" w:header="851" w:footer="283" w:gutter="0"/>
          <w:cols w:space="425"/>
          <w:docGrid w:type="lines" w:linePitch="360"/>
        </w:sectPr>
      </w:pPr>
    </w:p>
    <w:p w:rsidR="00E57276" w:rsidRPr="00FB0D73" w:rsidRDefault="00E57276" w:rsidP="00C144B6">
      <w:pPr>
        <w:pStyle w:val="1"/>
        <w:spacing w:line="480" w:lineRule="exact"/>
        <w:rPr>
          <w:rFonts w:ascii="ＭＳ Ｐゴシック" w:eastAsia="ＭＳ Ｐゴシック" w:hAnsi="ＭＳ Ｐゴシック"/>
          <w:sz w:val="28"/>
          <w:szCs w:val="28"/>
          <w:bdr w:val="single" w:sz="4" w:space="0" w:color="auto"/>
        </w:rPr>
      </w:pPr>
      <w:bookmarkStart w:id="20" w:name="_Toc31906333"/>
      <w:r w:rsidRPr="00FB0D73">
        <w:rPr>
          <w:rFonts w:ascii="ＭＳ Ｐゴシック" w:eastAsia="ＭＳ Ｐゴシック" w:hAnsi="ＭＳ Ｐゴシック" w:hint="eastAsia"/>
          <w:sz w:val="28"/>
          <w:szCs w:val="28"/>
          <w:bdr w:val="single" w:sz="4" w:space="0" w:color="auto"/>
        </w:rPr>
        <w:lastRenderedPageBreak/>
        <w:t>Ⅱ．生活の安定に資するための支援</w:t>
      </w:r>
      <w:bookmarkEnd w:id="20"/>
      <w:r w:rsidRPr="00FB0D73">
        <w:rPr>
          <w:rFonts w:ascii="ＭＳ Ｐゴシック" w:eastAsia="ＭＳ Ｐゴシック" w:hAnsi="ＭＳ Ｐゴシック" w:hint="eastAsia"/>
          <w:sz w:val="28"/>
          <w:szCs w:val="28"/>
          <w:bdr w:val="single" w:sz="4" w:space="0" w:color="auto"/>
        </w:rPr>
        <w:t xml:space="preserve"> </w:t>
      </w:r>
    </w:p>
    <w:p w:rsidR="00E57276" w:rsidRPr="00813AB4" w:rsidRDefault="00E57276" w:rsidP="00813AB4">
      <w:pPr>
        <w:pStyle w:val="1"/>
        <w:rPr>
          <w:rFonts w:ascii="ＭＳ Ｐゴシック" w:eastAsia="ＭＳ Ｐゴシック" w:hAnsi="ＭＳ Ｐゴシック"/>
        </w:rPr>
      </w:pPr>
      <w:bookmarkStart w:id="21" w:name="_Toc31906334"/>
      <w:r w:rsidRPr="00813AB4">
        <w:rPr>
          <w:rFonts w:ascii="ＭＳ Ｐゴシック" w:eastAsia="ＭＳ Ｐゴシック" w:hAnsi="ＭＳ Ｐゴシック" w:hint="eastAsia"/>
        </w:rPr>
        <w:t>１．関係機関が連携した包括的な支援体制の整備</w:t>
      </w:r>
      <w:bookmarkEnd w:id="21"/>
    </w:p>
    <w:p w:rsidR="00E57276" w:rsidRPr="00C7246F" w:rsidRDefault="00E57276" w:rsidP="007A326C">
      <w:pPr>
        <w:autoSpaceDE w:val="0"/>
        <w:autoSpaceDN w:val="0"/>
        <w:rPr>
          <w:rFonts w:ascii="ＭＳ Ｐゴシック" w:eastAsia="ＭＳ Ｐゴシック" w:hAnsi="ＭＳ Ｐゴシック"/>
          <w:sz w:val="22"/>
          <w:szCs w:val="24"/>
        </w:rPr>
      </w:pPr>
      <w:r w:rsidRPr="00C7246F">
        <w:rPr>
          <w:rFonts w:ascii="ＭＳ Ｐゴシック" w:eastAsia="ＭＳ Ｐゴシック" w:hAnsi="ＭＳ Ｐゴシック" w:hint="eastAsia"/>
          <w:sz w:val="22"/>
          <w:szCs w:val="24"/>
        </w:rPr>
        <w:t>（１）</w:t>
      </w:r>
      <w:r w:rsidRPr="00E57276">
        <w:rPr>
          <w:rFonts w:ascii="ＭＳ Ｐゴシック" w:eastAsia="ＭＳ Ｐゴシック" w:hAnsi="ＭＳ Ｐゴシック" w:hint="eastAsia"/>
          <w:sz w:val="22"/>
          <w:szCs w:val="24"/>
        </w:rPr>
        <w:t>関係機関が連携したネットワークの構築</w:t>
      </w:r>
    </w:p>
    <w:p w:rsidR="00E57276" w:rsidRDefault="00E57276" w:rsidP="007A326C">
      <w:pPr>
        <w:autoSpaceDE w:val="0"/>
        <w:autoSpaceDN w:val="0"/>
        <w:ind w:leftChars="105" w:left="433" w:hangingChars="97" w:hanging="213"/>
        <w:rPr>
          <w:rFonts w:ascii="ＭＳ Ｐ明朝" w:eastAsia="ＭＳ Ｐ明朝" w:hAnsi="ＭＳ Ｐ明朝"/>
          <w:sz w:val="22"/>
          <w:szCs w:val="24"/>
        </w:rPr>
      </w:pPr>
      <w:r>
        <w:rPr>
          <w:rFonts w:ascii="ＭＳ Ｐ明朝" w:eastAsia="ＭＳ Ｐ明朝" w:hAnsi="ＭＳ Ｐ明朝" w:hint="eastAsia"/>
          <w:sz w:val="22"/>
          <w:szCs w:val="24"/>
        </w:rPr>
        <w:t>◯国の大綱</w:t>
      </w:r>
      <w:r w:rsidR="007A326C">
        <w:rPr>
          <w:rFonts w:ascii="ＭＳ Ｐ明朝" w:eastAsia="ＭＳ Ｐ明朝" w:hAnsi="ＭＳ Ｐ明朝" w:hint="eastAsia"/>
          <w:sz w:val="22"/>
          <w:szCs w:val="24"/>
        </w:rPr>
        <w:t>・県計画の方針や</w:t>
      </w:r>
      <w:r>
        <w:rPr>
          <w:rFonts w:ascii="ＭＳ Ｐ明朝" w:eastAsia="ＭＳ Ｐ明朝" w:hAnsi="ＭＳ Ｐ明朝" w:hint="eastAsia"/>
          <w:sz w:val="22"/>
          <w:szCs w:val="24"/>
        </w:rPr>
        <w:t>地域の実情を踏まえ、</w:t>
      </w:r>
      <w:r w:rsidR="007A326C">
        <w:rPr>
          <w:rFonts w:ascii="ＭＳ Ｐ明朝" w:eastAsia="ＭＳ Ｐ明朝" w:hAnsi="ＭＳ Ｐ明朝" w:hint="eastAsia"/>
          <w:sz w:val="22"/>
          <w:szCs w:val="24"/>
        </w:rPr>
        <w:t>「つなぐ」をキーワードにして</w:t>
      </w:r>
      <w:r>
        <w:rPr>
          <w:rFonts w:ascii="ＭＳ Ｐ明朝" w:eastAsia="ＭＳ Ｐ明朝" w:hAnsi="ＭＳ Ｐ明朝" w:hint="eastAsia"/>
          <w:sz w:val="22"/>
          <w:szCs w:val="24"/>
        </w:rPr>
        <w:t>各種施策を組み合わせるなど</w:t>
      </w:r>
      <w:r w:rsidR="007A326C">
        <w:rPr>
          <w:rFonts w:ascii="ＭＳ Ｐ明朝" w:eastAsia="ＭＳ Ｐ明朝" w:hAnsi="ＭＳ Ｐ明朝" w:hint="eastAsia"/>
          <w:sz w:val="22"/>
          <w:szCs w:val="24"/>
        </w:rPr>
        <w:t>して</w:t>
      </w:r>
      <w:r>
        <w:rPr>
          <w:rFonts w:ascii="ＭＳ Ｐ明朝" w:eastAsia="ＭＳ Ｐ明朝" w:hAnsi="ＭＳ Ｐ明朝" w:hint="eastAsia"/>
          <w:sz w:val="22"/>
          <w:szCs w:val="24"/>
        </w:rPr>
        <w:t>、子どもの成長・発達段階に応じて切れ目なく教育と福祉をつなぎ、関係行政機関、地域・団体などもつなぐための支援体制（ネットワーク）を構築します。</w:t>
      </w:r>
    </w:p>
    <w:p w:rsidR="00E612C0" w:rsidRDefault="00E612C0" w:rsidP="007A326C">
      <w:pPr>
        <w:autoSpaceDE w:val="0"/>
        <w:autoSpaceDN w:val="0"/>
        <w:rPr>
          <w:rFonts w:ascii="ＭＳ Ｐ明朝" w:eastAsia="ＭＳ Ｐ明朝" w:hAnsi="ＭＳ Ｐ明朝"/>
          <w:sz w:val="22"/>
          <w:szCs w:val="24"/>
        </w:rPr>
      </w:pPr>
    </w:p>
    <w:p w:rsidR="00B84735" w:rsidRDefault="00943ADB" w:rsidP="007A326C">
      <w:pPr>
        <w:autoSpaceDE w:val="0"/>
        <w:autoSpaceDN w:val="0"/>
        <w:jc w:val="center"/>
        <w:rPr>
          <w:rFonts w:ascii="ＭＳ Ｐ明朝" w:eastAsia="ＭＳ Ｐ明朝" w:hAnsi="ＭＳ Ｐ明朝"/>
          <w:sz w:val="22"/>
          <w:szCs w:val="24"/>
        </w:rPr>
      </w:pPr>
      <w:r w:rsidRPr="003C208E">
        <w:rPr>
          <w:rFonts w:ascii="ＭＳ Ｐゴシック" w:eastAsia="ＭＳ Ｐゴシック" w:hAnsi="ＭＳ Ｐゴシック" w:hint="eastAsia"/>
          <w:sz w:val="20"/>
          <w:szCs w:val="21"/>
        </w:rPr>
        <w:t>＜</w:t>
      </w:r>
      <w:r>
        <w:rPr>
          <w:rFonts w:ascii="ＭＳ Ｐゴシック" w:eastAsia="ＭＳ Ｐゴシック" w:hAnsi="ＭＳ Ｐゴシック" w:hint="eastAsia"/>
          <w:sz w:val="20"/>
          <w:szCs w:val="21"/>
        </w:rPr>
        <w:t>地域におけるネットワークのイメージ</w:t>
      </w:r>
      <w:r w:rsidRPr="003C208E">
        <w:rPr>
          <w:rFonts w:ascii="ＭＳ Ｐゴシック" w:eastAsia="ＭＳ Ｐゴシック" w:hAnsi="ＭＳ Ｐゴシック" w:hint="eastAsia"/>
          <w:sz w:val="20"/>
          <w:szCs w:val="21"/>
        </w:rPr>
        <w:t>＞</w:t>
      </w:r>
    </w:p>
    <w:p w:rsidR="00B84735" w:rsidRDefault="00943ADB" w:rsidP="007A326C">
      <w:pPr>
        <w:autoSpaceDE w:val="0"/>
        <w:autoSpaceDN w:val="0"/>
        <w:rPr>
          <w:rFonts w:ascii="ＭＳ Ｐ明朝" w:eastAsia="ＭＳ Ｐ明朝" w:hAnsi="ＭＳ Ｐ明朝"/>
          <w:sz w:val="22"/>
          <w:szCs w:val="24"/>
        </w:rPr>
      </w:pPr>
      <w:r w:rsidRPr="00943ADB">
        <w:rPr>
          <w:rFonts w:ascii="ＭＳ Ｐ明朝" w:eastAsia="ＭＳ Ｐ明朝" w:hAnsi="ＭＳ Ｐ明朝"/>
          <w:noProof/>
          <w:sz w:val="22"/>
          <w:szCs w:val="24"/>
        </w:rPr>
        <w:drawing>
          <wp:anchor distT="0" distB="0" distL="114300" distR="114300" simplePos="0" relativeHeight="251747328" behindDoc="0" locked="0" layoutInCell="1" allowOverlap="1">
            <wp:simplePos x="0" y="0"/>
            <wp:positionH relativeFrom="margin">
              <wp:align>center</wp:align>
            </wp:positionH>
            <wp:positionV relativeFrom="paragraph">
              <wp:posOffset>33020</wp:posOffset>
            </wp:positionV>
            <wp:extent cx="4166871" cy="2819400"/>
            <wp:effectExtent l="0" t="0" r="5080"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166871" cy="2819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00DE" w:rsidRDefault="005A00DE" w:rsidP="007A326C">
      <w:pPr>
        <w:autoSpaceDE w:val="0"/>
        <w:autoSpaceDN w:val="0"/>
        <w:rPr>
          <w:rFonts w:ascii="ＭＳ Ｐ明朝" w:eastAsia="ＭＳ Ｐ明朝" w:hAnsi="ＭＳ Ｐ明朝"/>
          <w:sz w:val="22"/>
          <w:szCs w:val="24"/>
        </w:rPr>
      </w:pPr>
    </w:p>
    <w:p w:rsidR="005A00DE" w:rsidRDefault="005A00DE" w:rsidP="007A326C">
      <w:pPr>
        <w:autoSpaceDE w:val="0"/>
        <w:autoSpaceDN w:val="0"/>
        <w:rPr>
          <w:rFonts w:ascii="ＭＳ Ｐ明朝" w:eastAsia="ＭＳ Ｐ明朝" w:hAnsi="ＭＳ Ｐ明朝"/>
          <w:sz w:val="22"/>
          <w:szCs w:val="24"/>
        </w:rPr>
      </w:pPr>
    </w:p>
    <w:p w:rsidR="005A00DE" w:rsidRDefault="005A00DE" w:rsidP="007A326C">
      <w:pPr>
        <w:autoSpaceDE w:val="0"/>
        <w:autoSpaceDN w:val="0"/>
        <w:rPr>
          <w:rFonts w:ascii="ＭＳ Ｐ明朝" w:eastAsia="ＭＳ Ｐ明朝" w:hAnsi="ＭＳ Ｐ明朝"/>
          <w:sz w:val="22"/>
          <w:szCs w:val="24"/>
        </w:rPr>
      </w:pPr>
    </w:p>
    <w:p w:rsidR="005A00DE" w:rsidRDefault="005A00DE" w:rsidP="007A326C">
      <w:pPr>
        <w:autoSpaceDE w:val="0"/>
        <w:autoSpaceDN w:val="0"/>
        <w:rPr>
          <w:rFonts w:ascii="ＭＳ Ｐ明朝" w:eastAsia="ＭＳ Ｐ明朝" w:hAnsi="ＭＳ Ｐ明朝"/>
          <w:sz w:val="22"/>
          <w:szCs w:val="24"/>
        </w:rPr>
      </w:pPr>
    </w:p>
    <w:p w:rsidR="00943ADB" w:rsidRDefault="00943ADB" w:rsidP="007A326C">
      <w:pPr>
        <w:autoSpaceDE w:val="0"/>
        <w:autoSpaceDN w:val="0"/>
        <w:rPr>
          <w:rFonts w:ascii="ＭＳ Ｐ明朝" w:eastAsia="ＭＳ Ｐ明朝" w:hAnsi="ＭＳ Ｐ明朝"/>
          <w:sz w:val="22"/>
          <w:szCs w:val="24"/>
        </w:rPr>
      </w:pPr>
    </w:p>
    <w:p w:rsidR="00943ADB" w:rsidRDefault="00943ADB" w:rsidP="007A326C">
      <w:pPr>
        <w:autoSpaceDE w:val="0"/>
        <w:autoSpaceDN w:val="0"/>
        <w:rPr>
          <w:rFonts w:ascii="ＭＳ Ｐ明朝" w:eastAsia="ＭＳ Ｐ明朝" w:hAnsi="ＭＳ Ｐ明朝"/>
          <w:sz w:val="22"/>
          <w:szCs w:val="24"/>
        </w:rPr>
      </w:pPr>
    </w:p>
    <w:p w:rsidR="005A00DE" w:rsidRDefault="005A00DE" w:rsidP="007A326C">
      <w:pPr>
        <w:autoSpaceDE w:val="0"/>
        <w:autoSpaceDN w:val="0"/>
        <w:rPr>
          <w:rFonts w:ascii="ＭＳ Ｐ明朝" w:eastAsia="ＭＳ Ｐ明朝" w:hAnsi="ＭＳ Ｐ明朝"/>
          <w:sz w:val="22"/>
          <w:szCs w:val="24"/>
        </w:rPr>
      </w:pPr>
    </w:p>
    <w:p w:rsidR="005A00DE" w:rsidRDefault="005A00DE" w:rsidP="007A326C">
      <w:pPr>
        <w:autoSpaceDE w:val="0"/>
        <w:autoSpaceDN w:val="0"/>
        <w:rPr>
          <w:rFonts w:ascii="ＭＳ Ｐ明朝" w:eastAsia="ＭＳ Ｐ明朝" w:hAnsi="ＭＳ Ｐ明朝"/>
          <w:sz w:val="22"/>
          <w:szCs w:val="24"/>
        </w:rPr>
      </w:pPr>
    </w:p>
    <w:p w:rsidR="005A00DE" w:rsidRDefault="005A00DE" w:rsidP="007A326C">
      <w:pPr>
        <w:autoSpaceDE w:val="0"/>
        <w:autoSpaceDN w:val="0"/>
        <w:rPr>
          <w:rFonts w:ascii="ＭＳ Ｐ明朝" w:eastAsia="ＭＳ Ｐ明朝" w:hAnsi="ＭＳ Ｐ明朝"/>
          <w:sz w:val="22"/>
          <w:szCs w:val="24"/>
        </w:rPr>
      </w:pPr>
    </w:p>
    <w:p w:rsidR="00A34418" w:rsidRDefault="00A34418" w:rsidP="007A326C">
      <w:pPr>
        <w:autoSpaceDE w:val="0"/>
        <w:autoSpaceDN w:val="0"/>
        <w:rPr>
          <w:rFonts w:ascii="ＭＳ Ｐ明朝" w:eastAsia="ＭＳ Ｐ明朝" w:hAnsi="ＭＳ Ｐ明朝"/>
          <w:sz w:val="22"/>
          <w:szCs w:val="24"/>
        </w:rPr>
      </w:pPr>
    </w:p>
    <w:p w:rsidR="00943ADB" w:rsidRDefault="00943ADB" w:rsidP="007A326C">
      <w:pPr>
        <w:autoSpaceDE w:val="0"/>
        <w:autoSpaceDN w:val="0"/>
        <w:rPr>
          <w:rFonts w:ascii="ＭＳ Ｐ明朝" w:eastAsia="ＭＳ Ｐ明朝" w:hAnsi="ＭＳ Ｐ明朝"/>
          <w:sz w:val="22"/>
          <w:szCs w:val="24"/>
        </w:rPr>
      </w:pPr>
    </w:p>
    <w:p w:rsidR="00943ADB" w:rsidRDefault="00943ADB" w:rsidP="007A326C">
      <w:pPr>
        <w:autoSpaceDE w:val="0"/>
        <w:autoSpaceDN w:val="0"/>
        <w:rPr>
          <w:rFonts w:ascii="ＭＳ Ｐ明朝" w:eastAsia="ＭＳ Ｐ明朝" w:hAnsi="ＭＳ Ｐ明朝"/>
          <w:sz w:val="22"/>
          <w:szCs w:val="24"/>
        </w:rPr>
      </w:pPr>
    </w:p>
    <w:p w:rsidR="007A326C" w:rsidRPr="007A326C" w:rsidRDefault="007A326C" w:rsidP="007A326C">
      <w:pPr>
        <w:autoSpaceDE w:val="0"/>
        <w:autoSpaceDN w:val="0"/>
        <w:jc w:val="right"/>
        <w:rPr>
          <w:rFonts w:ascii="ＭＳ Ｐ明朝" w:eastAsia="ＭＳ Ｐ明朝" w:hAnsi="ＭＳ Ｐ明朝"/>
          <w:sz w:val="20"/>
          <w:szCs w:val="21"/>
        </w:rPr>
      </w:pPr>
      <w:r>
        <w:rPr>
          <w:rFonts w:ascii="ＭＳ Ｐ明朝" w:eastAsia="ＭＳ Ｐ明朝" w:hAnsi="ＭＳ Ｐ明朝" w:hint="eastAsia"/>
          <w:sz w:val="20"/>
          <w:szCs w:val="21"/>
        </w:rPr>
        <w:t>（出典：宮崎県子どもの貧困対策推進計画：平成2</w:t>
      </w:r>
      <w:r>
        <w:rPr>
          <w:rFonts w:ascii="ＭＳ Ｐ明朝" w:eastAsia="ＭＳ Ｐ明朝" w:hAnsi="ＭＳ Ｐ明朝"/>
          <w:sz w:val="20"/>
          <w:szCs w:val="21"/>
        </w:rPr>
        <w:t>8</w:t>
      </w:r>
      <w:r>
        <w:rPr>
          <w:rFonts w:ascii="ＭＳ Ｐ明朝" w:eastAsia="ＭＳ Ｐ明朝" w:hAnsi="ＭＳ Ｐ明朝" w:hint="eastAsia"/>
          <w:sz w:val="20"/>
          <w:szCs w:val="21"/>
        </w:rPr>
        <w:t>年3月）</w:t>
      </w:r>
    </w:p>
    <w:p w:rsidR="00943ADB" w:rsidRDefault="00943ADB" w:rsidP="007A326C">
      <w:pPr>
        <w:autoSpaceDE w:val="0"/>
        <w:autoSpaceDN w:val="0"/>
        <w:rPr>
          <w:rFonts w:ascii="ＭＳ Ｐ明朝" w:eastAsia="ＭＳ Ｐ明朝" w:hAnsi="ＭＳ Ｐ明朝"/>
          <w:sz w:val="22"/>
          <w:szCs w:val="24"/>
        </w:rPr>
      </w:pPr>
    </w:p>
    <w:p w:rsidR="00943ADB" w:rsidRDefault="00943ADB" w:rsidP="007A326C">
      <w:pPr>
        <w:autoSpaceDE w:val="0"/>
        <w:autoSpaceDN w:val="0"/>
        <w:rPr>
          <w:rFonts w:ascii="ＭＳ Ｐ明朝" w:eastAsia="ＭＳ Ｐ明朝" w:hAnsi="ＭＳ Ｐ明朝"/>
          <w:sz w:val="22"/>
          <w:szCs w:val="24"/>
        </w:rPr>
      </w:pPr>
    </w:p>
    <w:p w:rsidR="005A00DE" w:rsidRPr="00C7246F" w:rsidRDefault="005A00DE" w:rsidP="007A326C">
      <w:pPr>
        <w:autoSpaceDE w:val="0"/>
        <w:autoSpaceDN w:val="0"/>
        <w:rPr>
          <w:rFonts w:ascii="ＭＳ Ｐゴシック" w:eastAsia="ＭＳ Ｐゴシック" w:hAnsi="ＭＳ Ｐゴシック"/>
          <w:sz w:val="22"/>
          <w:szCs w:val="24"/>
        </w:rPr>
      </w:pPr>
      <w:r w:rsidRPr="00C7246F">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２</w:t>
      </w:r>
      <w:r w:rsidRPr="00C7246F">
        <w:rPr>
          <w:rFonts w:ascii="ＭＳ Ｐゴシック" w:eastAsia="ＭＳ Ｐゴシック" w:hAnsi="ＭＳ Ｐゴシック" w:hint="eastAsia"/>
          <w:sz w:val="22"/>
          <w:szCs w:val="24"/>
        </w:rPr>
        <w:t>）</w:t>
      </w:r>
      <w:r w:rsidRPr="005A00DE">
        <w:rPr>
          <w:rFonts w:ascii="ＭＳ Ｐゴシック" w:eastAsia="ＭＳ Ｐゴシック" w:hAnsi="ＭＳ Ｐゴシック" w:hint="eastAsia"/>
          <w:sz w:val="22"/>
          <w:szCs w:val="24"/>
        </w:rPr>
        <w:t>相談体制の整備・充実</w:t>
      </w:r>
    </w:p>
    <w:p w:rsidR="005A00DE" w:rsidRDefault="005A00DE" w:rsidP="007A326C">
      <w:pPr>
        <w:autoSpaceDE w:val="0"/>
        <w:autoSpaceDN w:val="0"/>
        <w:ind w:leftChars="105" w:left="433" w:hangingChars="97" w:hanging="213"/>
        <w:rPr>
          <w:rFonts w:ascii="ＭＳ Ｐ明朝" w:eastAsia="ＭＳ Ｐ明朝" w:hAnsi="ＭＳ Ｐ明朝"/>
          <w:sz w:val="22"/>
          <w:szCs w:val="24"/>
        </w:rPr>
      </w:pPr>
      <w:r>
        <w:rPr>
          <w:rFonts w:ascii="ＭＳ Ｐ明朝" w:eastAsia="ＭＳ Ｐ明朝" w:hAnsi="ＭＳ Ｐ明朝" w:hint="eastAsia"/>
          <w:sz w:val="22"/>
          <w:szCs w:val="24"/>
        </w:rPr>
        <w:t>◯相談を適切な対応に結びつけるため、各種研修会への参加等により関係職員のスキルアップに努めます。</w:t>
      </w:r>
    </w:p>
    <w:p w:rsidR="005A00DE" w:rsidRDefault="005A00DE" w:rsidP="007A326C">
      <w:pPr>
        <w:autoSpaceDE w:val="0"/>
        <w:autoSpaceDN w:val="0"/>
        <w:ind w:leftChars="105" w:left="433" w:hangingChars="97" w:hanging="213"/>
        <w:rPr>
          <w:rFonts w:ascii="ＭＳ Ｐ明朝" w:eastAsia="ＭＳ Ｐ明朝" w:hAnsi="ＭＳ Ｐ明朝"/>
          <w:sz w:val="22"/>
          <w:szCs w:val="24"/>
        </w:rPr>
      </w:pPr>
      <w:r>
        <w:rPr>
          <w:rFonts w:ascii="ＭＳ Ｐ明朝" w:eastAsia="ＭＳ Ｐ明朝" w:hAnsi="ＭＳ Ｐ明朝" w:hint="eastAsia"/>
          <w:sz w:val="22"/>
          <w:szCs w:val="24"/>
        </w:rPr>
        <w:t>◯専門職員の配置など庁内の関係機関の体制の充実と連携強化に努めます。</w:t>
      </w:r>
    </w:p>
    <w:p w:rsidR="005A00DE" w:rsidRDefault="005A00DE" w:rsidP="007A326C">
      <w:pPr>
        <w:autoSpaceDE w:val="0"/>
        <w:autoSpaceDN w:val="0"/>
        <w:ind w:leftChars="105" w:left="433" w:hangingChars="97" w:hanging="213"/>
        <w:rPr>
          <w:rFonts w:ascii="ＭＳ Ｐ明朝" w:eastAsia="ＭＳ Ｐ明朝" w:hAnsi="ＭＳ Ｐ明朝"/>
          <w:sz w:val="22"/>
          <w:szCs w:val="24"/>
        </w:rPr>
      </w:pPr>
    </w:p>
    <w:p w:rsidR="00943ADB" w:rsidRDefault="00943ADB" w:rsidP="007A326C">
      <w:pPr>
        <w:autoSpaceDE w:val="0"/>
        <w:autoSpaceDN w:val="0"/>
        <w:rPr>
          <w:rFonts w:ascii="ＭＳ Ｐゴシック" w:eastAsia="ＭＳ Ｐゴシック" w:hAnsi="ＭＳ Ｐゴシック"/>
          <w:sz w:val="22"/>
          <w:szCs w:val="24"/>
        </w:rPr>
        <w:sectPr w:rsidR="00943ADB" w:rsidSect="00B51989">
          <w:pgSz w:w="11906" w:h="16838"/>
          <w:pgMar w:top="1985" w:right="1701" w:bottom="1701" w:left="1701" w:header="851" w:footer="283" w:gutter="0"/>
          <w:cols w:space="425"/>
          <w:docGrid w:type="lines" w:linePitch="360"/>
        </w:sectPr>
      </w:pPr>
    </w:p>
    <w:p w:rsidR="005A00DE" w:rsidRPr="00C7246F" w:rsidRDefault="005A00DE" w:rsidP="007A326C">
      <w:pPr>
        <w:autoSpaceDE w:val="0"/>
        <w:autoSpaceDN w:val="0"/>
        <w:rPr>
          <w:rFonts w:ascii="ＭＳ Ｐゴシック" w:eastAsia="ＭＳ Ｐゴシック" w:hAnsi="ＭＳ Ｐゴシック"/>
          <w:sz w:val="22"/>
          <w:szCs w:val="24"/>
        </w:rPr>
      </w:pPr>
      <w:r w:rsidRPr="00C7246F">
        <w:rPr>
          <w:rFonts w:ascii="ＭＳ Ｐゴシック" w:eastAsia="ＭＳ Ｐゴシック" w:hAnsi="ＭＳ Ｐゴシック" w:hint="eastAsia"/>
          <w:sz w:val="22"/>
          <w:szCs w:val="24"/>
        </w:rPr>
        <w:lastRenderedPageBreak/>
        <w:t>（</w:t>
      </w:r>
      <w:r>
        <w:rPr>
          <w:rFonts w:ascii="ＭＳ Ｐゴシック" w:eastAsia="ＭＳ Ｐゴシック" w:hAnsi="ＭＳ Ｐゴシック" w:hint="eastAsia"/>
          <w:sz w:val="22"/>
          <w:szCs w:val="24"/>
        </w:rPr>
        <w:t>３</w:t>
      </w:r>
      <w:r w:rsidRPr="00C7246F">
        <w:rPr>
          <w:rFonts w:ascii="ＭＳ Ｐゴシック" w:eastAsia="ＭＳ Ｐゴシック" w:hAnsi="ＭＳ Ｐゴシック" w:hint="eastAsia"/>
          <w:sz w:val="22"/>
          <w:szCs w:val="24"/>
        </w:rPr>
        <w:t>）</w:t>
      </w:r>
      <w:r w:rsidRPr="005A00DE">
        <w:rPr>
          <w:rFonts w:ascii="ＭＳ Ｐゴシック" w:eastAsia="ＭＳ Ｐゴシック" w:hAnsi="ＭＳ Ｐゴシック" w:hint="eastAsia"/>
          <w:sz w:val="22"/>
          <w:szCs w:val="24"/>
        </w:rPr>
        <w:t>早期発見と必要な支援のつなぎ</w:t>
      </w:r>
    </w:p>
    <w:p w:rsidR="005A00DE" w:rsidRDefault="005A00DE" w:rsidP="007A326C">
      <w:pPr>
        <w:autoSpaceDE w:val="0"/>
        <w:autoSpaceDN w:val="0"/>
        <w:ind w:leftChars="105" w:left="433" w:hangingChars="97" w:hanging="213"/>
        <w:rPr>
          <w:rFonts w:ascii="ＭＳ Ｐ明朝" w:eastAsia="ＭＳ Ｐ明朝" w:hAnsi="ＭＳ Ｐ明朝"/>
          <w:sz w:val="22"/>
          <w:szCs w:val="24"/>
        </w:rPr>
      </w:pPr>
      <w:r>
        <w:rPr>
          <w:rFonts w:ascii="ＭＳ Ｐ明朝" w:eastAsia="ＭＳ Ｐ明朝" w:hAnsi="ＭＳ Ｐ明朝" w:hint="eastAsia"/>
          <w:sz w:val="22"/>
          <w:szCs w:val="24"/>
        </w:rPr>
        <w:t>◯妊娠・出産から子育てまでの子どもとその保護者の実情を把握し、各種の相談、支援プランの策定、関係機関への紹介やつなぎなど切れ目のない支援に取り組みます。</w:t>
      </w:r>
    </w:p>
    <w:p w:rsidR="005A00DE" w:rsidRDefault="005A00DE" w:rsidP="007A326C">
      <w:pPr>
        <w:autoSpaceDE w:val="0"/>
        <w:autoSpaceDN w:val="0"/>
        <w:ind w:leftChars="105" w:left="433" w:hangingChars="97" w:hanging="213"/>
        <w:rPr>
          <w:rFonts w:ascii="ＭＳ Ｐ明朝" w:eastAsia="ＭＳ Ｐ明朝" w:hAnsi="ＭＳ Ｐ明朝"/>
          <w:sz w:val="22"/>
          <w:szCs w:val="24"/>
        </w:rPr>
      </w:pPr>
      <w:r>
        <w:rPr>
          <w:rFonts w:ascii="ＭＳ Ｐ明朝" w:eastAsia="ＭＳ Ｐ明朝" w:hAnsi="ＭＳ Ｐ明朝" w:hint="eastAsia"/>
          <w:sz w:val="22"/>
          <w:szCs w:val="24"/>
        </w:rPr>
        <w:t>◯支援が必要な家庭や子どもを早期に発見し、生活支援や福祉制度につなぐため、</w:t>
      </w:r>
      <w:r w:rsidR="003E091A">
        <w:rPr>
          <w:rFonts w:ascii="ＭＳ Ｐ明朝" w:eastAsia="ＭＳ Ｐ明朝" w:hAnsi="ＭＳ Ｐ明朝" w:hint="eastAsia"/>
          <w:sz w:val="22"/>
          <w:szCs w:val="24"/>
        </w:rPr>
        <w:t>要保護児童対策地域協議会、</w:t>
      </w:r>
      <w:r>
        <w:rPr>
          <w:rFonts w:ascii="ＭＳ Ｐ明朝" w:eastAsia="ＭＳ Ｐ明朝" w:hAnsi="ＭＳ Ｐ明朝" w:hint="eastAsia"/>
          <w:sz w:val="22"/>
          <w:szCs w:val="24"/>
        </w:rPr>
        <w:t>民生委員・児童委員、PTA、自治会、社会福祉施設など地域の連携ネットワークの構築を促進します。</w:t>
      </w:r>
    </w:p>
    <w:p w:rsidR="005233F9" w:rsidRDefault="005233F9" w:rsidP="007A326C">
      <w:pPr>
        <w:autoSpaceDE w:val="0"/>
        <w:autoSpaceDN w:val="0"/>
        <w:ind w:leftChars="105" w:left="433" w:hangingChars="97" w:hanging="213"/>
        <w:rPr>
          <w:rFonts w:ascii="ＭＳ Ｐ明朝" w:eastAsia="ＭＳ Ｐ明朝" w:hAnsi="ＭＳ Ｐ明朝"/>
          <w:sz w:val="22"/>
          <w:szCs w:val="24"/>
        </w:rPr>
      </w:pPr>
      <w:r>
        <w:rPr>
          <w:rFonts w:ascii="ＭＳ Ｐ明朝" w:eastAsia="ＭＳ Ｐ明朝" w:hAnsi="ＭＳ Ｐ明朝" w:hint="eastAsia"/>
          <w:sz w:val="22"/>
          <w:szCs w:val="24"/>
        </w:rPr>
        <w:t>◯町民一人ひとりが貧困問題に対して理解を深めるため本計画の内容、支援事業などを広報誌、パンフレット等で啓発を推進します。</w:t>
      </w:r>
    </w:p>
    <w:p w:rsidR="00943ADB" w:rsidRDefault="00943ADB" w:rsidP="007A326C">
      <w:pPr>
        <w:autoSpaceDE w:val="0"/>
        <w:autoSpaceDN w:val="0"/>
        <w:ind w:leftChars="105" w:left="433" w:hangingChars="97" w:hanging="213"/>
        <w:rPr>
          <w:rFonts w:ascii="ＭＳ Ｐ明朝" w:eastAsia="ＭＳ Ｐ明朝" w:hAnsi="ＭＳ Ｐ明朝"/>
          <w:sz w:val="22"/>
          <w:szCs w:val="24"/>
        </w:rPr>
      </w:pPr>
    </w:p>
    <w:p w:rsidR="00943ADB" w:rsidRDefault="00943ADB" w:rsidP="007A326C">
      <w:pPr>
        <w:autoSpaceDE w:val="0"/>
        <w:autoSpaceDN w:val="0"/>
        <w:ind w:leftChars="105" w:left="433" w:hangingChars="97" w:hanging="213"/>
        <w:rPr>
          <w:rFonts w:ascii="ＭＳ Ｐ明朝" w:eastAsia="ＭＳ Ｐ明朝" w:hAnsi="ＭＳ Ｐ明朝"/>
          <w:sz w:val="22"/>
          <w:szCs w:val="24"/>
        </w:rPr>
      </w:pPr>
    </w:p>
    <w:p w:rsidR="005D4FFB" w:rsidRPr="00813AB4" w:rsidRDefault="005D4FFB" w:rsidP="00813AB4">
      <w:pPr>
        <w:pStyle w:val="1"/>
        <w:rPr>
          <w:rFonts w:ascii="ＭＳ Ｐゴシック" w:eastAsia="ＭＳ Ｐゴシック" w:hAnsi="ＭＳ Ｐゴシック"/>
        </w:rPr>
      </w:pPr>
      <w:bookmarkStart w:id="22" w:name="_Toc31906335"/>
      <w:r w:rsidRPr="00813AB4">
        <w:rPr>
          <w:rFonts w:ascii="ＭＳ Ｐゴシック" w:eastAsia="ＭＳ Ｐゴシック" w:hAnsi="ＭＳ Ｐゴシック" w:hint="eastAsia"/>
        </w:rPr>
        <w:t>２．子どもに対する生活支援の充実</w:t>
      </w:r>
      <w:bookmarkEnd w:id="22"/>
    </w:p>
    <w:p w:rsidR="005D4FFB" w:rsidRPr="00C7246F" w:rsidRDefault="005D4FFB" w:rsidP="007A326C">
      <w:pPr>
        <w:autoSpaceDE w:val="0"/>
        <w:autoSpaceDN w:val="0"/>
        <w:rPr>
          <w:rFonts w:ascii="ＭＳ Ｐゴシック" w:eastAsia="ＭＳ Ｐゴシック" w:hAnsi="ＭＳ Ｐゴシック"/>
          <w:sz w:val="22"/>
          <w:szCs w:val="24"/>
        </w:rPr>
      </w:pPr>
      <w:r w:rsidRPr="00C7246F">
        <w:rPr>
          <w:rFonts w:ascii="ＭＳ Ｐゴシック" w:eastAsia="ＭＳ Ｐゴシック" w:hAnsi="ＭＳ Ｐゴシック" w:hint="eastAsia"/>
          <w:sz w:val="22"/>
          <w:szCs w:val="24"/>
        </w:rPr>
        <w:t>（１）</w:t>
      </w:r>
      <w:r w:rsidRPr="005D4FFB">
        <w:rPr>
          <w:rFonts w:ascii="ＭＳ Ｐゴシック" w:eastAsia="ＭＳ Ｐゴシック" w:hAnsi="ＭＳ Ｐゴシック" w:hint="eastAsia"/>
          <w:sz w:val="22"/>
          <w:szCs w:val="24"/>
        </w:rPr>
        <w:t>子どもの居場所づくりに関する支援の推進</w:t>
      </w:r>
    </w:p>
    <w:p w:rsidR="005D4FFB" w:rsidRDefault="005D4FFB" w:rsidP="007A326C">
      <w:pPr>
        <w:autoSpaceDE w:val="0"/>
        <w:autoSpaceDN w:val="0"/>
        <w:ind w:leftChars="105" w:left="433" w:hangingChars="97" w:hanging="213"/>
        <w:rPr>
          <w:rFonts w:ascii="ＭＳ Ｐ明朝" w:eastAsia="ＭＳ Ｐ明朝" w:hAnsi="ＭＳ Ｐ明朝"/>
          <w:sz w:val="22"/>
          <w:szCs w:val="24"/>
        </w:rPr>
      </w:pPr>
      <w:r>
        <w:rPr>
          <w:rFonts w:ascii="ＭＳ Ｐ明朝" w:eastAsia="ＭＳ Ｐ明朝" w:hAnsi="ＭＳ Ｐ明朝" w:hint="eastAsia"/>
          <w:sz w:val="22"/>
          <w:szCs w:val="24"/>
        </w:rPr>
        <w:t>◯発達段階に応じた体験、交流の機会を提供する放課後児童クラブの内容の充実に努めます。</w:t>
      </w:r>
    </w:p>
    <w:p w:rsidR="005D4FFB" w:rsidRDefault="005D4FFB" w:rsidP="007A326C">
      <w:pPr>
        <w:autoSpaceDE w:val="0"/>
        <w:autoSpaceDN w:val="0"/>
        <w:ind w:leftChars="105" w:left="433" w:hangingChars="97" w:hanging="213"/>
        <w:rPr>
          <w:rFonts w:ascii="ＭＳ Ｐ明朝" w:eastAsia="ＭＳ Ｐ明朝" w:hAnsi="ＭＳ Ｐ明朝"/>
          <w:sz w:val="22"/>
          <w:szCs w:val="24"/>
        </w:rPr>
      </w:pPr>
      <w:r>
        <w:rPr>
          <w:rFonts w:ascii="ＭＳ Ｐ明朝" w:eastAsia="ＭＳ Ｐ明朝" w:hAnsi="ＭＳ Ｐ明朝" w:hint="eastAsia"/>
          <w:sz w:val="22"/>
          <w:szCs w:val="24"/>
        </w:rPr>
        <w:t>◯放課後等に子どもが安全・安心な場所として、地域の協力を得ながら体験・交流活動ができる場所・人材の確保に努めます。</w:t>
      </w:r>
    </w:p>
    <w:p w:rsidR="005D4FFB" w:rsidRDefault="005D4FFB" w:rsidP="007A326C">
      <w:pPr>
        <w:autoSpaceDE w:val="0"/>
        <w:autoSpaceDN w:val="0"/>
        <w:ind w:leftChars="105" w:left="433" w:hangingChars="97" w:hanging="213"/>
        <w:rPr>
          <w:rFonts w:ascii="ＭＳ Ｐ明朝" w:eastAsia="ＭＳ Ｐ明朝" w:hAnsi="ＭＳ Ｐ明朝"/>
          <w:sz w:val="22"/>
          <w:szCs w:val="24"/>
        </w:rPr>
      </w:pPr>
    </w:p>
    <w:p w:rsidR="005D4FFB" w:rsidRPr="00C7246F" w:rsidRDefault="005D4FFB" w:rsidP="007A326C">
      <w:pPr>
        <w:autoSpaceDE w:val="0"/>
        <w:autoSpaceDN w:val="0"/>
        <w:rPr>
          <w:rFonts w:ascii="ＭＳ Ｐゴシック" w:eastAsia="ＭＳ Ｐゴシック" w:hAnsi="ＭＳ Ｐゴシック"/>
          <w:sz w:val="22"/>
          <w:szCs w:val="24"/>
        </w:rPr>
      </w:pPr>
      <w:r w:rsidRPr="00C7246F">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２</w:t>
      </w:r>
      <w:r w:rsidRPr="00C7246F">
        <w:rPr>
          <w:rFonts w:ascii="ＭＳ Ｐゴシック" w:eastAsia="ＭＳ Ｐゴシック" w:hAnsi="ＭＳ Ｐゴシック" w:hint="eastAsia"/>
          <w:sz w:val="22"/>
          <w:szCs w:val="24"/>
        </w:rPr>
        <w:t>）</w:t>
      </w:r>
      <w:r w:rsidRPr="005D4FFB">
        <w:rPr>
          <w:rFonts w:ascii="ＭＳ Ｐゴシック" w:eastAsia="ＭＳ Ｐゴシック" w:hAnsi="ＭＳ Ｐゴシック" w:hint="eastAsia"/>
          <w:sz w:val="22"/>
          <w:szCs w:val="24"/>
        </w:rPr>
        <w:t>食育の推進に関する支援の充実</w:t>
      </w:r>
    </w:p>
    <w:p w:rsidR="005D4FFB" w:rsidRDefault="005D4FFB" w:rsidP="007A326C">
      <w:pPr>
        <w:autoSpaceDE w:val="0"/>
        <w:autoSpaceDN w:val="0"/>
        <w:ind w:leftChars="105" w:left="433" w:hangingChars="97" w:hanging="213"/>
        <w:rPr>
          <w:rFonts w:ascii="ＭＳ Ｐ明朝" w:eastAsia="ＭＳ Ｐ明朝" w:hAnsi="ＭＳ Ｐ明朝"/>
          <w:sz w:val="22"/>
          <w:szCs w:val="24"/>
        </w:rPr>
      </w:pPr>
      <w:r>
        <w:rPr>
          <w:rFonts w:ascii="ＭＳ Ｐ明朝" w:eastAsia="ＭＳ Ｐ明朝" w:hAnsi="ＭＳ Ｐ明朝" w:hint="eastAsia"/>
          <w:sz w:val="22"/>
          <w:szCs w:val="24"/>
        </w:rPr>
        <w:t>◯学校を窓口（プラット</w:t>
      </w:r>
      <w:r w:rsidR="003E091A">
        <w:rPr>
          <w:rFonts w:ascii="ＭＳ Ｐ明朝" w:eastAsia="ＭＳ Ｐ明朝" w:hAnsi="ＭＳ Ｐ明朝" w:hint="eastAsia"/>
          <w:sz w:val="22"/>
          <w:szCs w:val="24"/>
        </w:rPr>
        <w:t>フォ</w:t>
      </w:r>
      <w:r>
        <w:rPr>
          <w:rFonts w:ascii="ＭＳ Ｐ明朝" w:eastAsia="ＭＳ Ｐ明朝" w:hAnsi="ＭＳ Ｐ明朝" w:hint="eastAsia"/>
          <w:sz w:val="22"/>
          <w:szCs w:val="24"/>
        </w:rPr>
        <w:t>ーム）にして子どもの発育状況、栄養状況を把握し、必要に応じた栄養が確保できるよう食育や栄養指導の充実に努めます。</w:t>
      </w:r>
    </w:p>
    <w:p w:rsidR="00ED6821" w:rsidRDefault="00ED6821" w:rsidP="007A326C">
      <w:pPr>
        <w:autoSpaceDE w:val="0"/>
        <w:autoSpaceDN w:val="0"/>
        <w:ind w:leftChars="105" w:left="433" w:hangingChars="97" w:hanging="213"/>
        <w:rPr>
          <w:rFonts w:ascii="ＭＳ Ｐ明朝" w:eastAsia="ＭＳ Ｐ明朝" w:hAnsi="ＭＳ Ｐ明朝"/>
          <w:sz w:val="22"/>
          <w:szCs w:val="24"/>
        </w:rPr>
      </w:pPr>
      <w:r>
        <w:rPr>
          <w:rFonts w:ascii="ＭＳ Ｐ明朝" w:eastAsia="ＭＳ Ｐ明朝" w:hAnsi="ＭＳ Ｐ明朝" w:hint="eastAsia"/>
          <w:sz w:val="22"/>
          <w:szCs w:val="24"/>
        </w:rPr>
        <w:t>◯食に関する正しい知識や情報の提供を行うなど家庭・学校・地域が連携して栄養、食習慣等に関する食生活の改善を推進します。</w:t>
      </w:r>
    </w:p>
    <w:p w:rsidR="00ED6821" w:rsidRDefault="00ED6821" w:rsidP="007A326C">
      <w:pPr>
        <w:autoSpaceDE w:val="0"/>
        <w:autoSpaceDN w:val="0"/>
        <w:ind w:leftChars="105" w:left="433" w:hangingChars="97" w:hanging="213"/>
        <w:rPr>
          <w:rFonts w:ascii="ＭＳ Ｐ明朝" w:eastAsia="ＭＳ Ｐ明朝" w:hAnsi="ＭＳ Ｐ明朝"/>
          <w:sz w:val="22"/>
          <w:szCs w:val="24"/>
        </w:rPr>
      </w:pPr>
    </w:p>
    <w:p w:rsidR="00866527" w:rsidRPr="00C7246F" w:rsidRDefault="00866527" w:rsidP="007A326C">
      <w:pPr>
        <w:autoSpaceDE w:val="0"/>
        <w:autoSpaceDN w:val="0"/>
        <w:rPr>
          <w:rFonts w:ascii="ＭＳ Ｐゴシック" w:eastAsia="ＭＳ Ｐゴシック" w:hAnsi="ＭＳ Ｐゴシック"/>
          <w:sz w:val="22"/>
          <w:szCs w:val="24"/>
        </w:rPr>
      </w:pPr>
      <w:r w:rsidRPr="00C7246F">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３</w:t>
      </w:r>
      <w:r w:rsidRPr="00C7246F">
        <w:rPr>
          <w:rFonts w:ascii="ＭＳ Ｐゴシック" w:eastAsia="ＭＳ Ｐゴシック" w:hAnsi="ＭＳ Ｐゴシック" w:hint="eastAsia"/>
          <w:sz w:val="22"/>
          <w:szCs w:val="24"/>
        </w:rPr>
        <w:t>）</w:t>
      </w:r>
      <w:r w:rsidRPr="00866527">
        <w:rPr>
          <w:rFonts w:ascii="ＭＳ Ｐゴシック" w:eastAsia="ＭＳ Ｐゴシック" w:hAnsi="ＭＳ Ｐゴシック" w:hint="eastAsia"/>
          <w:sz w:val="22"/>
          <w:szCs w:val="24"/>
        </w:rPr>
        <w:t>地域の支援・見守り活動の促進</w:t>
      </w:r>
    </w:p>
    <w:p w:rsidR="00866527" w:rsidRDefault="00866527" w:rsidP="007A326C">
      <w:pPr>
        <w:autoSpaceDE w:val="0"/>
        <w:autoSpaceDN w:val="0"/>
        <w:ind w:leftChars="105" w:left="433" w:hangingChars="97" w:hanging="213"/>
        <w:rPr>
          <w:rFonts w:ascii="ＭＳ Ｐ明朝" w:eastAsia="ＭＳ Ｐ明朝" w:hAnsi="ＭＳ Ｐ明朝"/>
          <w:sz w:val="22"/>
          <w:szCs w:val="24"/>
        </w:rPr>
      </w:pPr>
      <w:r>
        <w:rPr>
          <w:rFonts w:ascii="ＭＳ Ｐ明朝" w:eastAsia="ＭＳ Ｐ明朝" w:hAnsi="ＭＳ Ｐ明朝" w:hint="eastAsia"/>
          <w:sz w:val="22"/>
          <w:szCs w:val="24"/>
        </w:rPr>
        <w:t>◯社会福祉協議会</w:t>
      </w:r>
      <w:r w:rsidR="003E091A">
        <w:rPr>
          <w:rFonts w:ascii="ＭＳ Ｐ明朝" w:eastAsia="ＭＳ Ｐ明朝" w:hAnsi="ＭＳ Ｐ明朝" w:hint="eastAsia"/>
          <w:sz w:val="22"/>
          <w:szCs w:val="24"/>
        </w:rPr>
        <w:t>、要保護児童対策地域協議会</w:t>
      </w:r>
      <w:r>
        <w:rPr>
          <w:rFonts w:ascii="ＭＳ Ｐ明朝" w:eastAsia="ＭＳ Ｐ明朝" w:hAnsi="ＭＳ Ｐ明朝" w:hint="eastAsia"/>
          <w:sz w:val="22"/>
          <w:szCs w:val="24"/>
        </w:rPr>
        <w:t>等と連携・協力して地域での見守り活動、声かけなど生活困窮世帯の孤立化の防止を促進します。</w:t>
      </w:r>
    </w:p>
    <w:p w:rsidR="00866527" w:rsidRDefault="00866527" w:rsidP="007A326C">
      <w:pPr>
        <w:autoSpaceDE w:val="0"/>
        <w:autoSpaceDN w:val="0"/>
        <w:ind w:leftChars="105" w:left="433" w:hangingChars="97" w:hanging="213"/>
        <w:rPr>
          <w:rFonts w:ascii="ＭＳ Ｐ明朝" w:eastAsia="ＭＳ Ｐ明朝" w:hAnsi="ＭＳ Ｐ明朝"/>
          <w:sz w:val="22"/>
          <w:szCs w:val="24"/>
        </w:rPr>
      </w:pPr>
      <w:r>
        <w:rPr>
          <w:rFonts w:ascii="ＭＳ Ｐ明朝" w:eastAsia="ＭＳ Ｐ明朝" w:hAnsi="ＭＳ Ｐ明朝" w:hint="eastAsia"/>
          <w:sz w:val="22"/>
          <w:szCs w:val="24"/>
        </w:rPr>
        <w:t>◯民間・地域と協力して生活困窮世帯に食材・衣料などの生活用品等を無料で提供または貸し出しを行う仕組みづくりを検討します。</w:t>
      </w:r>
    </w:p>
    <w:p w:rsidR="00ED6821" w:rsidRPr="00866527" w:rsidRDefault="00ED6821" w:rsidP="007A326C">
      <w:pPr>
        <w:autoSpaceDE w:val="0"/>
        <w:autoSpaceDN w:val="0"/>
        <w:ind w:leftChars="105" w:left="433" w:hangingChars="97" w:hanging="213"/>
        <w:rPr>
          <w:rFonts w:ascii="ＭＳ Ｐ明朝" w:eastAsia="ＭＳ Ｐ明朝" w:hAnsi="ＭＳ Ｐ明朝"/>
          <w:sz w:val="22"/>
          <w:szCs w:val="24"/>
        </w:rPr>
      </w:pPr>
    </w:p>
    <w:p w:rsidR="005D4FFB" w:rsidRPr="005D4FFB" w:rsidRDefault="005D4FFB" w:rsidP="007A326C">
      <w:pPr>
        <w:autoSpaceDE w:val="0"/>
        <w:autoSpaceDN w:val="0"/>
        <w:ind w:leftChars="105" w:left="433" w:hangingChars="97" w:hanging="213"/>
        <w:rPr>
          <w:rFonts w:ascii="ＭＳ Ｐ明朝" w:eastAsia="ＭＳ Ｐ明朝" w:hAnsi="ＭＳ Ｐ明朝"/>
          <w:sz w:val="22"/>
          <w:szCs w:val="24"/>
        </w:rPr>
      </w:pPr>
    </w:p>
    <w:p w:rsidR="00943ADB" w:rsidRDefault="00943ADB" w:rsidP="007A326C">
      <w:pPr>
        <w:autoSpaceDE w:val="0"/>
        <w:autoSpaceDN w:val="0"/>
        <w:rPr>
          <w:rFonts w:ascii="ＭＳ Ｐ明朝" w:eastAsia="ＭＳ Ｐ明朝" w:hAnsi="ＭＳ Ｐ明朝"/>
          <w:sz w:val="22"/>
          <w:szCs w:val="24"/>
        </w:rPr>
        <w:sectPr w:rsidR="00943ADB" w:rsidSect="00B51989">
          <w:pgSz w:w="11906" w:h="16838"/>
          <w:pgMar w:top="1985" w:right="1701" w:bottom="1701" w:left="1701" w:header="851" w:footer="283" w:gutter="0"/>
          <w:cols w:space="425"/>
          <w:docGrid w:type="lines" w:linePitch="360"/>
        </w:sectPr>
      </w:pPr>
    </w:p>
    <w:p w:rsidR="00866527" w:rsidRPr="00FB0D73" w:rsidRDefault="00866527" w:rsidP="00C144B6">
      <w:pPr>
        <w:pStyle w:val="1"/>
        <w:spacing w:line="480" w:lineRule="exact"/>
        <w:rPr>
          <w:rFonts w:ascii="ＭＳ Ｐゴシック" w:eastAsia="ＭＳ Ｐゴシック" w:hAnsi="ＭＳ Ｐゴシック"/>
          <w:sz w:val="28"/>
          <w:szCs w:val="28"/>
          <w:bdr w:val="single" w:sz="4" w:space="0" w:color="auto"/>
        </w:rPr>
      </w:pPr>
      <w:bookmarkStart w:id="23" w:name="_Toc31906336"/>
      <w:r w:rsidRPr="00FB0D73">
        <w:rPr>
          <w:rFonts w:ascii="ＭＳ Ｐゴシック" w:eastAsia="ＭＳ Ｐゴシック" w:hAnsi="ＭＳ Ｐゴシック" w:hint="eastAsia"/>
          <w:sz w:val="28"/>
          <w:szCs w:val="28"/>
          <w:bdr w:val="single" w:sz="4" w:space="0" w:color="auto"/>
        </w:rPr>
        <w:lastRenderedPageBreak/>
        <w:t>Ⅲ．保護者に対する生活の安定と向上に資するための就労の支援</w:t>
      </w:r>
      <w:bookmarkEnd w:id="23"/>
      <w:r w:rsidRPr="00FB0D73">
        <w:rPr>
          <w:rFonts w:ascii="ＭＳ Ｐゴシック" w:eastAsia="ＭＳ Ｐゴシック" w:hAnsi="ＭＳ Ｐゴシック" w:hint="eastAsia"/>
          <w:sz w:val="28"/>
          <w:szCs w:val="28"/>
          <w:bdr w:val="single" w:sz="4" w:space="0" w:color="auto"/>
        </w:rPr>
        <w:t xml:space="preserve"> </w:t>
      </w:r>
    </w:p>
    <w:p w:rsidR="00866527" w:rsidRPr="00813AB4" w:rsidRDefault="00866527" w:rsidP="00813AB4">
      <w:pPr>
        <w:pStyle w:val="1"/>
        <w:rPr>
          <w:rFonts w:ascii="ＭＳ Ｐゴシック" w:eastAsia="ＭＳ Ｐゴシック" w:hAnsi="ＭＳ Ｐゴシック"/>
        </w:rPr>
      </w:pPr>
      <w:bookmarkStart w:id="24" w:name="_Toc31906337"/>
      <w:r w:rsidRPr="00813AB4">
        <w:rPr>
          <w:rFonts w:ascii="ＭＳ Ｐゴシック" w:eastAsia="ＭＳ Ｐゴシック" w:hAnsi="ＭＳ Ｐゴシック" w:hint="eastAsia"/>
        </w:rPr>
        <w:t>１．</w:t>
      </w:r>
      <w:r w:rsidR="00BA59FE" w:rsidRPr="00813AB4">
        <w:rPr>
          <w:rFonts w:ascii="ＭＳ Ｐゴシック" w:eastAsia="ＭＳ Ｐゴシック" w:hAnsi="ＭＳ Ｐゴシック" w:hint="eastAsia"/>
        </w:rPr>
        <w:t>保護者に対する生活支援の充実</w:t>
      </w:r>
      <w:bookmarkEnd w:id="24"/>
    </w:p>
    <w:p w:rsidR="00866527" w:rsidRPr="00C7246F" w:rsidRDefault="00866527" w:rsidP="007A326C">
      <w:pPr>
        <w:autoSpaceDE w:val="0"/>
        <w:autoSpaceDN w:val="0"/>
        <w:rPr>
          <w:rFonts w:ascii="ＭＳ Ｐゴシック" w:eastAsia="ＭＳ Ｐゴシック" w:hAnsi="ＭＳ Ｐゴシック"/>
          <w:sz w:val="22"/>
          <w:szCs w:val="24"/>
        </w:rPr>
      </w:pPr>
      <w:r w:rsidRPr="00C7246F">
        <w:rPr>
          <w:rFonts w:ascii="ＭＳ Ｐゴシック" w:eastAsia="ＭＳ Ｐゴシック" w:hAnsi="ＭＳ Ｐゴシック" w:hint="eastAsia"/>
          <w:sz w:val="22"/>
          <w:szCs w:val="24"/>
        </w:rPr>
        <w:t>（１</w:t>
      </w:r>
      <w:r w:rsidR="005D3024">
        <w:rPr>
          <w:rFonts w:ascii="ＭＳ Ｐゴシック" w:eastAsia="ＭＳ Ｐゴシック" w:hAnsi="ＭＳ Ｐゴシック" w:hint="eastAsia"/>
          <w:sz w:val="22"/>
          <w:szCs w:val="24"/>
        </w:rPr>
        <w:t>）</w:t>
      </w:r>
      <w:r w:rsidR="00DD5A33" w:rsidRPr="00DD5A33">
        <w:rPr>
          <w:rFonts w:ascii="ＭＳ Ｐゴシック" w:eastAsia="ＭＳ Ｐゴシック" w:hAnsi="ＭＳ Ｐゴシック" w:hint="eastAsia"/>
          <w:sz w:val="22"/>
          <w:szCs w:val="24"/>
        </w:rPr>
        <w:t>自立支援の取組の推進</w:t>
      </w:r>
    </w:p>
    <w:p w:rsidR="000D2F8D" w:rsidRDefault="00866527" w:rsidP="007A326C">
      <w:pPr>
        <w:autoSpaceDE w:val="0"/>
        <w:autoSpaceDN w:val="0"/>
        <w:ind w:leftChars="105" w:left="433" w:hangingChars="97" w:hanging="213"/>
        <w:rPr>
          <w:rFonts w:ascii="ＭＳ Ｐ明朝" w:eastAsia="ＭＳ Ｐ明朝" w:hAnsi="ＭＳ Ｐ明朝"/>
          <w:sz w:val="22"/>
          <w:szCs w:val="24"/>
        </w:rPr>
      </w:pPr>
      <w:r>
        <w:rPr>
          <w:rFonts w:ascii="ＭＳ Ｐ明朝" w:eastAsia="ＭＳ Ｐ明朝" w:hAnsi="ＭＳ Ｐ明朝" w:hint="eastAsia"/>
          <w:sz w:val="22"/>
          <w:szCs w:val="24"/>
        </w:rPr>
        <w:t>◯</w:t>
      </w:r>
      <w:r w:rsidR="000D2F8D">
        <w:rPr>
          <w:rFonts w:ascii="ＭＳ Ｐ明朝" w:eastAsia="ＭＳ Ｐ明朝" w:hAnsi="ＭＳ Ｐ明朝" w:hint="eastAsia"/>
          <w:sz w:val="22"/>
          <w:szCs w:val="24"/>
        </w:rPr>
        <w:t>小中学校、高校での就学に係る費用、小学校の入学時の費用、教材費、給食費、</w:t>
      </w:r>
      <w:r w:rsidR="003E091A">
        <w:rPr>
          <w:rFonts w:ascii="ＭＳ Ｐ明朝" w:eastAsia="ＭＳ Ｐ明朝" w:hAnsi="ＭＳ Ｐ明朝" w:hint="eastAsia"/>
          <w:sz w:val="22"/>
          <w:szCs w:val="24"/>
        </w:rPr>
        <w:t>そして</w:t>
      </w:r>
      <w:r w:rsidR="000D2F8D">
        <w:rPr>
          <w:rFonts w:ascii="ＭＳ Ｐ明朝" w:eastAsia="ＭＳ Ｐ明朝" w:hAnsi="ＭＳ Ｐ明朝" w:hint="eastAsia"/>
          <w:sz w:val="22"/>
          <w:szCs w:val="24"/>
        </w:rPr>
        <w:t>高校は教材費、通学に係る費用等を生活保護による支援を推進します。</w:t>
      </w:r>
    </w:p>
    <w:p w:rsidR="00866527" w:rsidRDefault="000D2F8D" w:rsidP="007A326C">
      <w:pPr>
        <w:autoSpaceDE w:val="0"/>
        <w:autoSpaceDN w:val="0"/>
        <w:ind w:leftChars="105" w:left="433" w:hangingChars="97" w:hanging="213"/>
        <w:rPr>
          <w:rFonts w:ascii="ＭＳ Ｐ明朝" w:eastAsia="ＭＳ Ｐ明朝" w:hAnsi="ＭＳ Ｐ明朝"/>
          <w:sz w:val="22"/>
          <w:szCs w:val="24"/>
        </w:rPr>
      </w:pPr>
      <w:r>
        <w:rPr>
          <w:rFonts w:ascii="ＭＳ Ｐ明朝" w:eastAsia="ＭＳ Ｐ明朝" w:hAnsi="ＭＳ Ｐ明朝" w:hint="eastAsia"/>
          <w:sz w:val="22"/>
          <w:szCs w:val="24"/>
        </w:rPr>
        <w:t>◯生活保護者に対して、高鍋福祉事務所のケースワーカーが自立に向けた課題を整理し、各種制度の活用など適切な指導</w:t>
      </w:r>
      <w:r w:rsidR="003E091A">
        <w:rPr>
          <w:rFonts w:ascii="ＭＳ Ｐ明朝" w:eastAsia="ＭＳ Ｐ明朝" w:hAnsi="ＭＳ Ｐ明朝" w:hint="eastAsia"/>
          <w:sz w:val="22"/>
          <w:szCs w:val="24"/>
        </w:rPr>
        <w:t>を行う業務に協力し</w:t>
      </w:r>
      <w:r>
        <w:rPr>
          <w:rFonts w:ascii="ＭＳ Ｐ明朝" w:eastAsia="ＭＳ Ｐ明朝" w:hAnsi="ＭＳ Ｐ明朝" w:hint="eastAsia"/>
          <w:sz w:val="22"/>
          <w:szCs w:val="24"/>
        </w:rPr>
        <w:t>、自立に向けた支援に取り組みます。</w:t>
      </w:r>
    </w:p>
    <w:p w:rsidR="000D2F8D" w:rsidRDefault="000D2F8D" w:rsidP="003E091A">
      <w:pPr>
        <w:autoSpaceDE w:val="0"/>
        <w:autoSpaceDN w:val="0"/>
        <w:spacing w:line="300" w:lineRule="exact"/>
        <w:ind w:leftChars="105" w:left="433" w:hangingChars="97" w:hanging="213"/>
        <w:rPr>
          <w:rFonts w:ascii="ＭＳ Ｐ明朝" w:eastAsia="ＭＳ Ｐ明朝" w:hAnsi="ＭＳ Ｐ明朝"/>
          <w:sz w:val="22"/>
          <w:szCs w:val="24"/>
        </w:rPr>
      </w:pPr>
    </w:p>
    <w:p w:rsidR="005D3024" w:rsidRPr="00C7246F" w:rsidRDefault="005D3024" w:rsidP="007A326C">
      <w:pPr>
        <w:autoSpaceDE w:val="0"/>
        <w:autoSpaceDN w:val="0"/>
        <w:rPr>
          <w:rFonts w:ascii="ＭＳ Ｐゴシック" w:eastAsia="ＭＳ Ｐゴシック" w:hAnsi="ＭＳ Ｐゴシック"/>
          <w:sz w:val="22"/>
          <w:szCs w:val="24"/>
        </w:rPr>
      </w:pPr>
      <w:r w:rsidRPr="00C7246F">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２）心身の健康確保のための支援の推進</w:t>
      </w:r>
    </w:p>
    <w:p w:rsidR="005D3024" w:rsidRDefault="005D3024" w:rsidP="007A326C">
      <w:pPr>
        <w:autoSpaceDE w:val="0"/>
        <w:autoSpaceDN w:val="0"/>
        <w:ind w:leftChars="105" w:left="433" w:hangingChars="97" w:hanging="213"/>
        <w:rPr>
          <w:rFonts w:ascii="ＭＳ Ｐ明朝" w:eastAsia="ＭＳ Ｐ明朝" w:hAnsi="ＭＳ Ｐ明朝"/>
          <w:sz w:val="22"/>
          <w:szCs w:val="24"/>
        </w:rPr>
      </w:pPr>
      <w:r>
        <w:rPr>
          <w:rFonts w:ascii="ＭＳ Ｐ明朝" w:eastAsia="ＭＳ Ｐ明朝" w:hAnsi="ＭＳ Ｐ明朝" w:hint="eastAsia"/>
          <w:sz w:val="22"/>
          <w:szCs w:val="24"/>
        </w:rPr>
        <w:t>◯</w:t>
      </w:r>
      <w:r w:rsidR="00D634EA">
        <w:rPr>
          <w:rFonts w:ascii="ＭＳ Ｐ明朝" w:eastAsia="ＭＳ Ｐ明朝" w:hAnsi="ＭＳ Ｐ明朝" w:hint="eastAsia"/>
          <w:sz w:val="22"/>
          <w:szCs w:val="24"/>
        </w:rPr>
        <w:t>保護者の健康教室、がん検診を受診しやすい取組に努めるとともに、必要に応じて診断結果に基づく保健指導など健康面・生活面に着目した支援に努めます。</w:t>
      </w:r>
    </w:p>
    <w:p w:rsidR="00D634EA" w:rsidRDefault="00D634EA" w:rsidP="007A326C">
      <w:pPr>
        <w:autoSpaceDE w:val="0"/>
        <w:autoSpaceDN w:val="0"/>
        <w:ind w:leftChars="105" w:left="433" w:hangingChars="97" w:hanging="213"/>
        <w:rPr>
          <w:rFonts w:ascii="ＭＳ Ｐ明朝" w:eastAsia="ＭＳ Ｐ明朝" w:hAnsi="ＭＳ Ｐ明朝"/>
          <w:sz w:val="22"/>
          <w:szCs w:val="24"/>
        </w:rPr>
      </w:pPr>
      <w:r>
        <w:rPr>
          <w:rFonts w:ascii="ＭＳ Ｐ明朝" w:eastAsia="ＭＳ Ｐ明朝" w:hAnsi="ＭＳ Ｐ明朝" w:hint="eastAsia"/>
          <w:sz w:val="22"/>
          <w:szCs w:val="24"/>
        </w:rPr>
        <w:t>◯妊娠や子育てに悩みを抱える保護者に対する相談体制の充実に努めます。</w:t>
      </w:r>
    </w:p>
    <w:p w:rsidR="00866527" w:rsidRPr="005D3024" w:rsidRDefault="00866527" w:rsidP="003E091A">
      <w:pPr>
        <w:autoSpaceDE w:val="0"/>
        <w:autoSpaceDN w:val="0"/>
        <w:spacing w:line="300" w:lineRule="exact"/>
        <w:rPr>
          <w:rFonts w:ascii="ＭＳ Ｐ明朝" w:eastAsia="ＭＳ Ｐ明朝" w:hAnsi="ＭＳ Ｐ明朝"/>
          <w:sz w:val="22"/>
          <w:szCs w:val="24"/>
        </w:rPr>
      </w:pPr>
    </w:p>
    <w:p w:rsidR="00C145A7" w:rsidRPr="00C7246F" w:rsidRDefault="00C145A7" w:rsidP="007A326C">
      <w:pPr>
        <w:autoSpaceDE w:val="0"/>
        <w:autoSpaceDN w:val="0"/>
        <w:rPr>
          <w:rFonts w:ascii="ＭＳ Ｐゴシック" w:eastAsia="ＭＳ Ｐゴシック" w:hAnsi="ＭＳ Ｐゴシック"/>
          <w:sz w:val="22"/>
          <w:szCs w:val="24"/>
        </w:rPr>
      </w:pPr>
      <w:r w:rsidRPr="00C7246F">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３）その他の生活支援</w:t>
      </w:r>
    </w:p>
    <w:p w:rsidR="00C145A7" w:rsidRDefault="00C145A7" w:rsidP="007A326C">
      <w:pPr>
        <w:autoSpaceDE w:val="0"/>
        <w:autoSpaceDN w:val="0"/>
        <w:ind w:leftChars="105" w:left="433" w:hangingChars="97" w:hanging="213"/>
        <w:rPr>
          <w:rFonts w:ascii="ＭＳ Ｐ明朝" w:eastAsia="ＭＳ Ｐ明朝" w:hAnsi="ＭＳ Ｐ明朝"/>
          <w:sz w:val="22"/>
          <w:szCs w:val="24"/>
        </w:rPr>
      </w:pPr>
      <w:r>
        <w:rPr>
          <w:rFonts w:ascii="ＭＳ Ｐ明朝" w:eastAsia="ＭＳ Ｐ明朝" w:hAnsi="ＭＳ Ｐ明朝" w:hint="eastAsia"/>
          <w:sz w:val="22"/>
          <w:szCs w:val="24"/>
        </w:rPr>
        <w:t>◯生活困窮家庭においては、経済、教育など多方面の複雑な課題を抱えていることが多く、一つの支援機関だけでは対応できないケースも想定されます。</w:t>
      </w:r>
    </w:p>
    <w:p w:rsidR="00C145A7" w:rsidRDefault="00C145A7" w:rsidP="007A326C">
      <w:pPr>
        <w:autoSpaceDE w:val="0"/>
        <w:autoSpaceDN w:val="0"/>
        <w:ind w:leftChars="105" w:left="433" w:hangingChars="97" w:hanging="213"/>
        <w:rPr>
          <w:rFonts w:ascii="ＭＳ Ｐ明朝" w:eastAsia="ＭＳ Ｐ明朝" w:hAnsi="ＭＳ Ｐ明朝"/>
          <w:sz w:val="22"/>
          <w:szCs w:val="24"/>
        </w:rPr>
      </w:pPr>
      <w:r>
        <w:rPr>
          <w:rFonts w:ascii="ＭＳ Ｐ明朝" w:eastAsia="ＭＳ Ｐ明朝" w:hAnsi="ＭＳ Ｐ明朝" w:hint="eastAsia"/>
          <w:sz w:val="22"/>
          <w:szCs w:val="24"/>
        </w:rPr>
        <w:t xml:space="preserve">　　　このため、バラバラに存在する専門機関、支援制度をネットワーク</w:t>
      </w:r>
      <w:r w:rsidR="003E091A">
        <w:rPr>
          <w:rFonts w:ascii="ＭＳ Ｐ明朝" w:eastAsia="ＭＳ Ｐ明朝" w:hAnsi="ＭＳ Ｐ明朝" w:hint="eastAsia"/>
          <w:sz w:val="22"/>
          <w:szCs w:val="24"/>
        </w:rPr>
        <w:t>化</w:t>
      </w:r>
      <w:r>
        <w:rPr>
          <w:rFonts w:ascii="ＭＳ Ｐ明朝" w:eastAsia="ＭＳ Ｐ明朝" w:hAnsi="ＭＳ Ｐ明朝" w:hint="eastAsia"/>
          <w:sz w:val="22"/>
          <w:szCs w:val="24"/>
        </w:rPr>
        <w:t>して</w:t>
      </w:r>
      <w:r w:rsidR="003E091A">
        <w:rPr>
          <w:rFonts w:ascii="ＭＳ Ｐ明朝" w:eastAsia="ＭＳ Ｐ明朝" w:hAnsi="ＭＳ Ｐ明朝" w:hint="eastAsia"/>
          <w:sz w:val="22"/>
          <w:szCs w:val="24"/>
        </w:rPr>
        <w:t>、</w:t>
      </w:r>
      <w:r>
        <w:rPr>
          <w:rFonts w:ascii="ＭＳ Ｐ明朝" w:eastAsia="ＭＳ Ｐ明朝" w:hAnsi="ＭＳ Ｐ明朝" w:hint="eastAsia"/>
          <w:sz w:val="22"/>
          <w:szCs w:val="24"/>
        </w:rPr>
        <w:t>連携した取組に努めます。</w:t>
      </w:r>
    </w:p>
    <w:p w:rsidR="00C145A7" w:rsidRDefault="00C145A7" w:rsidP="007A326C">
      <w:pPr>
        <w:autoSpaceDE w:val="0"/>
        <w:autoSpaceDN w:val="0"/>
        <w:ind w:leftChars="105" w:left="433" w:hangingChars="97" w:hanging="213"/>
        <w:rPr>
          <w:rFonts w:ascii="ＭＳ Ｐ明朝" w:eastAsia="ＭＳ Ｐ明朝" w:hAnsi="ＭＳ Ｐ明朝"/>
          <w:sz w:val="22"/>
          <w:szCs w:val="24"/>
        </w:rPr>
      </w:pPr>
      <w:r>
        <w:rPr>
          <w:rFonts w:ascii="ＭＳ Ｐ明朝" w:eastAsia="ＭＳ Ｐ明朝" w:hAnsi="ＭＳ Ｐ明朝" w:hint="eastAsia"/>
          <w:sz w:val="22"/>
          <w:szCs w:val="24"/>
        </w:rPr>
        <w:t>◯生活困窮世帯には、生活困窮者自立支援法に基づく住居確保給付金を支給します。</w:t>
      </w:r>
    </w:p>
    <w:p w:rsidR="00D43E2E" w:rsidRDefault="00D43E2E" w:rsidP="007A326C">
      <w:pPr>
        <w:autoSpaceDE w:val="0"/>
        <w:autoSpaceDN w:val="0"/>
        <w:ind w:leftChars="105" w:left="433" w:hangingChars="97" w:hanging="213"/>
        <w:rPr>
          <w:rFonts w:ascii="ＭＳ Ｐ明朝" w:eastAsia="ＭＳ Ｐ明朝" w:hAnsi="ＭＳ Ｐ明朝"/>
          <w:sz w:val="22"/>
          <w:szCs w:val="24"/>
        </w:rPr>
      </w:pPr>
      <w:r>
        <w:rPr>
          <w:rFonts w:ascii="ＭＳ Ｐ明朝" w:eastAsia="ＭＳ Ｐ明朝" w:hAnsi="ＭＳ Ｐ明朝" w:hint="eastAsia"/>
          <w:sz w:val="22"/>
          <w:szCs w:val="24"/>
        </w:rPr>
        <w:t>◯低額所得者には低廉な</w:t>
      </w:r>
      <w:r w:rsidR="005B2CE1">
        <w:rPr>
          <w:rFonts w:ascii="ＭＳ Ｐ明朝" w:eastAsia="ＭＳ Ｐ明朝" w:hAnsi="ＭＳ Ｐ明朝" w:hint="eastAsia"/>
          <w:sz w:val="22"/>
          <w:szCs w:val="24"/>
        </w:rPr>
        <w:t>家賃で貸与するなど住居確保の支援に取り組みます。</w:t>
      </w:r>
    </w:p>
    <w:p w:rsidR="005B2CE1" w:rsidRDefault="005B2CE1" w:rsidP="003E091A">
      <w:pPr>
        <w:autoSpaceDE w:val="0"/>
        <w:autoSpaceDN w:val="0"/>
        <w:spacing w:line="300" w:lineRule="exact"/>
        <w:rPr>
          <w:rFonts w:ascii="ＭＳ Ｐ明朝" w:eastAsia="ＭＳ Ｐ明朝" w:hAnsi="ＭＳ Ｐ明朝"/>
          <w:sz w:val="22"/>
          <w:szCs w:val="24"/>
        </w:rPr>
      </w:pPr>
    </w:p>
    <w:p w:rsidR="00943ADB" w:rsidRDefault="00943ADB" w:rsidP="003E091A">
      <w:pPr>
        <w:autoSpaceDE w:val="0"/>
        <w:autoSpaceDN w:val="0"/>
        <w:spacing w:line="300" w:lineRule="exact"/>
        <w:rPr>
          <w:rFonts w:ascii="ＭＳ Ｐ明朝" w:eastAsia="ＭＳ Ｐ明朝" w:hAnsi="ＭＳ Ｐ明朝"/>
          <w:sz w:val="22"/>
          <w:szCs w:val="24"/>
        </w:rPr>
      </w:pPr>
    </w:p>
    <w:p w:rsidR="005B2CE1" w:rsidRPr="00813AB4" w:rsidRDefault="005B2CE1" w:rsidP="00813AB4">
      <w:pPr>
        <w:pStyle w:val="1"/>
        <w:rPr>
          <w:rFonts w:ascii="ＭＳ Ｐゴシック" w:eastAsia="ＭＳ Ｐゴシック" w:hAnsi="ＭＳ Ｐゴシック"/>
        </w:rPr>
      </w:pPr>
      <w:bookmarkStart w:id="25" w:name="_Toc31906338"/>
      <w:r w:rsidRPr="00813AB4">
        <w:rPr>
          <w:rFonts w:ascii="ＭＳ Ｐゴシック" w:eastAsia="ＭＳ Ｐゴシック" w:hAnsi="ＭＳ Ｐゴシック" w:hint="eastAsia"/>
        </w:rPr>
        <w:t>２．保護者に対する就労支援の充実</w:t>
      </w:r>
      <w:bookmarkEnd w:id="25"/>
    </w:p>
    <w:p w:rsidR="005B2CE1" w:rsidRPr="00C7246F" w:rsidRDefault="005B2CE1" w:rsidP="007A326C">
      <w:pPr>
        <w:autoSpaceDE w:val="0"/>
        <w:autoSpaceDN w:val="0"/>
        <w:rPr>
          <w:rFonts w:ascii="ＭＳ Ｐゴシック" w:eastAsia="ＭＳ Ｐゴシック" w:hAnsi="ＭＳ Ｐゴシック"/>
          <w:sz w:val="22"/>
          <w:szCs w:val="24"/>
        </w:rPr>
      </w:pPr>
      <w:r w:rsidRPr="00C7246F">
        <w:rPr>
          <w:rFonts w:ascii="ＭＳ Ｐゴシック" w:eastAsia="ＭＳ Ｐゴシック" w:hAnsi="ＭＳ Ｐゴシック" w:hint="eastAsia"/>
          <w:sz w:val="22"/>
          <w:szCs w:val="24"/>
        </w:rPr>
        <w:t>（１</w:t>
      </w:r>
      <w:r>
        <w:rPr>
          <w:rFonts w:ascii="ＭＳ Ｐゴシック" w:eastAsia="ＭＳ Ｐゴシック" w:hAnsi="ＭＳ Ｐゴシック" w:hint="eastAsia"/>
          <w:sz w:val="22"/>
          <w:szCs w:val="24"/>
        </w:rPr>
        <w:t>）</w:t>
      </w:r>
      <w:r w:rsidRPr="005B2CE1">
        <w:rPr>
          <w:rFonts w:ascii="ＭＳ Ｐゴシック" w:eastAsia="ＭＳ Ｐゴシック" w:hAnsi="ＭＳ Ｐゴシック" w:hint="eastAsia"/>
          <w:sz w:val="22"/>
          <w:szCs w:val="24"/>
        </w:rPr>
        <w:t>就労支援の取組の推進</w:t>
      </w:r>
    </w:p>
    <w:p w:rsidR="005B2CE1" w:rsidRDefault="005B2CE1" w:rsidP="007A326C">
      <w:pPr>
        <w:autoSpaceDE w:val="0"/>
        <w:autoSpaceDN w:val="0"/>
        <w:ind w:leftChars="105" w:left="433" w:hangingChars="97" w:hanging="213"/>
        <w:rPr>
          <w:rFonts w:ascii="ＭＳ Ｐ明朝" w:eastAsia="ＭＳ Ｐ明朝" w:hAnsi="ＭＳ Ｐ明朝"/>
          <w:sz w:val="22"/>
          <w:szCs w:val="24"/>
        </w:rPr>
      </w:pPr>
      <w:r>
        <w:rPr>
          <w:rFonts w:ascii="ＭＳ Ｐ明朝" w:eastAsia="ＭＳ Ｐ明朝" w:hAnsi="ＭＳ Ｐ明朝" w:hint="eastAsia"/>
          <w:sz w:val="22"/>
          <w:szCs w:val="24"/>
        </w:rPr>
        <w:t>◯生活が困窮している家庭の保護者が、より条件の良い職業で安定した生活が送れるよう、県をはじめ関係機関と連携して就業相談や情報提供に努めます。</w:t>
      </w:r>
    </w:p>
    <w:p w:rsidR="005B2CE1" w:rsidRDefault="00DD444A" w:rsidP="007A326C">
      <w:pPr>
        <w:autoSpaceDE w:val="0"/>
        <w:autoSpaceDN w:val="0"/>
        <w:ind w:leftChars="202" w:left="424" w:firstLineChars="112" w:firstLine="246"/>
        <w:rPr>
          <w:rFonts w:ascii="ＭＳ Ｐ明朝" w:eastAsia="ＭＳ Ｐ明朝" w:hAnsi="ＭＳ Ｐ明朝"/>
          <w:sz w:val="22"/>
          <w:szCs w:val="24"/>
        </w:rPr>
      </w:pPr>
      <w:r>
        <w:rPr>
          <w:rFonts w:ascii="ＭＳ Ｐ明朝" w:eastAsia="ＭＳ Ｐ明朝" w:hAnsi="ＭＳ Ｐ明朝" w:hint="eastAsia"/>
          <w:sz w:val="22"/>
          <w:szCs w:val="24"/>
        </w:rPr>
        <w:t>また、職業能力開発のための教育訓練等の整備促進に取り組み、就業に結びつく可能性の高い資格や技能の習得を促進します。</w:t>
      </w:r>
    </w:p>
    <w:p w:rsidR="001934EF" w:rsidRDefault="001934EF" w:rsidP="007A326C">
      <w:pPr>
        <w:autoSpaceDE w:val="0"/>
        <w:autoSpaceDN w:val="0"/>
        <w:ind w:leftChars="105" w:left="433" w:hangingChars="97" w:hanging="213"/>
        <w:rPr>
          <w:rFonts w:ascii="ＭＳ Ｐ明朝" w:eastAsia="ＭＳ Ｐ明朝" w:hAnsi="ＭＳ Ｐ明朝"/>
          <w:sz w:val="22"/>
          <w:szCs w:val="24"/>
        </w:rPr>
      </w:pPr>
      <w:r>
        <w:rPr>
          <w:rFonts w:ascii="ＭＳ Ｐ明朝" w:eastAsia="ＭＳ Ｐ明朝" w:hAnsi="ＭＳ Ｐ明朝" w:hint="eastAsia"/>
          <w:sz w:val="22"/>
          <w:szCs w:val="24"/>
        </w:rPr>
        <w:t>◯生活保護受給者に対して、高鍋福祉事務所のケースワーカーや就労支援員がハローワークへの</w:t>
      </w:r>
      <w:r w:rsidR="003E091A">
        <w:rPr>
          <w:rFonts w:ascii="ＭＳ Ｐ明朝" w:eastAsia="ＭＳ Ｐ明朝" w:hAnsi="ＭＳ Ｐ明朝" w:hint="eastAsia"/>
          <w:sz w:val="22"/>
          <w:szCs w:val="24"/>
        </w:rPr>
        <w:t>同行</w:t>
      </w:r>
      <w:r>
        <w:rPr>
          <w:rFonts w:ascii="ＭＳ Ｐ明朝" w:eastAsia="ＭＳ Ｐ明朝" w:hAnsi="ＭＳ Ｐ明朝" w:hint="eastAsia"/>
          <w:sz w:val="22"/>
          <w:szCs w:val="24"/>
        </w:rPr>
        <w:t>など</w:t>
      </w:r>
      <w:r w:rsidR="003E091A">
        <w:rPr>
          <w:rFonts w:ascii="ＭＳ Ｐ明朝" w:eastAsia="ＭＳ Ｐ明朝" w:hAnsi="ＭＳ Ｐ明朝" w:hint="eastAsia"/>
          <w:sz w:val="22"/>
          <w:szCs w:val="24"/>
        </w:rPr>
        <w:t>の</w:t>
      </w:r>
      <w:r>
        <w:rPr>
          <w:rFonts w:ascii="ＭＳ Ｐ明朝" w:eastAsia="ＭＳ Ｐ明朝" w:hAnsi="ＭＳ Ｐ明朝" w:hint="eastAsia"/>
          <w:sz w:val="22"/>
          <w:szCs w:val="24"/>
        </w:rPr>
        <w:t>就労支援</w:t>
      </w:r>
      <w:r w:rsidR="003E091A">
        <w:rPr>
          <w:rFonts w:ascii="ＭＳ Ｐ明朝" w:eastAsia="ＭＳ Ｐ明朝" w:hAnsi="ＭＳ Ｐ明朝" w:hint="eastAsia"/>
          <w:sz w:val="22"/>
          <w:szCs w:val="24"/>
        </w:rPr>
        <w:t>に協力</w:t>
      </w:r>
      <w:r>
        <w:rPr>
          <w:rFonts w:ascii="ＭＳ Ｐ明朝" w:eastAsia="ＭＳ Ｐ明朝" w:hAnsi="ＭＳ Ｐ明朝" w:hint="eastAsia"/>
          <w:sz w:val="22"/>
          <w:szCs w:val="24"/>
        </w:rPr>
        <w:t>します。</w:t>
      </w:r>
    </w:p>
    <w:p w:rsidR="005B2CE1" w:rsidRPr="005B2CE1" w:rsidRDefault="005B2CE1" w:rsidP="003E091A">
      <w:pPr>
        <w:autoSpaceDE w:val="0"/>
        <w:autoSpaceDN w:val="0"/>
        <w:spacing w:line="300" w:lineRule="exact"/>
        <w:rPr>
          <w:rFonts w:ascii="ＭＳ Ｐ明朝" w:eastAsia="ＭＳ Ｐ明朝" w:hAnsi="ＭＳ Ｐ明朝"/>
          <w:sz w:val="22"/>
          <w:szCs w:val="24"/>
        </w:rPr>
      </w:pPr>
    </w:p>
    <w:p w:rsidR="001934EF" w:rsidRPr="00C7246F" w:rsidRDefault="001934EF" w:rsidP="007A326C">
      <w:pPr>
        <w:autoSpaceDE w:val="0"/>
        <w:autoSpaceDN w:val="0"/>
        <w:rPr>
          <w:rFonts w:ascii="ＭＳ Ｐゴシック" w:eastAsia="ＭＳ Ｐゴシック" w:hAnsi="ＭＳ Ｐゴシック"/>
          <w:sz w:val="22"/>
          <w:szCs w:val="24"/>
        </w:rPr>
      </w:pPr>
      <w:r w:rsidRPr="00C7246F">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２）</w:t>
      </w:r>
      <w:r w:rsidRPr="001934EF">
        <w:rPr>
          <w:rFonts w:ascii="ＭＳ Ｐゴシック" w:eastAsia="ＭＳ Ｐゴシック" w:hAnsi="ＭＳ Ｐゴシック" w:hint="eastAsia"/>
          <w:sz w:val="22"/>
          <w:szCs w:val="24"/>
        </w:rPr>
        <w:t>ひとり親世帯に対する支援の充実</w:t>
      </w:r>
    </w:p>
    <w:p w:rsidR="001934EF" w:rsidRDefault="001934EF" w:rsidP="007A326C">
      <w:pPr>
        <w:autoSpaceDE w:val="0"/>
        <w:autoSpaceDN w:val="0"/>
        <w:ind w:leftChars="105" w:left="433" w:hangingChars="97" w:hanging="213"/>
        <w:rPr>
          <w:rFonts w:ascii="ＭＳ Ｐ明朝" w:eastAsia="ＭＳ Ｐ明朝" w:hAnsi="ＭＳ Ｐ明朝"/>
          <w:sz w:val="22"/>
          <w:szCs w:val="24"/>
        </w:rPr>
      </w:pPr>
      <w:r>
        <w:rPr>
          <w:rFonts w:ascii="ＭＳ Ｐ明朝" w:eastAsia="ＭＳ Ｐ明朝" w:hAnsi="ＭＳ Ｐ明朝" w:hint="eastAsia"/>
          <w:sz w:val="22"/>
          <w:szCs w:val="24"/>
        </w:rPr>
        <w:t>◯ひとり親家庭に対して高鍋福祉事務所と連携して自立に向けた支援計画を作成するなど家計</w:t>
      </w:r>
      <w:r w:rsidR="003E091A">
        <w:rPr>
          <w:rFonts w:ascii="ＭＳ Ｐ明朝" w:eastAsia="ＭＳ Ｐ明朝" w:hAnsi="ＭＳ Ｐ明朝" w:hint="eastAsia"/>
          <w:sz w:val="22"/>
          <w:szCs w:val="24"/>
        </w:rPr>
        <w:t>再建</w:t>
      </w:r>
      <w:r>
        <w:rPr>
          <w:rFonts w:ascii="ＭＳ Ｐ明朝" w:eastAsia="ＭＳ Ｐ明朝" w:hAnsi="ＭＳ Ｐ明朝" w:hint="eastAsia"/>
          <w:sz w:val="22"/>
          <w:szCs w:val="24"/>
        </w:rPr>
        <w:t>に向けた相談や就労につなげる支援に取り組みます。</w:t>
      </w:r>
    </w:p>
    <w:p w:rsidR="00A119A9" w:rsidRDefault="00A119A9" w:rsidP="007A326C">
      <w:pPr>
        <w:autoSpaceDE w:val="0"/>
        <w:autoSpaceDN w:val="0"/>
        <w:ind w:leftChars="105" w:left="433" w:hangingChars="97" w:hanging="213"/>
        <w:rPr>
          <w:rFonts w:ascii="ＭＳ Ｐ明朝" w:eastAsia="ＭＳ Ｐ明朝" w:hAnsi="ＭＳ Ｐ明朝"/>
          <w:sz w:val="22"/>
          <w:szCs w:val="24"/>
        </w:rPr>
      </w:pPr>
      <w:r>
        <w:rPr>
          <w:rFonts w:ascii="ＭＳ Ｐ明朝" w:eastAsia="ＭＳ Ｐ明朝" w:hAnsi="ＭＳ Ｐ明朝" w:hint="eastAsia"/>
          <w:sz w:val="22"/>
          <w:szCs w:val="24"/>
        </w:rPr>
        <w:t>◯また、経済的な自立を支援するため、相談業務の充実や自立に向けた啓発に取り組みます。</w:t>
      </w:r>
    </w:p>
    <w:p w:rsidR="006453C2" w:rsidRDefault="00A119A9" w:rsidP="007A326C">
      <w:pPr>
        <w:autoSpaceDE w:val="0"/>
        <w:autoSpaceDN w:val="0"/>
        <w:ind w:leftChars="105" w:left="433" w:hangingChars="97" w:hanging="213"/>
        <w:rPr>
          <w:rFonts w:ascii="ＭＳ Ｐ明朝" w:eastAsia="ＭＳ Ｐ明朝" w:hAnsi="ＭＳ Ｐ明朝"/>
          <w:sz w:val="22"/>
          <w:szCs w:val="24"/>
        </w:rPr>
      </w:pPr>
      <w:r>
        <w:rPr>
          <w:rFonts w:ascii="ＭＳ Ｐ明朝" w:eastAsia="ＭＳ Ｐ明朝" w:hAnsi="ＭＳ Ｐ明朝" w:hint="eastAsia"/>
          <w:sz w:val="22"/>
          <w:szCs w:val="24"/>
        </w:rPr>
        <w:t>◯また、能力開発を目的とする教育訓練の受講や資格取得のための支援に取り組みます。</w:t>
      </w:r>
    </w:p>
    <w:p w:rsidR="00A119A9" w:rsidRDefault="00A119A9" w:rsidP="007A326C">
      <w:pPr>
        <w:autoSpaceDE w:val="0"/>
        <w:autoSpaceDN w:val="0"/>
        <w:ind w:leftChars="105" w:left="433" w:hangingChars="97" w:hanging="213"/>
        <w:jc w:val="right"/>
        <w:rPr>
          <w:rFonts w:ascii="ＭＳ Ｐ明朝" w:eastAsia="ＭＳ Ｐ明朝" w:hAnsi="ＭＳ Ｐ明朝"/>
          <w:sz w:val="22"/>
          <w:szCs w:val="24"/>
        </w:rPr>
      </w:pPr>
    </w:p>
    <w:p w:rsidR="00943ADB" w:rsidRDefault="00943ADB" w:rsidP="007A326C">
      <w:pPr>
        <w:autoSpaceDE w:val="0"/>
        <w:autoSpaceDN w:val="0"/>
        <w:rPr>
          <w:rFonts w:ascii="ＭＳ Ｐ明朝" w:eastAsia="ＭＳ Ｐ明朝" w:hAnsi="ＭＳ Ｐ明朝"/>
          <w:sz w:val="22"/>
          <w:szCs w:val="24"/>
        </w:rPr>
        <w:sectPr w:rsidR="00943ADB" w:rsidSect="006453C2">
          <w:pgSz w:w="11906" w:h="16838"/>
          <w:pgMar w:top="1985" w:right="1701" w:bottom="567" w:left="1701" w:header="851" w:footer="284" w:gutter="0"/>
          <w:cols w:space="425"/>
          <w:docGrid w:type="lines" w:linePitch="360"/>
        </w:sectPr>
      </w:pPr>
    </w:p>
    <w:p w:rsidR="007708E0" w:rsidRPr="00FB0D73" w:rsidRDefault="007708E0" w:rsidP="00C144B6">
      <w:pPr>
        <w:pStyle w:val="1"/>
        <w:spacing w:line="480" w:lineRule="exact"/>
        <w:rPr>
          <w:rFonts w:ascii="ＭＳ Ｐゴシック" w:eastAsia="ＭＳ Ｐゴシック" w:hAnsi="ＭＳ Ｐゴシック"/>
          <w:sz w:val="28"/>
          <w:szCs w:val="28"/>
          <w:bdr w:val="single" w:sz="4" w:space="0" w:color="auto"/>
        </w:rPr>
      </w:pPr>
      <w:bookmarkStart w:id="26" w:name="_Toc31906339"/>
      <w:r w:rsidRPr="00FB0D73">
        <w:rPr>
          <w:rFonts w:ascii="ＭＳ Ｐゴシック" w:eastAsia="ＭＳ Ｐゴシック" w:hAnsi="ＭＳ Ｐゴシック" w:hint="eastAsia"/>
          <w:sz w:val="28"/>
          <w:szCs w:val="28"/>
          <w:bdr w:val="single" w:sz="4" w:space="0" w:color="auto"/>
        </w:rPr>
        <w:lastRenderedPageBreak/>
        <w:t>Ⅳ．経済的支援</w:t>
      </w:r>
      <w:bookmarkEnd w:id="26"/>
      <w:r w:rsidRPr="00FB0D73">
        <w:rPr>
          <w:rFonts w:ascii="ＭＳ Ｐゴシック" w:eastAsia="ＭＳ Ｐゴシック" w:hAnsi="ＭＳ Ｐゴシック" w:hint="eastAsia"/>
          <w:sz w:val="28"/>
          <w:szCs w:val="28"/>
          <w:bdr w:val="single" w:sz="4" w:space="0" w:color="auto"/>
        </w:rPr>
        <w:t xml:space="preserve"> </w:t>
      </w:r>
    </w:p>
    <w:p w:rsidR="007708E0" w:rsidRPr="00813AB4" w:rsidRDefault="007708E0" w:rsidP="00813AB4">
      <w:pPr>
        <w:pStyle w:val="1"/>
        <w:rPr>
          <w:rFonts w:ascii="ＭＳ Ｐゴシック" w:eastAsia="ＭＳ Ｐゴシック" w:hAnsi="ＭＳ Ｐゴシック"/>
        </w:rPr>
      </w:pPr>
      <w:bookmarkStart w:id="27" w:name="_Toc31906340"/>
      <w:r w:rsidRPr="00813AB4">
        <w:rPr>
          <w:rFonts w:ascii="ＭＳ Ｐゴシック" w:eastAsia="ＭＳ Ｐゴシック" w:hAnsi="ＭＳ Ｐゴシック" w:hint="eastAsia"/>
        </w:rPr>
        <w:t>１．生活を下支えする手当による支援の充実</w:t>
      </w:r>
      <w:bookmarkEnd w:id="27"/>
    </w:p>
    <w:p w:rsidR="007708E0" w:rsidRPr="00C7246F" w:rsidRDefault="007708E0" w:rsidP="007A326C">
      <w:pPr>
        <w:autoSpaceDE w:val="0"/>
        <w:autoSpaceDN w:val="0"/>
        <w:rPr>
          <w:rFonts w:ascii="ＭＳ Ｐゴシック" w:eastAsia="ＭＳ Ｐゴシック" w:hAnsi="ＭＳ Ｐゴシック"/>
          <w:sz w:val="22"/>
          <w:szCs w:val="24"/>
        </w:rPr>
      </w:pPr>
      <w:r w:rsidRPr="00C7246F">
        <w:rPr>
          <w:rFonts w:ascii="ＭＳ Ｐゴシック" w:eastAsia="ＭＳ Ｐゴシック" w:hAnsi="ＭＳ Ｐゴシック" w:hint="eastAsia"/>
          <w:sz w:val="22"/>
          <w:szCs w:val="24"/>
        </w:rPr>
        <w:t>（１</w:t>
      </w:r>
      <w:r>
        <w:rPr>
          <w:rFonts w:ascii="ＭＳ Ｐゴシック" w:eastAsia="ＭＳ Ｐゴシック" w:hAnsi="ＭＳ Ｐゴシック" w:hint="eastAsia"/>
          <w:sz w:val="22"/>
          <w:szCs w:val="24"/>
        </w:rPr>
        <w:t>）</w:t>
      </w:r>
      <w:r w:rsidRPr="007708E0">
        <w:rPr>
          <w:rFonts w:ascii="ＭＳ Ｐゴシック" w:eastAsia="ＭＳ Ｐゴシック" w:hAnsi="ＭＳ Ｐゴシック" w:hint="eastAsia"/>
          <w:sz w:val="22"/>
          <w:szCs w:val="24"/>
        </w:rPr>
        <w:t>各種手当等による支援の推進</w:t>
      </w:r>
    </w:p>
    <w:p w:rsidR="007708E0" w:rsidRDefault="007708E0" w:rsidP="007A326C">
      <w:pPr>
        <w:autoSpaceDE w:val="0"/>
        <w:autoSpaceDN w:val="0"/>
        <w:ind w:leftChars="105" w:left="433" w:hangingChars="97" w:hanging="213"/>
        <w:rPr>
          <w:rFonts w:ascii="ＭＳ Ｐ明朝" w:eastAsia="ＭＳ Ｐ明朝" w:hAnsi="ＭＳ Ｐ明朝"/>
          <w:sz w:val="22"/>
          <w:szCs w:val="24"/>
        </w:rPr>
      </w:pPr>
      <w:r>
        <w:rPr>
          <w:rFonts w:ascii="ＭＳ Ｐ明朝" w:eastAsia="ＭＳ Ｐ明朝" w:hAnsi="ＭＳ Ｐ明朝" w:hint="eastAsia"/>
          <w:sz w:val="22"/>
          <w:szCs w:val="24"/>
        </w:rPr>
        <w:t>①児童扶養手当等の各種手当の支給</w:t>
      </w:r>
    </w:p>
    <w:p w:rsidR="007708E0" w:rsidRDefault="007708E0" w:rsidP="007A326C">
      <w:pPr>
        <w:autoSpaceDE w:val="0"/>
        <w:autoSpaceDN w:val="0"/>
        <w:ind w:leftChars="105" w:left="220"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◯ひとり親家庭の生活の安定と自立のために「児童扶養手当」を支給します。</w:t>
      </w:r>
    </w:p>
    <w:p w:rsidR="007708E0" w:rsidRDefault="007708E0" w:rsidP="007A326C">
      <w:pPr>
        <w:autoSpaceDE w:val="0"/>
        <w:autoSpaceDN w:val="0"/>
        <w:ind w:leftChars="214" w:left="709" w:hangingChars="118" w:hanging="260"/>
        <w:rPr>
          <w:rFonts w:ascii="ＭＳ Ｐ明朝" w:eastAsia="ＭＳ Ｐ明朝" w:hAnsi="ＭＳ Ｐ明朝"/>
          <w:sz w:val="22"/>
          <w:szCs w:val="24"/>
        </w:rPr>
      </w:pPr>
      <w:r>
        <w:rPr>
          <w:rFonts w:ascii="ＭＳ Ｐ明朝" w:eastAsia="ＭＳ Ｐ明朝" w:hAnsi="ＭＳ Ｐ明朝" w:hint="eastAsia"/>
          <w:sz w:val="22"/>
          <w:szCs w:val="24"/>
        </w:rPr>
        <w:t>◯児童を監護・養育している家庭の生活の安定と児童の健やかな成長のため、児童の養育者に「児童手当」を支給します。</w:t>
      </w:r>
    </w:p>
    <w:p w:rsidR="007708E0" w:rsidRDefault="007708E0" w:rsidP="007A326C">
      <w:pPr>
        <w:autoSpaceDE w:val="0"/>
        <w:autoSpaceDN w:val="0"/>
        <w:rPr>
          <w:rFonts w:ascii="ＭＳ Ｐ明朝" w:eastAsia="ＭＳ Ｐ明朝" w:hAnsi="ＭＳ Ｐ明朝"/>
          <w:sz w:val="22"/>
          <w:szCs w:val="24"/>
        </w:rPr>
      </w:pPr>
    </w:p>
    <w:p w:rsidR="007708E0" w:rsidRDefault="007708E0" w:rsidP="007A326C">
      <w:pPr>
        <w:autoSpaceDE w:val="0"/>
        <w:autoSpaceDN w:val="0"/>
        <w:ind w:leftChars="105" w:left="433" w:hangingChars="97" w:hanging="213"/>
        <w:rPr>
          <w:rFonts w:ascii="ＭＳ Ｐ明朝" w:eastAsia="ＭＳ Ｐ明朝" w:hAnsi="ＭＳ Ｐ明朝"/>
          <w:sz w:val="22"/>
          <w:szCs w:val="24"/>
        </w:rPr>
      </w:pPr>
      <w:r>
        <w:rPr>
          <w:rFonts w:ascii="ＭＳ Ｐ明朝" w:eastAsia="ＭＳ Ｐ明朝" w:hAnsi="ＭＳ Ｐ明朝" w:hint="eastAsia"/>
          <w:sz w:val="22"/>
          <w:szCs w:val="24"/>
        </w:rPr>
        <w:t>②子ども医療費助成</w:t>
      </w:r>
    </w:p>
    <w:p w:rsidR="007708E0" w:rsidRDefault="007708E0" w:rsidP="007A326C">
      <w:pPr>
        <w:autoSpaceDE w:val="0"/>
        <w:autoSpaceDN w:val="0"/>
        <w:ind w:leftChars="214" w:left="709" w:hangingChars="118" w:hanging="260"/>
        <w:rPr>
          <w:rFonts w:ascii="ＭＳ Ｐ明朝" w:eastAsia="ＭＳ Ｐ明朝" w:hAnsi="ＭＳ Ｐ明朝"/>
          <w:sz w:val="22"/>
          <w:szCs w:val="24"/>
        </w:rPr>
      </w:pPr>
      <w:r>
        <w:rPr>
          <w:rFonts w:ascii="ＭＳ Ｐ明朝" w:eastAsia="ＭＳ Ｐ明朝" w:hAnsi="ＭＳ Ｐ明朝" w:hint="eastAsia"/>
          <w:sz w:val="22"/>
          <w:szCs w:val="24"/>
        </w:rPr>
        <w:t>◯</w:t>
      </w:r>
      <w:r w:rsidR="00736500">
        <w:rPr>
          <w:rFonts w:ascii="ＭＳ Ｐ明朝" w:eastAsia="ＭＳ Ｐ明朝" w:hAnsi="ＭＳ Ｐ明朝" w:hint="eastAsia"/>
          <w:sz w:val="22"/>
          <w:szCs w:val="24"/>
        </w:rPr>
        <w:t>子どもの疾病治療を容易にし、子どもの健全な発育を促進するため、医療費の一部について助成します</w:t>
      </w:r>
      <w:r>
        <w:rPr>
          <w:rFonts w:ascii="ＭＳ Ｐ明朝" w:eastAsia="ＭＳ Ｐ明朝" w:hAnsi="ＭＳ Ｐ明朝" w:hint="eastAsia"/>
          <w:sz w:val="22"/>
          <w:szCs w:val="24"/>
        </w:rPr>
        <w:t>。</w:t>
      </w:r>
    </w:p>
    <w:p w:rsidR="00736500" w:rsidRPr="00736500" w:rsidRDefault="00736500" w:rsidP="007A326C">
      <w:pPr>
        <w:autoSpaceDE w:val="0"/>
        <w:autoSpaceDN w:val="0"/>
        <w:ind w:leftChars="214" w:left="709" w:hangingChars="118" w:hanging="260"/>
        <w:rPr>
          <w:rFonts w:ascii="ＭＳ Ｐ明朝" w:eastAsia="ＭＳ Ｐ明朝" w:hAnsi="ＭＳ Ｐ明朝"/>
          <w:sz w:val="22"/>
          <w:szCs w:val="24"/>
        </w:rPr>
      </w:pPr>
    </w:p>
    <w:p w:rsidR="00736500" w:rsidRDefault="00736500" w:rsidP="007A326C">
      <w:pPr>
        <w:autoSpaceDE w:val="0"/>
        <w:autoSpaceDN w:val="0"/>
        <w:ind w:leftChars="105" w:left="433" w:hangingChars="97" w:hanging="213"/>
        <w:rPr>
          <w:rFonts w:ascii="ＭＳ Ｐ明朝" w:eastAsia="ＭＳ Ｐ明朝" w:hAnsi="ＭＳ Ｐ明朝"/>
          <w:sz w:val="22"/>
          <w:szCs w:val="24"/>
        </w:rPr>
      </w:pPr>
      <w:r>
        <w:rPr>
          <w:rFonts w:ascii="ＭＳ Ｐ明朝" w:eastAsia="ＭＳ Ｐ明朝" w:hAnsi="ＭＳ Ｐ明朝" w:hint="eastAsia"/>
          <w:sz w:val="22"/>
          <w:szCs w:val="24"/>
        </w:rPr>
        <w:t>③母子父子寡婦福祉資金等の貸付</w:t>
      </w:r>
    </w:p>
    <w:p w:rsidR="00736500" w:rsidRDefault="00736500" w:rsidP="007A326C">
      <w:pPr>
        <w:autoSpaceDE w:val="0"/>
        <w:autoSpaceDN w:val="0"/>
        <w:ind w:leftChars="214" w:left="709" w:hangingChars="118" w:hanging="260"/>
        <w:rPr>
          <w:rFonts w:ascii="ＭＳ Ｐ明朝" w:eastAsia="ＭＳ Ｐ明朝" w:hAnsi="ＭＳ Ｐ明朝"/>
          <w:sz w:val="22"/>
          <w:szCs w:val="24"/>
        </w:rPr>
      </w:pPr>
      <w:r>
        <w:rPr>
          <w:rFonts w:ascii="ＭＳ Ｐ明朝" w:eastAsia="ＭＳ Ｐ明朝" w:hAnsi="ＭＳ Ｐ明朝" w:hint="eastAsia"/>
          <w:sz w:val="22"/>
          <w:szCs w:val="24"/>
        </w:rPr>
        <w:t>◯ひとり親家庭等の経済的自立を援助するため資金を貸し付けます。</w:t>
      </w:r>
    </w:p>
    <w:p w:rsidR="00736500" w:rsidRPr="00736500" w:rsidRDefault="00736500" w:rsidP="007A326C">
      <w:pPr>
        <w:autoSpaceDE w:val="0"/>
        <w:autoSpaceDN w:val="0"/>
        <w:ind w:leftChars="214" w:left="709" w:hangingChars="118" w:hanging="260"/>
        <w:rPr>
          <w:rFonts w:ascii="ＭＳ Ｐ明朝" w:eastAsia="ＭＳ Ｐ明朝" w:hAnsi="ＭＳ Ｐ明朝"/>
          <w:sz w:val="22"/>
          <w:szCs w:val="24"/>
        </w:rPr>
      </w:pPr>
    </w:p>
    <w:p w:rsidR="00736500" w:rsidRDefault="00736500" w:rsidP="007A326C">
      <w:pPr>
        <w:autoSpaceDE w:val="0"/>
        <w:autoSpaceDN w:val="0"/>
        <w:ind w:leftChars="105" w:left="433" w:hangingChars="97" w:hanging="213"/>
        <w:rPr>
          <w:rFonts w:ascii="ＭＳ Ｐ明朝" w:eastAsia="ＭＳ Ｐ明朝" w:hAnsi="ＭＳ Ｐ明朝"/>
          <w:sz w:val="22"/>
          <w:szCs w:val="24"/>
        </w:rPr>
      </w:pPr>
      <w:r>
        <w:rPr>
          <w:rFonts w:ascii="ＭＳ Ｐ明朝" w:eastAsia="ＭＳ Ｐ明朝" w:hAnsi="ＭＳ Ｐ明朝" w:hint="eastAsia"/>
          <w:sz w:val="22"/>
          <w:szCs w:val="24"/>
        </w:rPr>
        <w:t>④生活保護制度における経済的支援（別掲P</w:t>
      </w:r>
      <w:r w:rsidR="00371605">
        <w:rPr>
          <w:rFonts w:ascii="ＭＳ Ｐ明朝" w:eastAsia="ＭＳ Ｐ明朝" w:hAnsi="ＭＳ Ｐ明朝" w:hint="eastAsia"/>
          <w:sz w:val="22"/>
          <w:szCs w:val="24"/>
        </w:rPr>
        <w:t>3</w:t>
      </w:r>
      <w:r w:rsidR="00540F53">
        <w:rPr>
          <w:rFonts w:ascii="ＭＳ Ｐ明朝" w:eastAsia="ＭＳ Ｐ明朝" w:hAnsi="ＭＳ Ｐ明朝"/>
          <w:sz w:val="22"/>
          <w:szCs w:val="24"/>
        </w:rPr>
        <w:t>2</w:t>
      </w:r>
      <w:r>
        <w:rPr>
          <w:rFonts w:ascii="ＭＳ Ｐ明朝" w:eastAsia="ＭＳ Ｐ明朝" w:hAnsi="ＭＳ Ｐ明朝" w:hint="eastAsia"/>
          <w:sz w:val="22"/>
          <w:szCs w:val="24"/>
        </w:rPr>
        <w:t>）</w:t>
      </w:r>
    </w:p>
    <w:p w:rsidR="007708E0" w:rsidRPr="00371605" w:rsidRDefault="007708E0" w:rsidP="007A326C">
      <w:pPr>
        <w:autoSpaceDE w:val="0"/>
        <w:autoSpaceDN w:val="0"/>
        <w:rPr>
          <w:rFonts w:ascii="ＭＳ Ｐ明朝" w:eastAsia="ＭＳ Ｐ明朝" w:hAnsi="ＭＳ Ｐ明朝"/>
          <w:sz w:val="22"/>
          <w:szCs w:val="24"/>
        </w:rPr>
      </w:pPr>
    </w:p>
    <w:p w:rsidR="00943ADB" w:rsidRDefault="00943ADB" w:rsidP="007A326C">
      <w:pPr>
        <w:autoSpaceDE w:val="0"/>
        <w:autoSpaceDN w:val="0"/>
        <w:rPr>
          <w:rFonts w:ascii="ＭＳ Ｐ明朝" w:eastAsia="ＭＳ Ｐ明朝" w:hAnsi="ＭＳ Ｐ明朝"/>
          <w:sz w:val="22"/>
          <w:szCs w:val="24"/>
        </w:rPr>
      </w:pPr>
    </w:p>
    <w:p w:rsidR="00E5616F" w:rsidRPr="00C7246F" w:rsidRDefault="00E5616F" w:rsidP="007A326C">
      <w:pPr>
        <w:autoSpaceDE w:val="0"/>
        <w:autoSpaceDN w:val="0"/>
        <w:rPr>
          <w:rFonts w:ascii="ＭＳ Ｐゴシック" w:eastAsia="ＭＳ Ｐゴシック" w:hAnsi="ＭＳ Ｐゴシック"/>
          <w:sz w:val="22"/>
          <w:szCs w:val="24"/>
        </w:rPr>
      </w:pPr>
      <w:r w:rsidRPr="00C7246F">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２）各種手当等の周知の推進</w:t>
      </w:r>
    </w:p>
    <w:p w:rsidR="00E5616F" w:rsidRDefault="00E5616F" w:rsidP="00E91413">
      <w:pPr>
        <w:autoSpaceDE w:val="0"/>
        <w:autoSpaceDN w:val="0"/>
        <w:ind w:leftChars="105" w:left="433" w:hangingChars="97" w:hanging="213"/>
        <w:rPr>
          <w:rFonts w:ascii="ＭＳ Ｐ明朝" w:eastAsia="ＭＳ Ｐ明朝" w:hAnsi="ＭＳ Ｐ明朝"/>
          <w:sz w:val="22"/>
          <w:szCs w:val="24"/>
        </w:rPr>
      </w:pPr>
      <w:r>
        <w:rPr>
          <w:rFonts w:ascii="ＭＳ Ｐ明朝" w:eastAsia="ＭＳ Ｐ明朝" w:hAnsi="ＭＳ Ｐ明朝" w:hint="eastAsia"/>
          <w:sz w:val="22"/>
          <w:szCs w:val="24"/>
        </w:rPr>
        <w:t>◯</w:t>
      </w:r>
      <w:r w:rsidR="00674F86">
        <w:rPr>
          <w:rFonts w:ascii="ＭＳ Ｐ明朝" w:eastAsia="ＭＳ Ｐ明朝" w:hAnsi="ＭＳ Ｐ明朝" w:hint="eastAsia"/>
          <w:sz w:val="22"/>
          <w:szCs w:val="24"/>
        </w:rPr>
        <w:t>生活困窮世帯の生活の安定と経済的な自立を促進するため、生活を下支えする公的手当等の紹介、利用方法等について</w:t>
      </w:r>
      <w:r w:rsidR="00E91413">
        <w:rPr>
          <w:rFonts w:ascii="ＭＳ Ｐ明朝" w:eastAsia="ＭＳ Ｐ明朝" w:hAnsi="ＭＳ Ｐ明朝" w:hint="eastAsia"/>
          <w:sz w:val="22"/>
          <w:szCs w:val="24"/>
        </w:rPr>
        <w:t>広報誌、パンフレット等により周知</w:t>
      </w:r>
      <w:r w:rsidR="00674F86">
        <w:rPr>
          <w:rFonts w:ascii="ＭＳ Ｐ明朝" w:eastAsia="ＭＳ Ｐ明朝" w:hAnsi="ＭＳ Ｐ明朝" w:hint="eastAsia"/>
          <w:sz w:val="22"/>
          <w:szCs w:val="24"/>
        </w:rPr>
        <w:t>活動に努めます</w:t>
      </w:r>
      <w:r>
        <w:rPr>
          <w:rFonts w:ascii="ＭＳ Ｐ明朝" w:eastAsia="ＭＳ Ｐ明朝" w:hAnsi="ＭＳ Ｐ明朝" w:hint="eastAsia"/>
          <w:sz w:val="22"/>
          <w:szCs w:val="24"/>
        </w:rPr>
        <w:t>。</w:t>
      </w:r>
    </w:p>
    <w:p w:rsidR="00736500" w:rsidRPr="00E5616F" w:rsidRDefault="00736500" w:rsidP="007A326C">
      <w:pPr>
        <w:autoSpaceDE w:val="0"/>
        <w:autoSpaceDN w:val="0"/>
        <w:rPr>
          <w:rFonts w:ascii="ＭＳ Ｐ明朝" w:eastAsia="ＭＳ Ｐ明朝" w:hAnsi="ＭＳ Ｐ明朝"/>
          <w:sz w:val="22"/>
          <w:szCs w:val="24"/>
        </w:rPr>
      </w:pPr>
    </w:p>
    <w:p w:rsidR="00736500" w:rsidRDefault="00736500" w:rsidP="007A326C">
      <w:pPr>
        <w:autoSpaceDE w:val="0"/>
        <w:autoSpaceDN w:val="0"/>
        <w:rPr>
          <w:rFonts w:ascii="ＭＳ Ｐ明朝" w:eastAsia="ＭＳ Ｐ明朝" w:hAnsi="ＭＳ Ｐ明朝"/>
          <w:sz w:val="22"/>
          <w:szCs w:val="24"/>
        </w:rPr>
      </w:pPr>
    </w:p>
    <w:p w:rsidR="00E55140" w:rsidRDefault="00E55140" w:rsidP="007A326C">
      <w:pPr>
        <w:autoSpaceDE w:val="0"/>
        <w:autoSpaceDN w:val="0"/>
        <w:rPr>
          <w:rFonts w:ascii="ＭＳ Ｐ明朝" w:eastAsia="ＭＳ Ｐ明朝" w:hAnsi="ＭＳ Ｐ明朝"/>
          <w:sz w:val="22"/>
          <w:szCs w:val="24"/>
        </w:rPr>
        <w:sectPr w:rsidR="00E55140" w:rsidSect="00943ADB">
          <w:pgSz w:w="11906" w:h="16838"/>
          <w:pgMar w:top="1985" w:right="1701" w:bottom="1134" w:left="1701" w:header="851" w:footer="284" w:gutter="0"/>
          <w:cols w:space="425"/>
          <w:docGrid w:type="lines" w:linePitch="360"/>
        </w:sectPr>
      </w:pPr>
    </w:p>
    <w:p w:rsidR="00EC0B1D" w:rsidRPr="00813AB4" w:rsidRDefault="00EC0B1D" w:rsidP="00813AB4">
      <w:pPr>
        <w:pStyle w:val="1"/>
        <w:rPr>
          <w:rFonts w:ascii="BIZ UDPゴシック" w:eastAsia="BIZ UDPゴシック" w:hAnsi="BIZ UDPゴシック"/>
          <w:sz w:val="28"/>
          <w:szCs w:val="28"/>
        </w:rPr>
      </w:pPr>
      <w:bookmarkStart w:id="28" w:name="_Toc31906341"/>
      <w:r w:rsidRPr="00813AB4">
        <w:rPr>
          <w:rFonts w:ascii="BIZ UDPゴシック" w:eastAsia="BIZ UDPゴシック" w:hAnsi="BIZ UDPゴシック" w:hint="eastAsia"/>
          <w:sz w:val="28"/>
          <w:szCs w:val="28"/>
        </w:rPr>
        <w:lastRenderedPageBreak/>
        <w:t>第５章　計画の推進</w:t>
      </w:r>
      <w:bookmarkEnd w:id="28"/>
    </w:p>
    <w:p w:rsidR="00EC0B1D" w:rsidRPr="00813AB4" w:rsidRDefault="00EC0B1D" w:rsidP="00813AB4">
      <w:pPr>
        <w:pStyle w:val="1"/>
        <w:rPr>
          <w:rFonts w:ascii="ＭＳ Ｐゴシック" w:eastAsia="ＭＳ Ｐゴシック" w:hAnsi="ＭＳ Ｐゴシック"/>
        </w:rPr>
      </w:pPr>
      <w:bookmarkStart w:id="29" w:name="_Toc31906342"/>
      <w:r w:rsidRPr="00813AB4">
        <w:rPr>
          <w:rFonts w:ascii="ＭＳ Ｐゴシック" w:eastAsia="ＭＳ Ｐゴシック" w:hAnsi="ＭＳ Ｐゴシック" w:hint="eastAsia"/>
        </w:rPr>
        <w:t>１．計画の推進</w:t>
      </w:r>
      <w:bookmarkEnd w:id="29"/>
    </w:p>
    <w:p w:rsidR="00EC0B1D" w:rsidRDefault="00EC0B1D" w:rsidP="007A326C">
      <w:pPr>
        <w:autoSpaceDE w:val="0"/>
        <w:autoSpaceDN w:val="0"/>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子どもの貧困対策に関する施策は多岐にわたり、子どもの貧困や貧困の連鎖を防ぐためには、行政だけでなく、さまざまな関係機関、支援者との連携や協力体制の構築が重要です。</w:t>
      </w:r>
    </w:p>
    <w:p w:rsidR="00EC0B1D" w:rsidRDefault="00EC0B1D" w:rsidP="007A326C">
      <w:pPr>
        <w:autoSpaceDE w:val="0"/>
        <w:autoSpaceDN w:val="0"/>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このため、本計画の推進にあたっては関係する行政機関、学校、保育所、民生委員・児童委員、PTA、社会福祉協議会、自治会、ボランティア団体、事業所などに協力を求め、地域や町民がそれぞれの立場から取り組みを進めます。</w:t>
      </w:r>
    </w:p>
    <w:p w:rsidR="00EC0B1D" w:rsidRDefault="00EC0B1D" w:rsidP="007A326C">
      <w:pPr>
        <w:autoSpaceDE w:val="0"/>
        <w:autoSpaceDN w:val="0"/>
        <w:ind w:firstLineChars="100" w:firstLine="220"/>
        <w:rPr>
          <w:rFonts w:ascii="ＭＳ Ｐ明朝" w:eastAsia="ＭＳ Ｐ明朝" w:hAnsi="ＭＳ Ｐ明朝"/>
          <w:sz w:val="22"/>
          <w:szCs w:val="24"/>
        </w:rPr>
      </w:pPr>
    </w:p>
    <w:p w:rsidR="00EC0B1D" w:rsidRDefault="00EC0B1D" w:rsidP="007A326C">
      <w:pPr>
        <w:autoSpaceDE w:val="0"/>
        <w:autoSpaceDN w:val="0"/>
        <w:ind w:firstLineChars="100" w:firstLine="220"/>
        <w:rPr>
          <w:rFonts w:ascii="ＭＳ Ｐ明朝" w:eastAsia="ＭＳ Ｐ明朝" w:hAnsi="ＭＳ Ｐ明朝"/>
          <w:sz w:val="22"/>
          <w:szCs w:val="24"/>
        </w:rPr>
      </w:pPr>
    </w:p>
    <w:p w:rsidR="00EC0B1D" w:rsidRPr="00813AB4" w:rsidRDefault="00EC0B1D" w:rsidP="00813AB4">
      <w:pPr>
        <w:pStyle w:val="1"/>
        <w:rPr>
          <w:rFonts w:ascii="ＭＳ Ｐゴシック" w:eastAsia="ＭＳ Ｐゴシック" w:hAnsi="ＭＳ Ｐゴシック"/>
        </w:rPr>
      </w:pPr>
      <w:bookmarkStart w:id="30" w:name="_Toc31906343"/>
      <w:r w:rsidRPr="00813AB4">
        <w:rPr>
          <w:rFonts w:ascii="ＭＳ Ｐゴシック" w:eastAsia="ＭＳ Ｐゴシック" w:hAnsi="ＭＳ Ｐゴシック" w:hint="eastAsia"/>
        </w:rPr>
        <w:t>２．計画の進捗管理</w:t>
      </w:r>
      <w:bookmarkEnd w:id="30"/>
    </w:p>
    <w:p w:rsidR="00EC0B1D" w:rsidRDefault="009B56AA" w:rsidP="007A326C">
      <w:pPr>
        <w:autoSpaceDE w:val="0"/>
        <w:autoSpaceDN w:val="0"/>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計画の進捗管理にあたっては、「木城町子どもの貧困対策委員会（仮称）」においてPDCAサイクルにより点検・評価を行いながら着実な推進を図ります</w:t>
      </w:r>
      <w:r w:rsidR="00EC0B1D">
        <w:rPr>
          <w:rFonts w:ascii="ＭＳ Ｐ明朝" w:eastAsia="ＭＳ Ｐ明朝" w:hAnsi="ＭＳ Ｐ明朝" w:hint="eastAsia"/>
          <w:sz w:val="22"/>
          <w:szCs w:val="24"/>
        </w:rPr>
        <w:t>。</w:t>
      </w:r>
    </w:p>
    <w:p w:rsidR="009B56AA" w:rsidRPr="009B56AA" w:rsidRDefault="009B56AA" w:rsidP="007A326C">
      <w:pPr>
        <w:autoSpaceDE w:val="0"/>
        <w:autoSpaceDN w:val="0"/>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また、社会経済情勢の変化、子どもの貧困に関する状況の変化、国や県の動向の変化等</w:t>
      </w:r>
      <w:r w:rsidR="003C208E">
        <w:rPr>
          <w:rFonts w:ascii="ＭＳ Ｐ明朝" w:eastAsia="ＭＳ Ｐ明朝" w:hAnsi="ＭＳ Ｐ明朝" w:hint="eastAsia"/>
          <w:sz w:val="22"/>
          <w:szCs w:val="24"/>
        </w:rPr>
        <w:t>を</w:t>
      </w:r>
      <w:r>
        <w:rPr>
          <w:rFonts w:ascii="ＭＳ Ｐ明朝" w:eastAsia="ＭＳ Ｐ明朝" w:hAnsi="ＭＳ Ｐ明朝" w:hint="eastAsia"/>
          <w:sz w:val="22"/>
          <w:szCs w:val="24"/>
        </w:rPr>
        <w:t>踏まえ、必要に応じて見直しを検討します。</w:t>
      </w:r>
    </w:p>
    <w:p w:rsidR="00736500" w:rsidRDefault="00736500" w:rsidP="007A326C">
      <w:pPr>
        <w:autoSpaceDE w:val="0"/>
        <w:autoSpaceDN w:val="0"/>
        <w:rPr>
          <w:rFonts w:ascii="ＭＳ Ｐ明朝" w:eastAsia="ＭＳ Ｐ明朝" w:hAnsi="ＭＳ Ｐ明朝"/>
          <w:sz w:val="22"/>
          <w:szCs w:val="24"/>
        </w:rPr>
      </w:pPr>
    </w:p>
    <w:p w:rsidR="00791AB9" w:rsidRDefault="00791AB9" w:rsidP="007A326C">
      <w:pPr>
        <w:autoSpaceDE w:val="0"/>
        <w:autoSpaceDN w:val="0"/>
        <w:rPr>
          <w:rFonts w:ascii="ＭＳ Ｐ明朝" w:eastAsia="ＭＳ Ｐ明朝" w:hAnsi="ＭＳ Ｐ明朝"/>
          <w:sz w:val="22"/>
          <w:szCs w:val="24"/>
        </w:rPr>
      </w:pPr>
    </w:p>
    <w:p w:rsidR="003C208E" w:rsidRPr="003C208E" w:rsidRDefault="003C208E" w:rsidP="007A326C">
      <w:pPr>
        <w:autoSpaceDE w:val="0"/>
        <w:autoSpaceDN w:val="0"/>
        <w:jc w:val="center"/>
        <w:rPr>
          <w:rFonts w:ascii="ＭＳ Ｐゴシック" w:eastAsia="ＭＳ Ｐゴシック" w:hAnsi="ＭＳ Ｐゴシック"/>
          <w:sz w:val="20"/>
          <w:szCs w:val="21"/>
        </w:rPr>
      </w:pPr>
      <w:r w:rsidRPr="003C208E">
        <w:rPr>
          <w:rFonts w:ascii="ＭＳ Ｐゴシック" w:eastAsia="ＭＳ Ｐゴシック" w:hAnsi="ＭＳ Ｐゴシック" w:hint="eastAsia"/>
          <w:sz w:val="20"/>
          <w:szCs w:val="21"/>
        </w:rPr>
        <w:t>＜計画の進捗管理のイメージ＞</w:t>
      </w:r>
    </w:p>
    <w:p w:rsidR="003C208E" w:rsidRDefault="003C208E" w:rsidP="007A326C">
      <w:pPr>
        <w:autoSpaceDE w:val="0"/>
        <w:autoSpaceDN w:val="0"/>
        <w:rPr>
          <w:rFonts w:ascii="ＭＳ Ｐ明朝" w:eastAsia="ＭＳ Ｐ明朝" w:hAnsi="ＭＳ Ｐ明朝"/>
          <w:sz w:val="22"/>
          <w:szCs w:val="24"/>
        </w:rPr>
      </w:pPr>
      <w:r w:rsidRPr="003C208E">
        <w:rPr>
          <w:rFonts w:ascii="ＭＳ Ｐ明朝" w:eastAsia="ＭＳ Ｐ明朝" w:hAnsi="ＭＳ Ｐ明朝"/>
          <w:noProof/>
          <w:sz w:val="22"/>
          <w:szCs w:val="24"/>
        </w:rPr>
        <w:drawing>
          <wp:anchor distT="0" distB="0" distL="114300" distR="114300" simplePos="0" relativeHeight="251745280" behindDoc="0" locked="0" layoutInCell="1" allowOverlap="1">
            <wp:simplePos x="0" y="0"/>
            <wp:positionH relativeFrom="column">
              <wp:posOffset>0</wp:posOffset>
            </wp:positionH>
            <wp:positionV relativeFrom="paragraph">
              <wp:posOffset>-635</wp:posOffset>
            </wp:positionV>
            <wp:extent cx="5400040" cy="296799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400040" cy="2967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208E" w:rsidRDefault="003C208E" w:rsidP="007A326C">
      <w:pPr>
        <w:autoSpaceDE w:val="0"/>
        <w:autoSpaceDN w:val="0"/>
        <w:rPr>
          <w:rFonts w:ascii="ＭＳ Ｐ明朝" w:eastAsia="ＭＳ Ｐ明朝" w:hAnsi="ＭＳ Ｐ明朝"/>
          <w:sz w:val="22"/>
          <w:szCs w:val="24"/>
        </w:rPr>
      </w:pPr>
    </w:p>
    <w:p w:rsidR="003C208E" w:rsidRDefault="003C208E" w:rsidP="007A326C">
      <w:pPr>
        <w:autoSpaceDE w:val="0"/>
        <w:autoSpaceDN w:val="0"/>
        <w:rPr>
          <w:rFonts w:ascii="ＭＳ Ｐ明朝" w:eastAsia="ＭＳ Ｐ明朝" w:hAnsi="ＭＳ Ｐ明朝"/>
          <w:sz w:val="22"/>
          <w:szCs w:val="24"/>
        </w:rPr>
      </w:pPr>
    </w:p>
    <w:p w:rsidR="003C208E" w:rsidRDefault="003C208E" w:rsidP="007A326C">
      <w:pPr>
        <w:autoSpaceDE w:val="0"/>
        <w:autoSpaceDN w:val="0"/>
        <w:rPr>
          <w:rFonts w:ascii="ＭＳ Ｐ明朝" w:eastAsia="ＭＳ Ｐ明朝" w:hAnsi="ＭＳ Ｐ明朝"/>
          <w:sz w:val="22"/>
          <w:szCs w:val="24"/>
        </w:rPr>
      </w:pPr>
    </w:p>
    <w:p w:rsidR="003C208E" w:rsidRDefault="003C208E" w:rsidP="007A326C">
      <w:pPr>
        <w:autoSpaceDE w:val="0"/>
        <w:autoSpaceDN w:val="0"/>
        <w:rPr>
          <w:rFonts w:ascii="ＭＳ Ｐ明朝" w:eastAsia="ＭＳ Ｐ明朝" w:hAnsi="ＭＳ Ｐ明朝"/>
          <w:sz w:val="22"/>
          <w:szCs w:val="24"/>
        </w:rPr>
      </w:pPr>
    </w:p>
    <w:p w:rsidR="003C208E" w:rsidRDefault="003C208E" w:rsidP="007A326C">
      <w:pPr>
        <w:autoSpaceDE w:val="0"/>
        <w:autoSpaceDN w:val="0"/>
        <w:rPr>
          <w:rFonts w:ascii="ＭＳ Ｐ明朝" w:eastAsia="ＭＳ Ｐ明朝" w:hAnsi="ＭＳ Ｐ明朝"/>
          <w:sz w:val="22"/>
          <w:szCs w:val="24"/>
        </w:rPr>
      </w:pPr>
    </w:p>
    <w:p w:rsidR="003C208E" w:rsidRDefault="003C208E" w:rsidP="007A326C">
      <w:pPr>
        <w:autoSpaceDE w:val="0"/>
        <w:autoSpaceDN w:val="0"/>
        <w:rPr>
          <w:rFonts w:ascii="ＭＳ Ｐ明朝" w:eastAsia="ＭＳ Ｐ明朝" w:hAnsi="ＭＳ Ｐ明朝"/>
          <w:sz w:val="22"/>
          <w:szCs w:val="24"/>
        </w:rPr>
      </w:pPr>
    </w:p>
    <w:p w:rsidR="00791AB9" w:rsidRPr="00791AB9" w:rsidRDefault="00791AB9" w:rsidP="007A326C">
      <w:pPr>
        <w:autoSpaceDE w:val="0"/>
        <w:autoSpaceDN w:val="0"/>
        <w:rPr>
          <w:rFonts w:ascii="ＭＳ Ｐ明朝" w:eastAsia="ＭＳ Ｐ明朝" w:hAnsi="ＭＳ Ｐ明朝"/>
          <w:sz w:val="22"/>
          <w:szCs w:val="24"/>
        </w:rPr>
      </w:pPr>
    </w:p>
    <w:p w:rsidR="00791AB9" w:rsidRPr="00791AB9" w:rsidRDefault="00791AB9" w:rsidP="007A326C">
      <w:pPr>
        <w:autoSpaceDE w:val="0"/>
        <w:autoSpaceDN w:val="0"/>
        <w:rPr>
          <w:rFonts w:ascii="ＭＳ Ｐ明朝" w:eastAsia="ＭＳ Ｐ明朝" w:hAnsi="ＭＳ Ｐ明朝"/>
          <w:sz w:val="22"/>
          <w:szCs w:val="24"/>
        </w:rPr>
      </w:pPr>
    </w:p>
    <w:p w:rsidR="00791AB9" w:rsidRPr="00791AB9" w:rsidRDefault="00791AB9" w:rsidP="007A326C">
      <w:pPr>
        <w:autoSpaceDE w:val="0"/>
        <w:autoSpaceDN w:val="0"/>
        <w:rPr>
          <w:rFonts w:ascii="ＭＳ Ｐ明朝" w:eastAsia="ＭＳ Ｐ明朝" w:hAnsi="ＭＳ Ｐ明朝"/>
          <w:sz w:val="22"/>
          <w:szCs w:val="24"/>
        </w:rPr>
      </w:pPr>
    </w:p>
    <w:p w:rsidR="00791AB9" w:rsidRPr="00791AB9" w:rsidRDefault="00791AB9" w:rsidP="007A326C">
      <w:pPr>
        <w:autoSpaceDE w:val="0"/>
        <w:autoSpaceDN w:val="0"/>
        <w:rPr>
          <w:rFonts w:ascii="ＭＳ Ｐ明朝" w:eastAsia="ＭＳ Ｐ明朝" w:hAnsi="ＭＳ Ｐ明朝"/>
          <w:sz w:val="22"/>
          <w:szCs w:val="24"/>
        </w:rPr>
      </w:pPr>
    </w:p>
    <w:p w:rsidR="00791AB9" w:rsidRPr="00791AB9" w:rsidRDefault="00791AB9" w:rsidP="007A326C">
      <w:pPr>
        <w:autoSpaceDE w:val="0"/>
        <w:autoSpaceDN w:val="0"/>
        <w:rPr>
          <w:rFonts w:ascii="ＭＳ Ｐ明朝" w:eastAsia="ＭＳ Ｐ明朝" w:hAnsi="ＭＳ Ｐ明朝"/>
          <w:sz w:val="22"/>
          <w:szCs w:val="24"/>
        </w:rPr>
      </w:pPr>
    </w:p>
    <w:p w:rsidR="00791AB9" w:rsidRDefault="00791AB9" w:rsidP="007A326C">
      <w:pPr>
        <w:autoSpaceDE w:val="0"/>
        <w:autoSpaceDN w:val="0"/>
        <w:rPr>
          <w:rFonts w:ascii="ＭＳ Ｐ明朝" w:eastAsia="ＭＳ Ｐ明朝" w:hAnsi="ＭＳ Ｐ明朝"/>
          <w:sz w:val="22"/>
          <w:szCs w:val="24"/>
        </w:rPr>
      </w:pPr>
    </w:p>
    <w:p w:rsidR="00791AB9" w:rsidRDefault="00791AB9" w:rsidP="007A326C">
      <w:pPr>
        <w:autoSpaceDE w:val="0"/>
        <w:autoSpaceDN w:val="0"/>
        <w:rPr>
          <w:rFonts w:ascii="ＭＳ Ｐ明朝" w:eastAsia="ＭＳ Ｐ明朝" w:hAnsi="ＭＳ Ｐ明朝"/>
          <w:sz w:val="22"/>
          <w:szCs w:val="24"/>
        </w:rPr>
        <w:sectPr w:rsidR="00791AB9" w:rsidSect="00B51989">
          <w:pgSz w:w="11906" w:h="16838"/>
          <w:pgMar w:top="1985" w:right="1701" w:bottom="1701" w:left="1701" w:header="851" w:footer="283" w:gutter="0"/>
          <w:cols w:space="425"/>
          <w:docGrid w:type="lines" w:linePitch="360"/>
        </w:sectPr>
      </w:pPr>
    </w:p>
    <w:p w:rsidR="00791AB9" w:rsidRPr="00F64FE5" w:rsidRDefault="00791AB9" w:rsidP="00F64FE5">
      <w:pPr>
        <w:pStyle w:val="1"/>
        <w:rPr>
          <w:rFonts w:ascii="BIZ UDPゴシック" w:eastAsia="BIZ UDPゴシック" w:hAnsi="BIZ UDPゴシック"/>
          <w:sz w:val="28"/>
          <w:szCs w:val="28"/>
        </w:rPr>
      </w:pPr>
      <w:bookmarkStart w:id="31" w:name="_Toc31906344"/>
      <w:r w:rsidRPr="00F64FE5">
        <w:rPr>
          <w:rFonts w:ascii="BIZ UDPゴシック" w:eastAsia="BIZ UDPゴシック" w:hAnsi="BIZ UDPゴシック" w:hint="eastAsia"/>
          <w:sz w:val="28"/>
          <w:szCs w:val="28"/>
        </w:rPr>
        <w:lastRenderedPageBreak/>
        <w:t>資料編</w:t>
      </w:r>
      <w:bookmarkEnd w:id="31"/>
    </w:p>
    <w:p w:rsidR="00B915B5" w:rsidRPr="00813AB4" w:rsidRDefault="00F310A4" w:rsidP="00813AB4">
      <w:pPr>
        <w:pStyle w:val="1"/>
        <w:rPr>
          <w:rFonts w:ascii="ＭＳ Ｐゴシック" w:eastAsia="ＭＳ Ｐゴシック" w:hAnsi="ＭＳ Ｐゴシック"/>
        </w:rPr>
      </w:pPr>
      <w:bookmarkStart w:id="32" w:name="_Toc31906348"/>
      <w:r>
        <w:rPr>
          <w:rFonts w:ascii="ＭＳ Ｐゴシック" w:eastAsia="ＭＳ Ｐゴシック" w:hAnsi="ＭＳ Ｐゴシック" w:hint="eastAsia"/>
        </w:rPr>
        <w:t>１</w:t>
      </w:r>
      <w:r w:rsidRPr="00813AB4">
        <w:rPr>
          <w:rFonts w:ascii="ＭＳ Ｐゴシック" w:eastAsia="ＭＳ Ｐゴシック" w:hAnsi="ＭＳ Ｐゴシック" w:hint="eastAsia"/>
        </w:rPr>
        <w:t>．用語解説</w:t>
      </w:r>
      <w:bookmarkEnd w:id="32"/>
    </w:p>
    <w:tbl>
      <w:tblPr>
        <w:tblStyle w:val="a9"/>
        <w:tblW w:w="0" w:type="auto"/>
        <w:tblLook w:val="04A0" w:firstRow="1" w:lastRow="0" w:firstColumn="1" w:lastColumn="0" w:noHBand="0" w:noVBand="1"/>
      </w:tblPr>
      <w:tblGrid>
        <w:gridCol w:w="1271"/>
        <w:gridCol w:w="2268"/>
        <w:gridCol w:w="4955"/>
      </w:tblGrid>
      <w:tr w:rsidR="0013139D" w:rsidTr="00AA37D3">
        <w:tc>
          <w:tcPr>
            <w:tcW w:w="1271" w:type="dxa"/>
            <w:shd w:val="clear" w:color="auto" w:fill="BFBFBF" w:themeFill="background1" w:themeFillShade="BF"/>
            <w:vAlign w:val="center"/>
          </w:tcPr>
          <w:p w:rsidR="0013139D" w:rsidRPr="0013139D" w:rsidRDefault="0013139D" w:rsidP="0013139D">
            <w:pPr>
              <w:autoSpaceDE w:val="0"/>
              <w:autoSpaceDN w:val="0"/>
              <w:jc w:val="center"/>
              <w:rPr>
                <w:rFonts w:ascii="ＭＳ Ｐゴシック" w:eastAsia="ＭＳ Ｐゴシック" w:hAnsi="ＭＳ Ｐゴシック"/>
                <w:sz w:val="22"/>
                <w:szCs w:val="24"/>
              </w:rPr>
            </w:pPr>
            <w:r w:rsidRPr="0013139D">
              <w:rPr>
                <w:rFonts w:ascii="ＭＳ Ｐゴシック" w:eastAsia="ＭＳ Ｐゴシック" w:hAnsi="ＭＳ Ｐゴシック" w:hint="eastAsia"/>
                <w:sz w:val="22"/>
                <w:szCs w:val="24"/>
              </w:rPr>
              <w:t>ページ</w:t>
            </w:r>
          </w:p>
        </w:tc>
        <w:tc>
          <w:tcPr>
            <w:tcW w:w="2268" w:type="dxa"/>
            <w:shd w:val="clear" w:color="auto" w:fill="BFBFBF" w:themeFill="background1" w:themeFillShade="BF"/>
            <w:vAlign w:val="center"/>
          </w:tcPr>
          <w:p w:rsidR="0013139D" w:rsidRPr="0013139D" w:rsidRDefault="0013139D" w:rsidP="0013139D">
            <w:pPr>
              <w:autoSpaceDE w:val="0"/>
              <w:autoSpaceDN w:val="0"/>
              <w:jc w:val="center"/>
              <w:rPr>
                <w:rFonts w:ascii="ＭＳ Ｐゴシック" w:eastAsia="ＭＳ Ｐゴシック" w:hAnsi="ＭＳ Ｐゴシック"/>
                <w:sz w:val="22"/>
                <w:szCs w:val="24"/>
              </w:rPr>
            </w:pPr>
            <w:r w:rsidRPr="0013139D">
              <w:rPr>
                <w:rFonts w:ascii="ＭＳ Ｐゴシック" w:eastAsia="ＭＳ Ｐゴシック" w:hAnsi="ＭＳ Ｐゴシック" w:hint="eastAsia"/>
                <w:sz w:val="22"/>
                <w:szCs w:val="24"/>
              </w:rPr>
              <w:t>用語</w:t>
            </w:r>
          </w:p>
        </w:tc>
        <w:tc>
          <w:tcPr>
            <w:tcW w:w="4955" w:type="dxa"/>
            <w:shd w:val="clear" w:color="auto" w:fill="BFBFBF" w:themeFill="background1" w:themeFillShade="BF"/>
            <w:vAlign w:val="center"/>
          </w:tcPr>
          <w:p w:rsidR="0013139D" w:rsidRPr="0013139D" w:rsidRDefault="0013139D" w:rsidP="0013139D">
            <w:pPr>
              <w:autoSpaceDE w:val="0"/>
              <w:autoSpaceDN w:val="0"/>
              <w:jc w:val="center"/>
              <w:rPr>
                <w:rFonts w:ascii="ＭＳ Ｐゴシック" w:eastAsia="ＭＳ Ｐゴシック" w:hAnsi="ＭＳ Ｐゴシック"/>
                <w:sz w:val="22"/>
                <w:szCs w:val="24"/>
              </w:rPr>
            </w:pPr>
            <w:r w:rsidRPr="0013139D">
              <w:rPr>
                <w:rFonts w:ascii="ＭＳ Ｐゴシック" w:eastAsia="ＭＳ Ｐゴシック" w:hAnsi="ＭＳ Ｐゴシック" w:hint="eastAsia"/>
                <w:sz w:val="22"/>
                <w:szCs w:val="24"/>
              </w:rPr>
              <w:t>説明</w:t>
            </w:r>
          </w:p>
        </w:tc>
      </w:tr>
      <w:tr w:rsidR="00AA37D3" w:rsidRPr="00AA37D3" w:rsidTr="00AA37D3">
        <w:tc>
          <w:tcPr>
            <w:tcW w:w="1271" w:type="dxa"/>
            <w:vAlign w:val="center"/>
          </w:tcPr>
          <w:p w:rsidR="00AA37D3" w:rsidRPr="00AA37D3" w:rsidRDefault="00AA37D3" w:rsidP="00AA37D3">
            <w:pPr>
              <w:spacing w:line="280" w:lineRule="exact"/>
              <w:rPr>
                <w:rFonts w:ascii="ＭＳ Ｐゴシック" w:eastAsia="ＭＳ Ｐゴシック" w:hAnsi="ＭＳ Ｐゴシック"/>
                <w:sz w:val="20"/>
                <w:szCs w:val="21"/>
              </w:rPr>
            </w:pPr>
            <w:r w:rsidRPr="00AA37D3">
              <w:rPr>
                <w:rFonts w:ascii="ＭＳ Ｐゴシック" w:eastAsia="ＭＳ Ｐゴシック" w:hAnsi="ＭＳ Ｐゴシック"/>
                <w:sz w:val="20"/>
                <w:szCs w:val="21"/>
              </w:rPr>
              <w:t>P2</w:t>
            </w:r>
          </w:p>
        </w:tc>
        <w:tc>
          <w:tcPr>
            <w:tcW w:w="2268" w:type="dxa"/>
            <w:vAlign w:val="center"/>
          </w:tcPr>
          <w:p w:rsidR="00AA37D3" w:rsidRPr="00AA37D3" w:rsidRDefault="00AA37D3" w:rsidP="00AA37D3">
            <w:pPr>
              <w:spacing w:line="280" w:lineRule="exact"/>
              <w:rPr>
                <w:rFonts w:ascii="ＭＳ Ｐゴシック" w:eastAsia="ＭＳ Ｐゴシック" w:hAnsi="ＭＳ Ｐゴシック"/>
                <w:sz w:val="20"/>
                <w:szCs w:val="21"/>
              </w:rPr>
            </w:pPr>
            <w:r w:rsidRPr="00AA37D3">
              <w:rPr>
                <w:rFonts w:ascii="ＭＳ Ｐゴシック" w:eastAsia="ＭＳ Ｐゴシック" w:hAnsi="ＭＳ Ｐゴシック"/>
                <w:sz w:val="20"/>
                <w:szCs w:val="21"/>
              </w:rPr>
              <w:t>子どもの貧困対策の推進に関する法律</w:t>
            </w:r>
          </w:p>
        </w:tc>
        <w:tc>
          <w:tcPr>
            <w:tcW w:w="4955" w:type="dxa"/>
            <w:vAlign w:val="center"/>
          </w:tcPr>
          <w:p w:rsidR="00AA37D3" w:rsidRPr="00AA37D3" w:rsidRDefault="00AA37D3" w:rsidP="00AA37D3">
            <w:pPr>
              <w:spacing w:line="280" w:lineRule="exact"/>
              <w:rPr>
                <w:rFonts w:ascii="ＭＳ Ｐゴシック" w:eastAsia="ＭＳ Ｐゴシック" w:hAnsi="ＭＳ Ｐゴシック"/>
                <w:sz w:val="20"/>
                <w:szCs w:val="21"/>
              </w:rPr>
            </w:pPr>
            <w:r w:rsidRPr="00AA37D3">
              <w:rPr>
                <w:rFonts w:ascii="ＭＳ Ｐゴシック" w:eastAsia="ＭＳ Ｐゴシック" w:hAnsi="ＭＳ Ｐゴシック"/>
                <w:sz w:val="20"/>
                <w:szCs w:val="21"/>
              </w:rPr>
              <w:t>子供の将来がその生まれ育った環境によって左右されることのないよう､貧困の状況にある子供が健やかに育成される環境を整備するとともに､教育の機会均等を図るため､子供の貧困対策を総合的に推進することを目的としています。（平成25年6月成立。平成26年1月施行。）</w:t>
            </w:r>
          </w:p>
        </w:tc>
      </w:tr>
      <w:tr w:rsidR="00AA37D3" w:rsidRPr="00AA37D3" w:rsidTr="00AA37D3">
        <w:tc>
          <w:tcPr>
            <w:tcW w:w="1271" w:type="dxa"/>
            <w:vAlign w:val="center"/>
          </w:tcPr>
          <w:p w:rsidR="00AA37D3" w:rsidRPr="00AA37D3" w:rsidRDefault="00AA37D3" w:rsidP="00AA37D3">
            <w:pPr>
              <w:spacing w:line="280" w:lineRule="exact"/>
              <w:rPr>
                <w:rFonts w:ascii="ＭＳ Ｐゴシック" w:eastAsia="ＭＳ Ｐゴシック" w:hAnsi="ＭＳ Ｐゴシック"/>
                <w:sz w:val="20"/>
                <w:szCs w:val="21"/>
              </w:rPr>
            </w:pPr>
            <w:r w:rsidRPr="00AA37D3">
              <w:rPr>
                <w:rFonts w:ascii="ＭＳ Ｐゴシック" w:eastAsia="ＭＳ Ｐゴシック" w:hAnsi="ＭＳ Ｐゴシック"/>
                <w:sz w:val="20"/>
                <w:szCs w:val="21"/>
              </w:rPr>
              <w:t>P2</w:t>
            </w:r>
          </w:p>
        </w:tc>
        <w:tc>
          <w:tcPr>
            <w:tcW w:w="2268" w:type="dxa"/>
            <w:vAlign w:val="center"/>
          </w:tcPr>
          <w:p w:rsidR="00AA37D3" w:rsidRPr="00AA37D3" w:rsidRDefault="00AA37D3" w:rsidP="00AA37D3">
            <w:pPr>
              <w:spacing w:line="280" w:lineRule="exact"/>
              <w:rPr>
                <w:rFonts w:ascii="ＭＳ Ｐゴシック" w:eastAsia="ＭＳ Ｐゴシック" w:hAnsi="ＭＳ Ｐゴシック"/>
                <w:sz w:val="20"/>
                <w:szCs w:val="21"/>
              </w:rPr>
            </w:pPr>
            <w:r w:rsidRPr="00AA37D3">
              <w:rPr>
                <w:rFonts w:ascii="ＭＳ Ｐゴシック" w:eastAsia="ＭＳ Ｐゴシック" w:hAnsi="ＭＳ Ｐゴシック"/>
                <w:sz w:val="20"/>
                <w:szCs w:val="21"/>
              </w:rPr>
              <w:t>子供の貧困対策に関する大綱</w:t>
            </w:r>
          </w:p>
        </w:tc>
        <w:tc>
          <w:tcPr>
            <w:tcW w:w="4955" w:type="dxa"/>
            <w:vAlign w:val="center"/>
          </w:tcPr>
          <w:p w:rsidR="00AA37D3" w:rsidRPr="00AA37D3" w:rsidRDefault="00AA37D3" w:rsidP="00AA37D3">
            <w:pPr>
              <w:spacing w:line="280" w:lineRule="exact"/>
              <w:rPr>
                <w:rFonts w:ascii="ＭＳ Ｐゴシック" w:eastAsia="ＭＳ Ｐゴシック" w:hAnsi="ＭＳ Ｐゴシック"/>
                <w:sz w:val="20"/>
                <w:szCs w:val="21"/>
              </w:rPr>
            </w:pPr>
            <w:r w:rsidRPr="00AA37D3">
              <w:rPr>
                <w:rFonts w:ascii="ＭＳ Ｐゴシック" w:eastAsia="ＭＳ Ｐゴシック" w:hAnsi="ＭＳ Ｐゴシック"/>
                <w:sz w:val="20"/>
                <w:szCs w:val="21"/>
              </w:rPr>
              <w:t>子どもの貧困対策を総合的に推進するために「子どもの貧困対策の推進に関する法律」の成立を受け、平成26年8月に閣議決定しました。令和元年11月には「子どもの貧困対策の推進に関する法律の一部を改正する法律」を踏まえて、新たな大綱が閣議決定されました。新たな大綱では、関係施策の実施状況や対策の効果などを検証・評価するための指標は、これまでの25項目から39項目に増設されています。</w:t>
            </w:r>
          </w:p>
        </w:tc>
      </w:tr>
      <w:tr w:rsidR="00AA37D3" w:rsidRPr="00AA37D3" w:rsidTr="00AA37D3">
        <w:tc>
          <w:tcPr>
            <w:tcW w:w="1271" w:type="dxa"/>
            <w:vAlign w:val="center"/>
          </w:tcPr>
          <w:p w:rsidR="00AA37D3" w:rsidRPr="00AA37D3" w:rsidRDefault="00AA37D3" w:rsidP="00AA37D3">
            <w:pPr>
              <w:spacing w:line="280" w:lineRule="exact"/>
              <w:rPr>
                <w:rFonts w:ascii="ＭＳ Ｐゴシック" w:eastAsia="ＭＳ Ｐゴシック" w:hAnsi="ＭＳ Ｐゴシック"/>
                <w:sz w:val="20"/>
                <w:szCs w:val="21"/>
              </w:rPr>
            </w:pPr>
            <w:r w:rsidRPr="00AA37D3">
              <w:rPr>
                <w:rFonts w:ascii="ＭＳ Ｐゴシック" w:eastAsia="ＭＳ Ｐゴシック" w:hAnsi="ＭＳ Ｐゴシック"/>
                <w:sz w:val="20"/>
                <w:szCs w:val="21"/>
              </w:rPr>
              <w:t>P2</w:t>
            </w:r>
          </w:p>
        </w:tc>
        <w:tc>
          <w:tcPr>
            <w:tcW w:w="2268" w:type="dxa"/>
            <w:vAlign w:val="center"/>
          </w:tcPr>
          <w:p w:rsidR="00AA37D3" w:rsidRPr="00AA37D3" w:rsidRDefault="00AA37D3" w:rsidP="00AA37D3">
            <w:pPr>
              <w:spacing w:line="280" w:lineRule="exact"/>
              <w:rPr>
                <w:rFonts w:ascii="ＭＳ Ｐゴシック" w:eastAsia="ＭＳ Ｐゴシック" w:hAnsi="ＭＳ Ｐゴシック"/>
                <w:sz w:val="20"/>
                <w:szCs w:val="21"/>
              </w:rPr>
            </w:pPr>
            <w:r w:rsidRPr="00AA37D3">
              <w:rPr>
                <w:rFonts w:ascii="ＭＳ Ｐゴシック" w:eastAsia="ＭＳ Ｐゴシック" w:hAnsi="ＭＳ Ｐゴシック"/>
                <w:sz w:val="20"/>
                <w:szCs w:val="21"/>
              </w:rPr>
              <w:t>子どもの貧困対策の推進に関する法律の一部を改正する法律</w:t>
            </w:r>
          </w:p>
        </w:tc>
        <w:tc>
          <w:tcPr>
            <w:tcW w:w="4955" w:type="dxa"/>
            <w:vAlign w:val="center"/>
          </w:tcPr>
          <w:p w:rsidR="00AA37D3" w:rsidRPr="00AA37D3" w:rsidRDefault="00AA37D3" w:rsidP="00AA37D3">
            <w:pPr>
              <w:spacing w:line="280" w:lineRule="exact"/>
              <w:rPr>
                <w:rFonts w:ascii="ＭＳ Ｐゴシック" w:eastAsia="ＭＳ Ｐゴシック" w:hAnsi="ＭＳ Ｐゴシック"/>
                <w:sz w:val="20"/>
                <w:szCs w:val="21"/>
              </w:rPr>
            </w:pPr>
            <w:r w:rsidRPr="00AA37D3">
              <w:rPr>
                <w:rFonts w:ascii="ＭＳ Ｐゴシック" w:eastAsia="ＭＳ Ｐゴシック" w:hAnsi="ＭＳ Ｐゴシック"/>
                <w:sz w:val="20"/>
                <w:szCs w:val="21"/>
              </w:rPr>
              <w:t>子どもの貧困対策の推進に関する法律に5年後の見直し規定を受けて改正されました。子どもの「将来」だけではなく「現在」に向けた子どもの貧困対策を推進すること。各施策を子どもの状況に応じ包括的かつ早期に講ずること。貧困の背景に様々な社会的要因があることを踏まえる等、目的及び基本理念の充実が図られたほか、市町村に対する子どもの貧困対策計画の努力義務が規定されています。（令和元年6月成立。令和元年9月施行。）</w:t>
            </w:r>
          </w:p>
        </w:tc>
      </w:tr>
      <w:tr w:rsidR="00AA37D3" w:rsidRPr="00AA37D3" w:rsidTr="00AA37D3">
        <w:tc>
          <w:tcPr>
            <w:tcW w:w="1271" w:type="dxa"/>
            <w:vAlign w:val="center"/>
          </w:tcPr>
          <w:p w:rsidR="00AA37D3" w:rsidRPr="00AA37D3" w:rsidRDefault="00AA37D3" w:rsidP="00AA37D3">
            <w:pPr>
              <w:spacing w:line="280" w:lineRule="exact"/>
              <w:rPr>
                <w:rFonts w:ascii="ＭＳ Ｐゴシック" w:eastAsia="ＭＳ Ｐゴシック" w:hAnsi="ＭＳ Ｐゴシック"/>
                <w:sz w:val="20"/>
                <w:szCs w:val="21"/>
              </w:rPr>
            </w:pPr>
            <w:r w:rsidRPr="00AA37D3">
              <w:rPr>
                <w:rFonts w:ascii="ＭＳ Ｐゴシック" w:eastAsia="ＭＳ Ｐゴシック" w:hAnsi="ＭＳ Ｐゴシック"/>
                <w:sz w:val="20"/>
                <w:szCs w:val="21"/>
              </w:rPr>
              <w:t>P3</w:t>
            </w:r>
          </w:p>
        </w:tc>
        <w:tc>
          <w:tcPr>
            <w:tcW w:w="2268" w:type="dxa"/>
            <w:vAlign w:val="center"/>
          </w:tcPr>
          <w:p w:rsidR="00AA37D3" w:rsidRPr="00AA37D3" w:rsidRDefault="00AA37D3" w:rsidP="00AA37D3">
            <w:pPr>
              <w:spacing w:line="280" w:lineRule="exact"/>
              <w:rPr>
                <w:rFonts w:ascii="ＭＳ Ｐゴシック" w:eastAsia="ＭＳ Ｐゴシック" w:hAnsi="ＭＳ Ｐゴシック"/>
                <w:sz w:val="20"/>
                <w:szCs w:val="21"/>
              </w:rPr>
            </w:pPr>
            <w:r w:rsidRPr="00AA37D3">
              <w:rPr>
                <w:rFonts w:ascii="ＭＳ Ｐゴシック" w:eastAsia="ＭＳ Ｐゴシック" w:hAnsi="ＭＳ Ｐゴシック"/>
                <w:sz w:val="20"/>
                <w:szCs w:val="21"/>
              </w:rPr>
              <w:t>放課後児童クラブ</w:t>
            </w:r>
          </w:p>
        </w:tc>
        <w:tc>
          <w:tcPr>
            <w:tcW w:w="4955" w:type="dxa"/>
            <w:vAlign w:val="center"/>
          </w:tcPr>
          <w:p w:rsidR="00AA37D3" w:rsidRPr="00AA37D3" w:rsidRDefault="00AA37D3" w:rsidP="00AA37D3">
            <w:pPr>
              <w:spacing w:line="280" w:lineRule="exact"/>
              <w:rPr>
                <w:rFonts w:ascii="ＭＳ Ｐゴシック" w:eastAsia="ＭＳ Ｐゴシック" w:hAnsi="ＭＳ Ｐゴシック"/>
                <w:sz w:val="20"/>
                <w:szCs w:val="21"/>
              </w:rPr>
            </w:pPr>
            <w:r w:rsidRPr="00AA37D3">
              <w:rPr>
                <w:rFonts w:ascii="ＭＳ Ｐゴシック" w:eastAsia="ＭＳ Ｐゴシック" w:hAnsi="ＭＳ Ｐゴシック"/>
                <w:sz w:val="20"/>
                <w:szCs w:val="21"/>
              </w:rPr>
              <w:t>保護者が仕事などで昼間いない家庭の小学生に対して、児童館等を利用して適切な遊びと生活の場を提供し、健全な育成を図るものです。</w:t>
            </w:r>
          </w:p>
        </w:tc>
      </w:tr>
      <w:tr w:rsidR="00AA37D3" w:rsidRPr="00AA37D3" w:rsidTr="00AA37D3">
        <w:tc>
          <w:tcPr>
            <w:tcW w:w="1271" w:type="dxa"/>
            <w:vAlign w:val="center"/>
          </w:tcPr>
          <w:p w:rsidR="00AA37D3" w:rsidRPr="00AA37D3" w:rsidRDefault="00AA37D3" w:rsidP="00AA37D3">
            <w:pPr>
              <w:spacing w:line="280" w:lineRule="exact"/>
              <w:rPr>
                <w:rFonts w:ascii="ＭＳ Ｐゴシック" w:eastAsia="ＭＳ Ｐゴシック" w:hAnsi="ＭＳ Ｐゴシック"/>
                <w:sz w:val="20"/>
                <w:szCs w:val="21"/>
              </w:rPr>
            </w:pPr>
            <w:r w:rsidRPr="00AA37D3">
              <w:rPr>
                <w:rFonts w:ascii="ＭＳ Ｐゴシック" w:eastAsia="ＭＳ Ｐゴシック" w:hAnsi="ＭＳ Ｐゴシック"/>
                <w:sz w:val="20"/>
                <w:szCs w:val="21"/>
              </w:rPr>
              <w:t>P3</w:t>
            </w:r>
          </w:p>
        </w:tc>
        <w:tc>
          <w:tcPr>
            <w:tcW w:w="2268" w:type="dxa"/>
            <w:vAlign w:val="center"/>
          </w:tcPr>
          <w:p w:rsidR="00AA37D3" w:rsidRPr="00AA37D3" w:rsidRDefault="00AA37D3" w:rsidP="00AA37D3">
            <w:pPr>
              <w:spacing w:line="280" w:lineRule="exact"/>
              <w:rPr>
                <w:rFonts w:ascii="ＭＳ Ｐゴシック" w:eastAsia="ＭＳ Ｐゴシック" w:hAnsi="ＭＳ Ｐゴシック"/>
                <w:sz w:val="20"/>
                <w:szCs w:val="21"/>
              </w:rPr>
            </w:pPr>
            <w:r w:rsidRPr="00AA37D3">
              <w:rPr>
                <w:rFonts w:ascii="ＭＳ Ｐゴシック" w:eastAsia="ＭＳ Ｐゴシック" w:hAnsi="ＭＳ Ｐゴシック"/>
                <w:sz w:val="20"/>
                <w:szCs w:val="21"/>
              </w:rPr>
              <w:t>児童養護施設</w:t>
            </w:r>
          </w:p>
        </w:tc>
        <w:tc>
          <w:tcPr>
            <w:tcW w:w="4955" w:type="dxa"/>
            <w:vAlign w:val="center"/>
          </w:tcPr>
          <w:p w:rsidR="00AA37D3" w:rsidRPr="00AA37D3" w:rsidRDefault="00AA37D3" w:rsidP="00AA37D3">
            <w:pPr>
              <w:spacing w:line="280" w:lineRule="exact"/>
              <w:rPr>
                <w:rFonts w:ascii="ＭＳ Ｐゴシック" w:eastAsia="ＭＳ Ｐゴシック" w:hAnsi="ＭＳ Ｐゴシック"/>
                <w:sz w:val="20"/>
                <w:szCs w:val="21"/>
              </w:rPr>
            </w:pPr>
            <w:r w:rsidRPr="00AA37D3">
              <w:rPr>
                <w:rFonts w:ascii="ＭＳ Ｐゴシック" w:eastAsia="ＭＳ Ｐゴシック" w:hAnsi="ＭＳ Ｐゴシック"/>
                <w:sz w:val="20"/>
                <w:szCs w:val="21"/>
              </w:rPr>
              <w:t>保護者のいない児童や虐待など保護者に監護させることが適当でない児童に対して、安定した生活環境を整えるとともに、生活指導、学習指導、家庭環境の調整等を行いつつ養育を行い、児童の心身の健やかな成長とその自立を支援する機能を持ちます。</w:t>
            </w:r>
          </w:p>
        </w:tc>
      </w:tr>
      <w:tr w:rsidR="00AA37D3" w:rsidTr="00AA37D3">
        <w:tc>
          <w:tcPr>
            <w:tcW w:w="1271" w:type="dxa"/>
            <w:vAlign w:val="center"/>
          </w:tcPr>
          <w:p w:rsidR="00AA37D3" w:rsidRPr="00AA37D3" w:rsidRDefault="00AA37D3" w:rsidP="00AA37D3">
            <w:pPr>
              <w:spacing w:line="280" w:lineRule="exact"/>
              <w:rPr>
                <w:rFonts w:ascii="ＭＳ Ｐゴシック" w:eastAsia="ＭＳ Ｐゴシック" w:hAnsi="ＭＳ Ｐゴシック"/>
                <w:sz w:val="20"/>
                <w:szCs w:val="21"/>
              </w:rPr>
            </w:pPr>
            <w:r w:rsidRPr="00AA37D3">
              <w:rPr>
                <w:rFonts w:ascii="ＭＳ Ｐゴシック" w:eastAsia="ＭＳ Ｐゴシック" w:hAnsi="ＭＳ Ｐゴシック"/>
                <w:sz w:val="20"/>
                <w:szCs w:val="21"/>
              </w:rPr>
              <w:t>P3</w:t>
            </w:r>
          </w:p>
        </w:tc>
        <w:tc>
          <w:tcPr>
            <w:tcW w:w="2268" w:type="dxa"/>
            <w:vAlign w:val="center"/>
          </w:tcPr>
          <w:p w:rsidR="00AA37D3" w:rsidRPr="00AA37D3" w:rsidRDefault="00AA37D3" w:rsidP="00AA37D3">
            <w:pPr>
              <w:spacing w:line="280" w:lineRule="exact"/>
              <w:rPr>
                <w:rFonts w:ascii="ＭＳ Ｐゴシック" w:eastAsia="ＭＳ Ｐゴシック" w:hAnsi="ＭＳ Ｐゴシック"/>
                <w:sz w:val="20"/>
                <w:szCs w:val="21"/>
              </w:rPr>
            </w:pPr>
            <w:r w:rsidRPr="00AA37D3">
              <w:rPr>
                <w:rFonts w:ascii="ＭＳ Ｐゴシック" w:eastAsia="ＭＳ Ｐゴシック" w:hAnsi="ＭＳ Ｐゴシック"/>
                <w:sz w:val="20"/>
                <w:szCs w:val="21"/>
              </w:rPr>
              <w:t>児童発達支援センター</w:t>
            </w:r>
          </w:p>
        </w:tc>
        <w:tc>
          <w:tcPr>
            <w:tcW w:w="4955" w:type="dxa"/>
            <w:vAlign w:val="center"/>
          </w:tcPr>
          <w:p w:rsidR="00AA37D3" w:rsidRPr="00AA37D3" w:rsidRDefault="00AA37D3" w:rsidP="00AA37D3">
            <w:pPr>
              <w:spacing w:line="280" w:lineRule="exact"/>
              <w:rPr>
                <w:rFonts w:ascii="ＭＳ Ｐゴシック" w:eastAsia="ＭＳ Ｐゴシック" w:hAnsi="ＭＳ Ｐゴシック"/>
                <w:sz w:val="20"/>
                <w:szCs w:val="21"/>
              </w:rPr>
            </w:pPr>
            <w:r w:rsidRPr="00AA37D3">
              <w:rPr>
                <w:rFonts w:ascii="ＭＳ Ｐゴシック" w:eastAsia="ＭＳ Ｐゴシック" w:hAnsi="ＭＳ Ｐゴシック"/>
                <w:sz w:val="20"/>
                <w:szCs w:val="21"/>
              </w:rPr>
              <w:t>障がいのある児童を通所させて、日常生活における基本的動作の指導、自活に必要な知識や技能の付与、集団生活への適応のための訓練を行う施設。</w:t>
            </w:r>
          </w:p>
        </w:tc>
      </w:tr>
      <w:tr w:rsidR="00AA37D3" w:rsidTr="00AA37D3">
        <w:tc>
          <w:tcPr>
            <w:tcW w:w="1271" w:type="dxa"/>
            <w:vAlign w:val="center"/>
          </w:tcPr>
          <w:p w:rsidR="00AA37D3" w:rsidRPr="00AA37D3" w:rsidRDefault="00AA37D3" w:rsidP="00AA37D3">
            <w:pPr>
              <w:spacing w:line="280" w:lineRule="exact"/>
              <w:rPr>
                <w:rFonts w:ascii="ＭＳ Ｐゴシック" w:eastAsia="ＭＳ Ｐゴシック" w:hAnsi="ＭＳ Ｐゴシック"/>
                <w:sz w:val="20"/>
                <w:szCs w:val="21"/>
              </w:rPr>
            </w:pPr>
            <w:r w:rsidRPr="00AA37D3">
              <w:rPr>
                <w:rFonts w:ascii="ＭＳ Ｐゴシック" w:eastAsia="ＭＳ Ｐゴシック" w:hAnsi="ＭＳ Ｐゴシック"/>
                <w:sz w:val="20"/>
                <w:szCs w:val="21"/>
              </w:rPr>
              <w:t>P5</w:t>
            </w:r>
          </w:p>
        </w:tc>
        <w:tc>
          <w:tcPr>
            <w:tcW w:w="2268" w:type="dxa"/>
            <w:vAlign w:val="center"/>
          </w:tcPr>
          <w:p w:rsidR="00AA37D3" w:rsidRPr="00AA37D3" w:rsidRDefault="00AA37D3" w:rsidP="00AA37D3">
            <w:pPr>
              <w:spacing w:line="280" w:lineRule="exact"/>
              <w:rPr>
                <w:rFonts w:ascii="ＭＳ Ｐゴシック" w:eastAsia="ＭＳ Ｐゴシック" w:hAnsi="ＭＳ Ｐゴシック"/>
                <w:sz w:val="20"/>
                <w:szCs w:val="21"/>
              </w:rPr>
            </w:pPr>
            <w:r w:rsidRPr="00AA37D3">
              <w:rPr>
                <w:rFonts w:ascii="ＭＳ Ｐゴシック" w:eastAsia="ＭＳ Ｐゴシック" w:hAnsi="ＭＳ Ｐゴシック"/>
                <w:sz w:val="20"/>
                <w:szCs w:val="21"/>
              </w:rPr>
              <w:t>生活保護</w:t>
            </w:r>
          </w:p>
        </w:tc>
        <w:tc>
          <w:tcPr>
            <w:tcW w:w="4955" w:type="dxa"/>
            <w:vAlign w:val="center"/>
          </w:tcPr>
          <w:p w:rsidR="00AA37D3" w:rsidRPr="00AA37D3" w:rsidRDefault="00AA37D3" w:rsidP="00AA37D3">
            <w:pPr>
              <w:spacing w:line="280" w:lineRule="exact"/>
              <w:rPr>
                <w:rFonts w:ascii="ＭＳ Ｐゴシック" w:eastAsia="ＭＳ Ｐゴシック" w:hAnsi="ＭＳ Ｐゴシック"/>
                <w:sz w:val="20"/>
                <w:szCs w:val="21"/>
              </w:rPr>
            </w:pPr>
            <w:r w:rsidRPr="00AA37D3">
              <w:rPr>
                <w:rFonts w:ascii="ＭＳ Ｐゴシック" w:eastAsia="ＭＳ Ｐゴシック" w:hAnsi="ＭＳ Ｐゴシック"/>
                <w:sz w:val="20"/>
                <w:szCs w:val="21"/>
              </w:rPr>
              <w:t>資産や能力等すべてを活用してもなお生活に困窮する方に対して、困窮の程度に応じて必要な保護を行い、健康で文化的な最低限度の生活を保障し、その自立を助長する制度。</w:t>
            </w:r>
          </w:p>
        </w:tc>
      </w:tr>
      <w:tr w:rsidR="00AA37D3" w:rsidTr="00AA37D3">
        <w:tc>
          <w:tcPr>
            <w:tcW w:w="1271" w:type="dxa"/>
            <w:vAlign w:val="center"/>
          </w:tcPr>
          <w:p w:rsidR="00AA37D3" w:rsidRPr="00AA37D3" w:rsidRDefault="00AA37D3" w:rsidP="00AA37D3">
            <w:pPr>
              <w:spacing w:line="280" w:lineRule="exact"/>
              <w:rPr>
                <w:rFonts w:ascii="ＭＳ Ｐゴシック" w:eastAsia="ＭＳ Ｐゴシック" w:hAnsi="ＭＳ Ｐゴシック"/>
                <w:sz w:val="20"/>
                <w:szCs w:val="21"/>
              </w:rPr>
            </w:pPr>
            <w:r w:rsidRPr="00AA37D3">
              <w:rPr>
                <w:rFonts w:ascii="ＭＳ Ｐゴシック" w:eastAsia="ＭＳ Ｐゴシック" w:hAnsi="ＭＳ Ｐゴシック"/>
                <w:sz w:val="20"/>
                <w:szCs w:val="21"/>
              </w:rPr>
              <w:t>P5</w:t>
            </w:r>
          </w:p>
        </w:tc>
        <w:tc>
          <w:tcPr>
            <w:tcW w:w="2268" w:type="dxa"/>
            <w:vAlign w:val="center"/>
          </w:tcPr>
          <w:p w:rsidR="00AA37D3" w:rsidRPr="00AA37D3" w:rsidRDefault="00AA37D3" w:rsidP="00AA37D3">
            <w:pPr>
              <w:spacing w:line="280" w:lineRule="exact"/>
              <w:rPr>
                <w:rFonts w:ascii="ＭＳ Ｐゴシック" w:eastAsia="ＭＳ Ｐゴシック" w:hAnsi="ＭＳ Ｐゴシック"/>
                <w:sz w:val="20"/>
                <w:szCs w:val="21"/>
              </w:rPr>
            </w:pPr>
            <w:r w:rsidRPr="00AA37D3">
              <w:rPr>
                <w:rFonts w:ascii="ＭＳ Ｐゴシック" w:eastAsia="ＭＳ Ｐゴシック" w:hAnsi="ＭＳ Ｐゴシック"/>
                <w:sz w:val="20"/>
                <w:szCs w:val="21"/>
              </w:rPr>
              <w:t>就学援助</w:t>
            </w:r>
          </w:p>
        </w:tc>
        <w:tc>
          <w:tcPr>
            <w:tcW w:w="4955" w:type="dxa"/>
            <w:vAlign w:val="center"/>
          </w:tcPr>
          <w:p w:rsidR="00AA37D3" w:rsidRPr="00AA37D3" w:rsidRDefault="00AA37D3" w:rsidP="00AA37D3">
            <w:pPr>
              <w:spacing w:line="280" w:lineRule="exact"/>
              <w:rPr>
                <w:rFonts w:ascii="ＭＳ Ｐゴシック" w:eastAsia="ＭＳ Ｐゴシック" w:hAnsi="ＭＳ Ｐゴシック"/>
                <w:sz w:val="20"/>
                <w:szCs w:val="21"/>
              </w:rPr>
            </w:pPr>
            <w:r w:rsidRPr="00AA37D3">
              <w:rPr>
                <w:rFonts w:ascii="ＭＳ Ｐゴシック" w:eastAsia="ＭＳ Ｐゴシック" w:hAnsi="ＭＳ Ｐゴシック"/>
                <w:sz w:val="20"/>
                <w:szCs w:val="21"/>
              </w:rPr>
              <w:t>経済的理由により就学が困難な児童生徒に対する学用品代や給食費などの援助。</w:t>
            </w:r>
          </w:p>
        </w:tc>
      </w:tr>
    </w:tbl>
    <w:p w:rsidR="00F310A4" w:rsidRDefault="00F310A4"/>
    <w:tbl>
      <w:tblPr>
        <w:tblStyle w:val="a9"/>
        <w:tblW w:w="0" w:type="auto"/>
        <w:tblLook w:val="04A0" w:firstRow="1" w:lastRow="0" w:firstColumn="1" w:lastColumn="0" w:noHBand="0" w:noVBand="1"/>
      </w:tblPr>
      <w:tblGrid>
        <w:gridCol w:w="1271"/>
        <w:gridCol w:w="2268"/>
        <w:gridCol w:w="4955"/>
      </w:tblGrid>
      <w:tr w:rsidR="00AA37D3" w:rsidRPr="0013139D" w:rsidTr="00AA37D3">
        <w:tc>
          <w:tcPr>
            <w:tcW w:w="1271" w:type="dxa"/>
            <w:shd w:val="clear" w:color="auto" w:fill="BFBFBF" w:themeFill="background1" w:themeFillShade="BF"/>
          </w:tcPr>
          <w:p w:rsidR="00AA37D3" w:rsidRPr="0013139D" w:rsidRDefault="00AA37D3" w:rsidP="00A1615C">
            <w:pPr>
              <w:autoSpaceDE w:val="0"/>
              <w:autoSpaceDN w:val="0"/>
              <w:jc w:val="center"/>
              <w:rPr>
                <w:rFonts w:ascii="ＭＳ Ｐゴシック" w:eastAsia="ＭＳ Ｐゴシック" w:hAnsi="ＭＳ Ｐゴシック"/>
                <w:sz w:val="22"/>
                <w:szCs w:val="24"/>
              </w:rPr>
            </w:pPr>
            <w:r w:rsidRPr="0013139D">
              <w:rPr>
                <w:rFonts w:ascii="ＭＳ Ｐゴシック" w:eastAsia="ＭＳ Ｐゴシック" w:hAnsi="ＭＳ Ｐゴシック" w:hint="eastAsia"/>
                <w:sz w:val="22"/>
                <w:szCs w:val="24"/>
              </w:rPr>
              <w:lastRenderedPageBreak/>
              <w:t>ページ</w:t>
            </w:r>
          </w:p>
        </w:tc>
        <w:tc>
          <w:tcPr>
            <w:tcW w:w="2268" w:type="dxa"/>
            <w:shd w:val="clear" w:color="auto" w:fill="BFBFBF" w:themeFill="background1" w:themeFillShade="BF"/>
          </w:tcPr>
          <w:p w:rsidR="00AA37D3" w:rsidRPr="0013139D" w:rsidRDefault="00AA37D3" w:rsidP="00A1615C">
            <w:pPr>
              <w:autoSpaceDE w:val="0"/>
              <w:autoSpaceDN w:val="0"/>
              <w:jc w:val="center"/>
              <w:rPr>
                <w:rFonts w:ascii="ＭＳ Ｐゴシック" w:eastAsia="ＭＳ Ｐゴシック" w:hAnsi="ＭＳ Ｐゴシック"/>
                <w:sz w:val="22"/>
                <w:szCs w:val="24"/>
              </w:rPr>
            </w:pPr>
            <w:r w:rsidRPr="0013139D">
              <w:rPr>
                <w:rFonts w:ascii="ＭＳ Ｐゴシック" w:eastAsia="ＭＳ Ｐゴシック" w:hAnsi="ＭＳ Ｐゴシック" w:hint="eastAsia"/>
                <w:sz w:val="22"/>
                <w:szCs w:val="24"/>
              </w:rPr>
              <w:t>用語</w:t>
            </w:r>
          </w:p>
        </w:tc>
        <w:tc>
          <w:tcPr>
            <w:tcW w:w="4955" w:type="dxa"/>
            <w:shd w:val="clear" w:color="auto" w:fill="BFBFBF" w:themeFill="background1" w:themeFillShade="BF"/>
          </w:tcPr>
          <w:p w:rsidR="00AA37D3" w:rsidRPr="0013139D" w:rsidRDefault="00AA37D3" w:rsidP="00A1615C">
            <w:pPr>
              <w:autoSpaceDE w:val="0"/>
              <w:autoSpaceDN w:val="0"/>
              <w:jc w:val="center"/>
              <w:rPr>
                <w:rFonts w:ascii="ＭＳ Ｐゴシック" w:eastAsia="ＭＳ Ｐゴシック" w:hAnsi="ＭＳ Ｐゴシック"/>
                <w:sz w:val="22"/>
                <w:szCs w:val="24"/>
              </w:rPr>
            </w:pPr>
            <w:r w:rsidRPr="0013139D">
              <w:rPr>
                <w:rFonts w:ascii="ＭＳ Ｐゴシック" w:eastAsia="ＭＳ Ｐゴシック" w:hAnsi="ＭＳ Ｐゴシック" w:hint="eastAsia"/>
                <w:sz w:val="22"/>
                <w:szCs w:val="24"/>
              </w:rPr>
              <w:t>説明</w:t>
            </w:r>
          </w:p>
        </w:tc>
      </w:tr>
      <w:tr w:rsidR="00F310A4" w:rsidRPr="00AA37D3" w:rsidTr="00AA37D3">
        <w:tc>
          <w:tcPr>
            <w:tcW w:w="1271" w:type="dxa"/>
            <w:vAlign w:val="center"/>
          </w:tcPr>
          <w:p w:rsidR="00F310A4" w:rsidRPr="00AA37D3" w:rsidRDefault="00F310A4" w:rsidP="00F310A4">
            <w:pPr>
              <w:spacing w:line="280" w:lineRule="exact"/>
              <w:rPr>
                <w:rFonts w:ascii="ＭＳ Ｐゴシック" w:eastAsia="ＭＳ Ｐゴシック" w:hAnsi="ＭＳ Ｐゴシック"/>
                <w:sz w:val="20"/>
                <w:szCs w:val="21"/>
              </w:rPr>
            </w:pPr>
            <w:r w:rsidRPr="00AA37D3">
              <w:rPr>
                <w:rFonts w:ascii="ＭＳ Ｐゴシック" w:eastAsia="ＭＳ Ｐゴシック" w:hAnsi="ＭＳ Ｐゴシック"/>
                <w:sz w:val="20"/>
                <w:szCs w:val="21"/>
              </w:rPr>
              <w:t>P5</w:t>
            </w:r>
          </w:p>
        </w:tc>
        <w:tc>
          <w:tcPr>
            <w:tcW w:w="2268" w:type="dxa"/>
            <w:vAlign w:val="center"/>
          </w:tcPr>
          <w:p w:rsidR="00F310A4" w:rsidRPr="00AA37D3" w:rsidRDefault="00F310A4" w:rsidP="00F310A4">
            <w:pPr>
              <w:rPr>
                <w:rFonts w:ascii="ＭＳ Ｐゴシック" w:eastAsia="ＭＳ Ｐゴシック" w:hAnsi="ＭＳ Ｐゴシック"/>
                <w:sz w:val="20"/>
                <w:szCs w:val="21"/>
              </w:rPr>
            </w:pPr>
            <w:r w:rsidRPr="00AA37D3">
              <w:rPr>
                <w:rFonts w:ascii="ＭＳ Ｐゴシック" w:eastAsia="ＭＳ Ｐゴシック" w:hAnsi="ＭＳ Ｐゴシック"/>
                <w:sz w:val="20"/>
                <w:szCs w:val="21"/>
              </w:rPr>
              <w:t>要保護児童生徒</w:t>
            </w:r>
          </w:p>
        </w:tc>
        <w:tc>
          <w:tcPr>
            <w:tcW w:w="4955" w:type="dxa"/>
            <w:vAlign w:val="center"/>
          </w:tcPr>
          <w:p w:rsidR="00F310A4" w:rsidRPr="00AA37D3" w:rsidRDefault="00F310A4" w:rsidP="00F310A4">
            <w:pPr>
              <w:rPr>
                <w:rFonts w:ascii="ＭＳ Ｐゴシック" w:eastAsia="ＭＳ Ｐゴシック" w:hAnsi="ＭＳ Ｐゴシック"/>
                <w:sz w:val="20"/>
                <w:szCs w:val="21"/>
              </w:rPr>
            </w:pPr>
            <w:r w:rsidRPr="00AA37D3">
              <w:rPr>
                <w:rFonts w:ascii="ＭＳ Ｐゴシック" w:eastAsia="ＭＳ Ｐゴシック" w:hAnsi="ＭＳ Ｐゴシック"/>
                <w:sz w:val="20"/>
                <w:szCs w:val="21"/>
              </w:rPr>
              <w:t>生活保護法による扶助を受けている世帯にいる児童生徒。</w:t>
            </w:r>
          </w:p>
        </w:tc>
      </w:tr>
      <w:tr w:rsidR="00F310A4" w:rsidRPr="00AA37D3" w:rsidTr="00AA37D3">
        <w:tc>
          <w:tcPr>
            <w:tcW w:w="1271" w:type="dxa"/>
            <w:vAlign w:val="center"/>
          </w:tcPr>
          <w:p w:rsidR="00F310A4" w:rsidRPr="00AA37D3" w:rsidRDefault="00F310A4" w:rsidP="00F310A4">
            <w:pPr>
              <w:spacing w:line="280" w:lineRule="exact"/>
              <w:rPr>
                <w:rFonts w:ascii="ＭＳ Ｐゴシック" w:eastAsia="ＭＳ Ｐゴシック" w:hAnsi="ＭＳ Ｐゴシック"/>
                <w:sz w:val="20"/>
                <w:szCs w:val="21"/>
              </w:rPr>
            </w:pPr>
            <w:r w:rsidRPr="00AA37D3">
              <w:rPr>
                <w:rFonts w:ascii="ＭＳ Ｐゴシック" w:eastAsia="ＭＳ Ｐゴシック" w:hAnsi="ＭＳ Ｐゴシック"/>
                <w:sz w:val="20"/>
                <w:szCs w:val="21"/>
              </w:rPr>
              <w:t>P5</w:t>
            </w:r>
          </w:p>
        </w:tc>
        <w:tc>
          <w:tcPr>
            <w:tcW w:w="2268" w:type="dxa"/>
            <w:vAlign w:val="center"/>
          </w:tcPr>
          <w:p w:rsidR="00F310A4" w:rsidRPr="00AA37D3" w:rsidRDefault="00F310A4" w:rsidP="00F310A4">
            <w:pPr>
              <w:spacing w:line="280" w:lineRule="exact"/>
              <w:rPr>
                <w:rFonts w:ascii="ＭＳ Ｐゴシック" w:eastAsia="ＭＳ Ｐゴシック" w:hAnsi="ＭＳ Ｐゴシック"/>
                <w:sz w:val="20"/>
                <w:szCs w:val="21"/>
              </w:rPr>
            </w:pPr>
            <w:r w:rsidRPr="00AA37D3">
              <w:rPr>
                <w:rFonts w:ascii="ＭＳ Ｐゴシック" w:eastAsia="ＭＳ Ｐゴシック" w:hAnsi="ＭＳ Ｐゴシック"/>
                <w:sz w:val="20"/>
                <w:szCs w:val="21"/>
              </w:rPr>
              <w:t>準要保護児童生徒</w:t>
            </w:r>
          </w:p>
        </w:tc>
        <w:tc>
          <w:tcPr>
            <w:tcW w:w="4955" w:type="dxa"/>
            <w:vAlign w:val="center"/>
          </w:tcPr>
          <w:p w:rsidR="00F310A4" w:rsidRPr="00AA37D3" w:rsidRDefault="00F310A4" w:rsidP="00F310A4">
            <w:pPr>
              <w:spacing w:line="280" w:lineRule="exact"/>
              <w:rPr>
                <w:rFonts w:ascii="ＭＳ Ｐゴシック" w:eastAsia="ＭＳ Ｐゴシック" w:hAnsi="ＭＳ Ｐゴシック"/>
                <w:sz w:val="20"/>
                <w:szCs w:val="21"/>
              </w:rPr>
            </w:pPr>
            <w:r w:rsidRPr="00AA37D3">
              <w:rPr>
                <w:rFonts w:ascii="ＭＳ Ｐゴシック" w:eastAsia="ＭＳ Ｐゴシック" w:hAnsi="ＭＳ Ｐゴシック"/>
                <w:sz w:val="20"/>
                <w:szCs w:val="21"/>
              </w:rPr>
              <w:t>要保護者に準ずる程度に困窮し、就学が困難な状況の世帯にいる児童生徒。認定基準は各市町村が規定。</w:t>
            </w:r>
          </w:p>
        </w:tc>
      </w:tr>
      <w:tr w:rsidR="00AA37D3" w:rsidRPr="00AA37D3" w:rsidTr="00AA37D3">
        <w:tc>
          <w:tcPr>
            <w:tcW w:w="1271" w:type="dxa"/>
            <w:vAlign w:val="center"/>
          </w:tcPr>
          <w:p w:rsidR="00AA37D3" w:rsidRPr="00AA37D3" w:rsidRDefault="00AA37D3" w:rsidP="00AA37D3">
            <w:pPr>
              <w:spacing w:line="280" w:lineRule="exact"/>
              <w:rPr>
                <w:rFonts w:ascii="ＭＳ Ｐゴシック" w:eastAsia="ＭＳ Ｐゴシック" w:hAnsi="ＭＳ Ｐゴシック"/>
                <w:sz w:val="20"/>
                <w:szCs w:val="21"/>
              </w:rPr>
            </w:pPr>
            <w:r w:rsidRPr="00AA37D3">
              <w:rPr>
                <w:rFonts w:ascii="ＭＳ Ｐゴシック" w:eastAsia="ＭＳ Ｐゴシック" w:hAnsi="ＭＳ Ｐゴシック"/>
                <w:sz w:val="20"/>
                <w:szCs w:val="21"/>
              </w:rPr>
              <w:t>P6</w:t>
            </w:r>
          </w:p>
        </w:tc>
        <w:tc>
          <w:tcPr>
            <w:tcW w:w="2268" w:type="dxa"/>
            <w:vAlign w:val="center"/>
          </w:tcPr>
          <w:p w:rsidR="00AA37D3" w:rsidRPr="00AA37D3" w:rsidRDefault="00AA37D3" w:rsidP="00AA37D3">
            <w:pPr>
              <w:spacing w:line="280" w:lineRule="exact"/>
              <w:rPr>
                <w:rFonts w:ascii="ＭＳ Ｐゴシック" w:eastAsia="ＭＳ Ｐゴシック" w:hAnsi="ＭＳ Ｐゴシック"/>
                <w:sz w:val="20"/>
                <w:szCs w:val="21"/>
              </w:rPr>
            </w:pPr>
            <w:r w:rsidRPr="00AA37D3">
              <w:rPr>
                <w:rFonts w:ascii="ＭＳ Ｐゴシック" w:eastAsia="ＭＳ Ｐゴシック" w:hAnsi="ＭＳ Ｐゴシック"/>
                <w:sz w:val="20"/>
                <w:szCs w:val="21"/>
              </w:rPr>
              <w:t>児童扶養手当</w:t>
            </w:r>
          </w:p>
        </w:tc>
        <w:tc>
          <w:tcPr>
            <w:tcW w:w="4955" w:type="dxa"/>
            <w:vAlign w:val="center"/>
          </w:tcPr>
          <w:p w:rsidR="00AA37D3" w:rsidRPr="00AA37D3" w:rsidRDefault="00AA37D3" w:rsidP="00AA37D3">
            <w:pPr>
              <w:spacing w:line="280" w:lineRule="exact"/>
              <w:rPr>
                <w:rFonts w:ascii="ＭＳ Ｐゴシック" w:eastAsia="ＭＳ Ｐゴシック" w:hAnsi="ＭＳ Ｐゴシック"/>
                <w:sz w:val="20"/>
                <w:szCs w:val="21"/>
              </w:rPr>
            </w:pPr>
            <w:r w:rsidRPr="00AA37D3">
              <w:rPr>
                <w:rFonts w:ascii="ＭＳ Ｐゴシック" w:eastAsia="ＭＳ Ｐゴシック" w:hAnsi="ＭＳ Ｐゴシック"/>
                <w:sz w:val="20"/>
                <w:szCs w:val="21"/>
              </w:rPr>
              <w:t>父または母と生計を同じくしていない児童（18歳に達する日以降の最初の3月31日までの間にある者。障がい児は20歳未満。）を監護・養育している人に手当てを支給し、児童の福祉の増進を図るものです。</w:t>
            </w:r>
          </w:p>
        </w:tc>
      </w:tr>
      <w:tr w:rsidR="00AA37D3" w:rsidRPr="00AA37D3" w:rsidTr="00AA37D3">
        <w:tc>
          <w:tcPr>
            <w:tcW w:w="1271" w:type="dxa"/>
            <w:vAlign w:val="center"/>
          </w:tcPr>
          <w:p w:rsidR="00AA37D3" w:rsidRPr="00AA37D3" w:rsidRDefault="00AA37D3" w:rsidP="00AA37D3">
            <w:pPr>
              <w:spacing w:line="280" w:lineRule="exact"/>
              <w:rPr>
                <w:rFonts w:ascii="ＭＳ Ｐゴシック" w:eastAsia="ＭＳ Ｐゴシック" w:hAnsi="ＭＳ Ｐゴシック"/>
                <w:sz w:val="20"/>
                <w:szCs w:val="21"/>
              </w:rPr>
            </w:pPr>
            <w:r w:rsidRPr="00AA37D3">
              <w:rPr>
                <w:rFonts w:ascii="ＭＳ Ｐゴシック" w:eastAsia="ＭＳ Ｐゴシック" w:hAnsi="ＭＳ Ｐゴシック"/>
                <w:sz w:val="20"/>
                <w:szCs w:val="21"/>
              </w:rPr>
              <w:t>P26</w:t>
            </w:r>
          </w:p>
        </w:tc>
        <w:tc>
          <w:tcPr>
            <w:tcW w:w="2268" w:type="dxa"/>
            <w:vAlign w:val="center"/>
          </w:tcPr>
          <w:p w:rsidR="00AA37D3" w:rsidRPr="00AA37D3" w:rsidRDefault="00AA37D3" w:rsidP="00AA37D3">
            <w:pPr>
              <w:spacing w:line="280" w:lineRule="exact"/>
              <w:rPr>
                <w:rFonts w:ascii="ＭＳ Ｐゴシック" w:eastAsia="ＭＳ Ｐゴシック" w:hAnsi="ＭＳ Ｐゴシック"/>
                <w:sz w:val="20"/>
                <w:szCs w:val="21"/>
              </w:rPr>
            </w:pPr>
            <w:r w:rsidRPr="00AA37D3">
              <w:rPr>
                <w:rFonts w:ascii="ＭＳ Ｐゴシック" w:eastAsia="ＭＳ Ｐゴシック" w:hAnsi="ＭＳ Ｐゴシック"/>
                <w:sz w:val="20"/>
                <w:szCs w:val="21"/>
              </w:rPr>
              <w:t>プラットフォーム</w:t>
            </w:r>
          </w:p>
        </w:tc>
        <w:tc>
          <w:tcPr>
            <w:tcW w:w="4955" w:type="dxa"/>
            <w:vAlign w:val="center"/>
          </w:tcPr>
          <w:p w:rsidR="00AA37D3" w:rsidRPr="00AA37D3" w:rsidRDefault="00AA37D3" w:rsidP="00AA37D3">
            <w:pPr>
              <w:spacing w:line="280" w:lineRule="exact"/>
              <w:rPr>
                <w:rFonts w:ascii="ＭＳ Ｐゴシック" w:eastAsia="ＭＳ Ｐゴシック" w:hAnsi="ＭＳ Ｐゴシック"/>
                <w:sz w:val="20"/>
                <w:szCs w:val="21"/>
              </w:rPr>
            </w:pPr>
            <w:r w:rsidRPr="00AA37D3">
              <w:rPr>
                <w:rFonts w:ascii="ＭＳ Ｐゴシック" w:eastAsia="ＭＳ Ｐゴシック" w:hAnsi="ＭＳ Ｐゴシック"/>
                <w:sz w:val="20"/>
                <w:szCs w:val="21"/>
              </w:rPr>
              <w:t>ものごとの「基礎」、「基盤」。「子供の貧困対策に関する大綱」では、学校が全ての子どもの集う場であり、児童生徒の問題行動の背景にある子どもの貧困問題への早期対応や児童虐待の早期発見が期待される場所という意味で「子どもの貧困対策プラットフォーム」と表現しています。</w:t>
            </w:r>
          </w:p>
        </w:tc>
      </w:tr>
      <w:tr w:rsidR="00AA37D3" w:rsidRPr="00AA37D3" w:rsidTr="00AA37D3">
        <w:tc>
          <w:tcPr>
            <w:tcW w:w="1271" w:type="dxa"/>
            <w:vAlign w:val="center"/>
          </w:tcPr>
          <w:p w:rsidR="00AA37D3" w:rsidRPr="00AA37D3" w:rsidRDefault="00AA37D3" w:rsidP="00AA37D3">
            <w:pPr>
              <w:spacing w:line="280" w:lineRule="exact"/>
              <w:rPr>
                <w:rFonts w:ascii="ＭＳ Ｐゴシック" w:eastAsia="ＭＳ Ｐゴシック" w:hAnsi="ＭＳ Ｐゴシック"/>
                <w:sz w:val="20"/>
                <w:szCs w:val="21"/>
              </w:rPr>
            </w:pPr>
            <w:r w:rsidRPr="00AA37D3">
              <w:rPr>
                <w:rFonts w:ascii="ＭＳ Ｐゴシック" w:eastAsia="ＭＳ Ｐゴシック" w:hAnsi="ＭＳ Ｐゴシック"/>
                <w:sz w:val="20"/>
                <w:szCs w:val="21"/>
              </w:rPr>
              <w:t>P29</w:t>
            </w:r>
          </w:p>
        </w:tc>
        <w:tc>
          <w:tcPr>
            <w:tcW w:w="2268" w:type="dxa"/>
            <w:vAlign w:val="center"/>
          </w:tcPr>
          <w:p w:rsidR="00AA37D3" w:rsidRPr="00AA37D3" w:rsidRDefault="00AA37D3" w:rsidP="00AA37D3">
            <w:pPr>
              <w:spacing w:line="280" w:lineRule="exact"/>
              <w:rPr>
                <w:rFonts w:ascii="ＭＳ Ｐゴシック" w:eastAsia="ＭＳ Ｐゴシック" w:hAnsi="ＭＳ Ｐゴシック"/>
                <w:sz w:val="20"/>
                <w:szCs w:val="21"/>
              </w:rPr>
            </w:pPr>
            <w:r w:rsidRPr="00AA37D3">
              <w:rPr>
                <w:rFonts w:ascii="ＭＳ Ｐゴシック" w:eastAsia="ＭＳ Ｐゴシック" w:hAnsi="ＭＳ Ｐゴシック"/>
                <w:sz w:val="20"/>
                <w:szCs w:val="21"/>
              </w:rPr>
              <w:t>スクールカウンセラー</w:t>
            </w:r>
          </w:p>
        </w:tc>
        <w:tc>
          <w:tcPr>
            <w:tcW w:w="4955" w:type="dxa"/>
            <w:vAlign w:val="center"/>
          </w:tcPr>
          <w:p w:rsidR="00AA37D3" w:rsidRPr="00AA37D3" w:rsidRDefault="00AA37D3" w:rsidP="00AA37D3">
            <w:pPr>
              <w:spacing w:line="280" w:lineRule="exact"/>
              <w:rPr>
                <w:rFonts w:ascii="ＭＳ Ｐゴシック" w:eastAsia="ＭＳ Ｐゴシック" w:hAnsi="ＭＳ Ｐゴシック"/>
                <w:sz w:val="20"/>
                <w:szCs w:val="21"/>
              </w:rPr>
            </w:pPr>
            <w:r w:rsidRPr="00AA37D3">
              <w:rPr>
                <w:rFonts w:ascii="ＭＳ Ｐゴシック" w:eastAsia="ＭＳ Ｐゴシック" w:hAnsi="ＭＳ Ｐゴシック"/>
                <w:sz w:val="20"/>
                <w:szCs w:val="21"/>
              </w:rPr>
              <w:t>児童生徒の臨床心理に関して高度に専門的な知識・経験を有し、児童生徒へのカウンセリングや教職員・保護者に対する助言・援助を行う臨床心理士などの有資格者及びこれに準ずる者。</w:t>
            </w:r>
          </w:p>
        </w:tc>
      </w:tr>
      <w:tr w:rsidR="00AA37D3" w:rsidRPr="00AA37D3" w:rsidTr="00AA37D3">
        <w:tc>
          <w:tcPr>
            <w:tcW w:w="1271" w:type="dxa"/>
            <w:vAlign w:val="center"/>
          </w:tcPr>
          <w:p w:rsidR="00AA37D3" w:rsidRPr="00AA37D3" w:rsidRDefault="00AA37D3" w:rsidP="00AA37D3">
            <w:pPr>
              <w:spacing w:line="280" w:lineRule="exact"/>
              <w:rPr>
                <w:rFonts w:ascii="ＭＳ Ｐゴシック" w:eastAsia="ＭＳ Ｐゴシック" w:hAnsi="ＭＳ Ｐゴシック"/>
                <w:sz w:val="20"/>
                <w:szCs w:val="21"/>
              </w:rPr>
            </w:pPr>
            <w:r w:rsidRPr="00AA37D3">
              <w:rPr>
                <w:rFonts w:ascii="ＭＳ Ｐゴシック" w:eastAsia="ＭＳ Ｐゴシック" w:hAnsi="ＭＳ Ｐゴシック"/>
                <w:sz w:val="20"/>
                <w:szCs w:val="21"/>
              </w:rPr>
              <w:t>P29</w:t>
            </w:r>
          </w:p>
        </w:tc>
        <w:tc>
          <w:tcPr>
            <w:tcW w:w="2268" w:type="dxa"/>
            <w:vAlign w:val="center"/>
          </w:tcPr>
          <w:p w:rsidR="00AA37D3" w:rsidRPr="00AA37D3" w:rsidRDefault="00AA37D3" w:rsidP="00AA37D3">
            <w:pPr>
              <w:spacing w:line="280" w:lineRule="exact"/>
              <w:rPr>
                <w:rFonts w:ascii="ＭＳ Ｐゴシック" w:eastAsia="ＭＳ Ｐゴシック" w:hAnsi="ＭＳ Ｐゴシック"/>
                <w:sz w:val="20"/>
                <w:szCs w:val="21"/>
              </w:rPr>
            </w:pPr>
            <w:r w:rsidRPr="00AA37D3">
              <w:rPr>
                <w:rFonts w:ascii="ＭＳ Ｐゴシック" w:eastAsia="ＭＳ Ｐゴシック" w:hAnsi="ＭＳ Ｐゴシック"/>
                <w:sz w:val="20"/>
                <w:szCs w:val="21"/>
              </w:rPr>
              <w:t>スクールソーシャルワーカー</w:t>
            </w:r>
          </w:p>
        </w:tc>
        <w:tc>
          <w:tcPr>
            <w:tcW w:w="4955" w:type="dxa"/>
            <w:vAlign w:val="center"/>
          </w:tcPr>
          <w:p w:rsidR="00AA37D3" w:rsidRPr="00AA37D3" w:rsidRDefault="00AA37D3" w:rsidP="00AA37D3">
            <w:pPr>
              <w:spacing w:line="280" w:lineRule="exact"/>
              <w:rPr>
                <w:rFonts w:ascii="ＭＳ Ｐゴシック" w:eastAsia="ＭＳ Ｐゴシック" w:hAnsi="ＭＳ Ｐゴシック"/>
                <w:sz w:val="20"/>
                <w:szCs w:val="21"/>
              </w:rPr>
            </w:pPr>
            <w:r w:rsidRPr="00AA37D3">
              <w:rPr>
                <w:rFonts w:ascii="ＭＳ Ｐゴシック" w:eastAsia="ＭＳ Ｐゴシック" w:hAnsi="ＭＳ Ｐゴシック"/>
                <w:sz w:val="20"/>
                <w:szCs w:val="21"/>
              </w:rPr>
              <w:t>児童生徒が抱えている問題を解決するため、家庭や学校など児童生徒を取り巻く環境に、様々な方法で働きかける社会福祉士や精神保健福祉士などの有資格者など。</w:t>
            </w:r>
          </w:p>
        </w:tc>
      </w:tr>
      <w:tr w:rsidR="00AA37D3" w:rsidRPr="00AA37D3" w:rsidTr="00AA37D3">
        <w:tc>
          <w:tcPr>
            <w:tcW w:w="1271" w:type="dxa"/>
            <w:vAlign w:val="center"/>
          </w:tcPr>
          <w:p w:rsidR="00AA37D3" w:rsidRPr="00AA37D3" w:rsidRDefault="00AA37D3" w:rsidP="00AA37D3">
            <w:pPr>
              <w:spacing w:line="280" w:lineRule="exact"/>
              <w:rPr>
                <w:rFonts w:ascii="ＭＳ Ｐゴシック" w:eastAsia="ＭＳ Ｐゴシック" w:hAnsi="ＭＳ Ｐゴシック"/>
                <w:sz w:val="20"/>
                <w:szCs w:val="21"/>
              </w:rPr>
            </w:pPr>
            <w:r w:rsidRPr="00AA37D3">
              <w:rPr>
                <w:rFonts w:ascii="ＭＳ Ｐゴシック" w:eastAsia="ＭＳ Ｐゴシック" w:hAnsi="ＭＳ Ｐゴシック"/>
                <w:sz w:val="20"/>
                <w:szCs w:val="21"/>
              </w:rPr>
              <w:t>P29</w:t>
            </w:r>
          </w:p>
        </w:tc>
        <w:tc>
          <w:tcPr>
            <w:tcW w:w="2268" w:type="dxa"/>
            <w:vAlign w:val="center"/>
          </w:tcPr>
          <w:p w:rsidR="00AA37D3" w:rsidRPr="00AA37D3" w:rsidRDefault="00AA37D3" w:rsidP="00AA37D3">
            <w:pPr>
              <w:spacing w:line="280" w:lineRule="exact"/>
              <w:rPr>
                <w:rFonts w:ascii="ＭＳ Ｐゴシック" w:eastAsia="ＭＳ Ｐゴシック" w:hAnsi="ＭＳ Ｐゴシック"/>
                <w:sz w:val="20"/>
                <w:szCs w:val="21"/>
              </w:rPr>
            </w:pPr>
            <w:r w:rsidRPr="00AA37D3">
              <w:rPr>
                <w:rFonts w:ascii="ＭＳ Ｐゴシック" w:eastAsia="ＭＳ Ｐゴシック" w:hAnsi="ＭＳ Ｐゴシック"/>
                <w:sz w:val="20"/>
                <w:szCs w:val="21"/>
              </w:rPr>
              <w:t>要保護児童対策地域協議会</w:t>
            </w:r>
          </w:p>
        </w:tc>
        <w:tc>
          <w:tcPr>
            <w:tcW w:w="4955" w:type="dxa"/>
            <w:vAlign w:val="center"/>
          </w:tcPr>
          <w:p w:rsidR="00AA37D3" w:rsidRPr="00AA37D3" w:rsidRDefault="00AA37D3" w:rsidP="00AA37D3">
            <w:pPr>
              <w:spacing w:line="280" w:lineRule="exact"/>
              <w:rPr>
                <w:rFonts w:ascii="ＭＳ Ｐゴシック" w:eastAsia="ＭＳ Ｐゴシック" w:hAnsi="ＭＳ Ｐゴシック"/>
                <w:sz w:val="20"/>
                <w:szCs w:val="21"/>
              </w:rPr>
            </w:pPr>
            <w:r w:rsidRPr="00AA37D3">
              <w:rPr>
                <w:rFonts w:ascii="ＭＳ Ｐゴシック" w:eastAsia="ＭＳ Ｐゴシック" w:hAnsi="ＭＳ Ｐゴシック"/>
                <w:sz w:val="20"/>
                <w:szCs w:val="21"/>
              </w:rPr>
              <w:t>虐待や非行などさまざまな問題を抱えた児童の早期発見と適切な保護を目的として、市町村などの地方公共団体が児童福祉法に基づいて設置する協議会。</w:t>
            </w:r>
          </w:p>
        </w:tc>
      </w:tr>
      <w:tr w:rsidR="001F6BB5" w:rsidRPr="00AA37D3" w:rsidTr="001F6BB5">
        <w:tc>
          <w:tcPr>
            <w:tcW w:w="1271" w:type="dxa"/>
            <w:vAlign w:val="center"/>
          </w:tcPr>
          <w:p w:rsidR="001F6BB5" w:rsidRPr="001F6BB5" w:rsidRDefault="001F6BB5" w:rsidP="001F6BB5">
            <w:pPr>
              <w:spacing w:line="280" w:lineRule="exact"/>
              <w:rPr>
                <w:rFonts w:ascii="ＭＳ Ｐゴシック" w:eastAsia="ＭＳ Ｐゴシック" w:hAnsi="ＭＳ Ｐゴシック"/>
                <w:sz w:val="20"/>
                <w:szCs w:val="21"/>
              </w:rPr>
            </w:pPr>
            <w:r w:rsidRPr="001F6BB5">
              <w:rPr>
                <w:rFonts w:ascii="ＭＳ Ｐゴシック" w:eastAsia="ＭＳ Ｐゴシック" w:hAnsi="ＭＳ Ｐゴシック"/>
                <w:sz w:val="20"/>
                <w:szCs w:val="21"/>
              </w:rPr>
              <w:t>P29</w:t>
            </w:r>
          </w:p>
        </w:tc>
        <w:tc>
          <w:tcPr>
            <w:tcW w:w="2268" w:type="dxa"/>
            <w:vAlign w:val="center"/>
          </w:tcPr>
          <w:p w:rsidR="001F6BB5" w:rsidRPr="001F6BB5" w:rsidRDefault="001F6BB5" w:rsidP="001F6BB5">
            <w:pPr>
              <w:spacing w:line="280" w:lineRule="exact"/>
              <w:rPr>
                <w:rFonts w:ascii="ＭＳ Ｐゴシック" w:eastAsia="ＭＳ Ｐゴシック" w:hAnsi="ＭＳ Ｐゴシック"/>
                <w:sz w:val="20"/>
                <w:szCs w:val="21"/>
              </w:rPr>
            </w:pPr>
            <w:r w:rsidRPr="001F6BB5">
              <w:rPr>
                <w:rFonts w:ascii="ＭＳ Ｐゴシック" w:eastAsia="ＭＳ Ｐゴシック" w:hAnsi="ＭＳ Ｐゴシック"/>
                <w:sz w:val="20"/>
                <w:szCs w:val="21"/>
              </w:rPr>
              <w:t>延長保育</w:t>
            </w:r>
          </w:p>
        </w:tc>
        <w:tc>
          <w:tcPr>
            <w:tcW w:w="4955" w:type="dxa"/>
            <w:vAlign w:val="center"/>
          </w:tcPr>
          <w:p w:rsidR="001F6BB5" w:rsidRPr="001F6BB5" w:rsidRDefault="001F6BB5" w:rsidP="001F6BB5">
            <w:pPr>
              <w:spacing w:line="280" w:lineRule="exact"/>
              <w:rPr>
                <w:rFonts w:ascii="ＭＳ Ｐゴシック" w:eastAsia="ＭＳ Ｐゴシック" w:hAnsi="ＭＳ Ｐゴシック"/>
                <w:sz w:val="20"/>
                <w:szCs w:val="21"/>
              </w:rPr>
            </w:pPr>
            <w:r w:rsidRPr="001F6BB5">
              <w:rPr>
                <w:rFonts w:ascii="ＭＳ Ｐゴシック" w:eastAsia="ＭＳ Ｐゴシック" w:hAnsi="ＭＳ Ｐゴシック"/>
                <w:sz w:val="20"/>
                <w:szCs w:val="21"/>
              </w:rPr>
              <w:t>保育園で標準の保育時間を延長して行う保育。</w:t>
            </w:r>
          </w:p>
        </w:tc>
      </w:tr>
      <w:tr w:rsidR="001F6BB5" w:rsidRPr="00AA37D3" w:rsidTr="001F6BB5">
        <w:tc>
          <w:tcPr>
            <w:tcW w:w="1271" w:type="dxa"/>
            <w:vAlign w:val="center"/>
          </w:tcPr>
          <w:p w:rsidR="001F6BB5" w:rsidRPr="001F6BB5" w:rsidRDefault="001F6BB5" w:rsidP="001F6BB5">
            <w:pPr>
              <w:spacing w:line="280" w:lineRule="exact"/>
              <w:rPr>
                <w:rFonts w:ascii="ＭＳ Ｐゴシック" w:eastAsia="ＭＳ Ｐゴシック" w:hAnsi="ＭＳ Ｐゴシック"/>
                <w:sz w:val="20"/>
                <w:szCs w:val="21"/>
              </w:rPr>
            </w:pPr>
            <w:r w:rsidRPr="001F6BB5">
              <w:rPr>
                <w:rFonts w:ascii="ＭＳ Ｐゴシック" w:eastAsia="ＭＳ Ｐゴシック" w:hAnsi="ＭＳ Ｐゴシック"/>
                <w:sz w:val="20"/>
                <w:szCs w:val="21"/>
              </w:rPr>
              <w:t>P29</w:t>
            </w:r>
          </w:p>
        </w:tc>
        <w:tc>
          <w:tcPr>
            <w:tcW w:w="2268" w:type="dxa"/>
            <w:vAlign w:val="center"/>
          </w:tcPr>
          <w:p w:rsidR="001F6BB5" w:rsidRPr="001F6BB5" w:rsidRDefault="001F6BB5" w:rsidP="001F6BB5">
            <w:pPr>
              <w:spacing w:line="280" w:lineRule="exact"/>
              <w:rPr>
                <w:rFonts w:ascii="ＭＳ Ｐゴシック" w:eastAsia="ＭＳ Ｐゴシック" w:hAnsi="ＭＳ Ｐゴシック"/>
                <w:sz w:val="20"/>
                <w:szCs w:val="21"/>
              </w:rPr>
            </w:pPr>
            <w:r w:rsidRPr="001F6BB5">
              <w:rPr>
                <w:rFonts w:ascii="ＭＳ Ｐゴシック" w:eastAsia="ＭＳ Ｐゴシック" w:hAnsi="ＭＳ Ｐゴシック"/>
                <w:sz w:val="20"/>
                <w:szCs w:val="21"/>
              </w:rPr>
              <w:t>一時預かり</w:t>
            </w:r>
          </w:p>
        </w:tc>
        <w:tc>
          <w:tcPr>
            <w:tcW w:w="4955" w:type="dxa"/>
            <w:vAlign w:val="center"/>
          </w:tcPr>
          <w:p w:rsidR="001F6BB5" w:rsidRPr="001F6BB5" w:rsidRDefault="001F6BB5" w:rsidP="001F6BB5">
            <w:pPr>
              <w:spacing w:line="280" w:lineRule="exact"/>
              <w:rPr>
                <w:rFonts w:ascii="ＭＳ Ｐゴシック" w:eastAsia="ＭＳ Ｐゴシック" w:hAnsi="ＭＳ Ｐゴシック"/>
                <w:sz w:val="20"/>
                <w:szCs w:val="21"/>
              </w:rPr>
            </w:pPr>
            <w:r w:rsidRPr="001F6BB5">
              <w:rPr>
                <w:rFonts w:ascii="ＭＳ Ｐゴシック" w:eastAsia="ＭＳ Ｐゴシック" w:hAnsi="ＭＳ Ｐゴシック"/>
                <w:sz w:val="20"/>
                <w:szCs w:val="21"/>
              </w:rPr>
              <w:t>保護者が子どもの面倒を見ることができない時に、1日や時間単位で一時的に子どもを預かる保育。</w:t>
            </w:r>
          </w:p>
        </w:tc>
      </w:tr>
      <w:tr w:rsidR="001F6BB5" w:rsidRPr="00AA37D3" w:rsidTr="001F6BB5">
        <w:tc>
          <w:tcPr>
            <w:tcW w:w="1271" w:type="dxa"/>
            <w:vAlign w:val="center"/>
          </w:tcPr>
          <w:p w:rsidR="001F6BB5" w:rsidRPr="001F6BB5" w:rsidRDefault="001F6BB5" w:rsidP="001F6BB5">
            <w:pPr>
              <w:spacing w:line="280" w:lineRule="exact"/>
              <w:rPr>
                <w:rFonts w:ascii="ＭＳ Ｐゴシック" w:eastAsia="ＭＳ Ｐゴシック" w:hAnsi="ＭＳ Ｐゴシック"/>
                <w:sz w:val="20"/>
                <w:szCs w:val="21"/>
              </w:rPr>
            </w:pPr>
            <w:r w:rsidRPr="001F6BB5">
              <w:rPr>
                <w:rFonts w:ascii="ＭＳ Ｐゴシック" w:eastAsia="ＭＳ Ｐゴシック" w:hAnsi="ＭＳ Ｐゴシック"/>
                <w:sz w:val="20"/>
                <w:szCs w:val="21"/>
              </w:rPr>
              <w:t>P29</w:t>
            </w:r>
          </w:p>
        </w:tc>
        <w:tc>
          <w:tcPr>
            <w:tcW w:w="2268" w:type="dxa"/>
            <w:vAlign w:val="center"/>
          </w:tcPr>
          <w:p w:rsidR="001F6BB5" w:rsidRPr="001F6BB5" w:rsidRDefault="001F6BB5" w:rsidP="001F6BB5">
            <w:pPr>
              <w:spacing w:line="280" w:lineRule="exact"/>
              <w:rPr>
                <w:rFonts w:ascii="ＭＳ Ｐゴシック" w:eastAsia="ＭＳ Ｐゴシック" w:hAnsi="ＭＳ Ｐゴシック"/>
                <w:sz w:val="20"/>
                <w:szCs w:val="21"/>
              </w:rPr>
            </w:pPr>
            <w:r w:rsidRPr="001F6BB5">
              <w:rPr>
                <w:rFonts w:ascii="ＭＳ Ｐゴシック" w:eastAsia="ＭＳ Ｐゴシック" w:hAnsi="ＭＳ Ｐゴシック"/>
                <w:sz w:val="20"/>
                <w:szCs w:val="21"/>
              </w:rPr>
              <w:t>病児保育</w:t>
            </w:r>
          </w:p>
        </w:tc>
        <w:tc>
          <w:tcPr>
            <w:tcW w:w="4955" w:type="dxa"/>
            <w:vAlign w:val="center"/>
          </w:tcPr>
          <w:p w:rsidR="001F6BB5" w:rsidRPr="001F6BB5" w:rsidRDefault="001F6BB5" w:rsidP="001F6BB5">
            <w:pPr>
              <w:spacing w:line="280" w:lineRule="exact"/>
              <w:rPr>
                <w:rFonts w:ascii="ＭＳ Ｐゴシック" w:eastAsia="ＭＳ Ｐゴシック" w:hAnsi="ＭＳ Ｐゴシック"/>
                <w:sz w:val="20"/>
                <w:szCs w:val="21"/>
              </w:rPr>
            </w:pPr>
            <w:r w:rsidRPr="001F6BB5">
              <w:rPr>
                <w:rFonts w:ascii="ＭＳ Ｐゴシック" w:eastAsia="ＭＳ Ｐゴシック" w:hAnsi="ＭＳ Ｐゴシック"/>
                <w:sz w:val="20"/>
                <w:szCs w:val="21"/>
              </w:rPr>
              <w:t>病気または、病気の回復期の児童を、家庭で保育ができない時、看護師、保育士がいる専用施設内で一時的に預かり、保護者の子育てと就労の両立を支援する事業です。</w:t>
            </w:r>
          </w:p>
        </w:tc>
      </w:tr>
      <w:tr w:rsidR="001F6BB5" w:rsidRPr="00AA37D3" w:rsidTr="001F6BB5">
        <w:tc>
          <w:tcPr>
            <w:tcW w:w="1271" w:type="dxa"/>
            <w:vAlign w:val="center"/>
          </w:tcPr>
          <w:p w:rsidR="001F6BB5" w:rsidRPr="001F6BB5" w:rsidRDefault="001F6BB5" w:rsidP="001F6BB5">
            <w:pPr>
              <w:spacing w:line="280" w:lineRule="exact"/>
              <w:rPr>
                <w:rFonts w:ascii="ＭＳ Ｐゴシック" w:eastAsia="ＭＳ Ｐゴシック" w:hAnsi="ＭＳ Ｐゴシック"/>
                <w:sz w:val="20"/>
                <w:szCs w:val="21"/>
              </w:rPr>
            </w:pPr>
            <w:r w:rsidRPr="001F6BB5">
              <w:rPr>
                <w:rFonts w:ascii="ＭＳ Ｐゴシック" w:eastAsia="ＭＳ Ｐゴシック" w:hAnsi="ＭＳ Ｐゴシック"/>
                <w:sz w:val="20"/>
                <w:szCs w:val="21"/>
              </w:rPr>
              <w:t>P31</w:t>
            </w:r>
          </w:p>
        </w:tc>
        <w:tc>
          <w:tcPr>
            <w:tcW w:w="2268" w:type="dxa"/>
            <w:vAlign w:val="center"/>
          </w:tcPr>
          <w:p w:rsidR="001F6BB5" w:rsidRPr="001F6BB5" w:rsidRDefault="001F6BB5" w:rsidP="001F6BB5">
            <w:pPr>
              <w:spacing w:line="280" w:lineRule="exact"/>
              <w:rPr>
                <w:rFonts w:ascii="ＭＳ Ｐゴシック" w:eastAsia="ＭＳ Ｐゴシック" w:hAnsi="ＭＳ Ｐゴシック"/>
                <w:sz w:val="20"/>
                <w:szCs w:val="21"/>
              </w:rPr>
            </w:pPr>
            <w:r w:rsidRPr="001F6BB5">
              <w:rPr>
                <w:rFonts w:ascii="ＭＳ Ｐゴシック" w:eastAsia="ＭＳ Ｐゴシック" w:hAnsi="ＭＳ Ｐゴシック"/>
                <w:sz w:val="20"/>
                <w:szCs w:val="21"/>
              </w:rPr>
              <w:t>食育</w:t>
            </w:r>
          </w:p>
        </w:tc>
        <w:tc>
          <w:tcPr>
            <w:tcW w:w="4955" w:type="dxa"/>
            <w:vAlign w:val="center"/>
          </w:tcPr>
          <w:p w:rsidR="001F6BB5" w:rsidRPr="001F6BB5" w:rsidRDefault="001F6BB5" w:rsidP="001F6BB5">
            <w:pPr>
              <w:spacing w:line="280" w:lineRule="exact"/>
              <w:rPr>
                <w:rFonts w:ascii="ＭＳ Ｐゴシック" w:eastAsia="ＭＳ Ｐゴシック" w:hAnsi="ＭＳ Ｐゴシック"/>
                <w:sz w:val="20"/>
                <w:szCs w:val="21"/>
              </w:rPr>
            </w:pPr>
            <w:r w:rsidRPr="001F6BB5">
              <w:rPr>
                <w:rFonts w:ascii="ＭＳ Ｐゴシック" w:eastAsia="ＭＳ Ｐゴシック" w:hAnsi="ＭＳ Ｐゴシック"/>
                <w:sz w:val="20"/>
                <w:szCs w:val="21"/>
              </w:rPr>
              <w:t>生きる上での基本であって、知育・徳育・体育の基礎となるものであり、様々な経験を通じて「食」に関する知識と「食」を選択する力を習得し、健全な食生活を実践することができる人間を育てることです。（食育基本法による）</w:t>
            </w:r>
          </w:p>
        </w:tc>
      </w:tr>
      <w:tr w:rsidR="001F6BB5" w:rsidRPr="00AA37D3" w:rsidTr="001F6BB5">
        <w:tc>
          <w:tcPr>
            <w:tcW w:w="1271" w:type="dxa"/>
            <w:vAlign w:val="center"/>
          </w:tcPr>
          <w:p w:rsidR="001F6BB5" w:rsidRPr="001F6BB5" w:rsidRDefault="001F6BB5" w:rsidP="001F6BB5">
            <w:pPr>
              <w:spacing w:line="280" w:lineRule="exact"/>
              <w:rPr>
                <w:rFonts w:ascii="ＭＳ Ｐゴシック" w:eastAsia="ＭＳ Ｐゴシック" w:hAnsi="ＭＳ Ｐゴシック"/>
                <w:sz w:val="20"/>
                <w:szCs w:val="21"/>
              </w:rPr>
            </w:pPr>
            <w:r w:rsidRPr="001F6BB5">
              <w:rPr>
                <w:rFonts w:ascii="ＭＳ Ｐゴシック" w:eastAsia="ＭＳ Ｐゴシック" w:hAnsi="ＭＳ Ｐゴシック"/>
                <w:sz w:val="20"/>
                <w:szCs w:val="21"/>
              </w:rPr>
              <w:t>P31</w:t>
            </w:r>
          </w:p>
        </w:tc>
        <w:tc>
          <w:tcPr>
            <w:tcW w:w="2268" w:type="dxa"/>
            <w:vAlign w:val="center"/>
          </w:tcPr>
          <w:p w:rsidR="001F6BB5" w:rsidRPr="001F6BB5" w:rsidRDefault="001F6BB5" w:rsidP="001F6BB5">
            <w:pPr>
              <w:spacing w:line="280" w:lineRule="exact"/>
              <w:rPr>
                <w:rFonts w:ascii="ＭＳ Ｐゴシック" w:eastAsia="ＭＳ Ｐゴシック" w:hAnsi="ＭＳ Ｐゴシック"/>
                <w:sz w:val="20"/>
                <w:szCs w:val="21"/>
              </w:rPr>
            </w:pPr>
            <w:r w:rsidRPr="001F6BB5">
              <w:rPr>
                <w:rFonts w:ascii="ＭＳ Ｐゴシック" w:eastAsia="ＭＳ Ｐゴシック" w:hAnsi="ＭＳ Ｐゴシック"/>
                <w:sz w:val="20"/>
                <w:szCs w:val="21"/>
              </w:rPr>
              <w:t>社会福祉協議会</w:t>
            </w:r>
          </w:p>
        </w:tc>
        <w:tc>
          <w:tcPr>
            <w:tcW w:w="4955" w:type="dxa"/>
            <w:vAlign w:val="center"/>
          </w:tcPr>
          <w:p w:rsidR="001F6BB5" w:rsidRPr="001F6BB5" w:rsidRDefault="001F6BB5" w:rsidP="001F6BB5">
            <w:pPr>
              <w:spacing w:line="280" w:lineRule="exact"/>
              <w:rPr>
                <w:rFonts w:ascii="ＭＳ Ｐゴシック" w:eastAsia="ＭＳ Ｐゴシック" w:hAnsi="ＭＳ Ｐゴシック"/>
                <w:sz w:val="20"/>
                <w:szCs w:val="21"/>
              </w:rPr>
            </w:pPr>
            <w:r w:rsidRPr="001F6BB5">
              <w:rPr>
                <w:rFonts w:ascii="ＭＳ Ｐゴシック" w:eastAsia="ＭＳ Ｐゴシック" w:hAnsi="ＭＳ Ｐゴシック"/>
                <w:sz w:val="20"/>
                <w:szCs w:val="21"/>
              </w:rPr>
              <w:t>地域の住民組織と社会福祉事業関係者で構成され、住民主体の理念に基づき、地域の福祉課題の解決に取り組み、「だれもが安心して暮らすことのできる地域社会」の実現を目指し、住民の福祉活動の組織化、社会福祉を目的とする事業の連絡調整及び事業の企画・実施を行うとともに、市区町村、都道府県、全国を結ぶ公共性と自主性を有する民間団体。</w:t>
            </w:r>
          </w:p>
        </w:tc>
      </w:tr>
    </w:tbl>
    <w:p w:rsidR="00F310A4" w:rsidRDefault="00F310A4"/>
    <w:tbl>
      <w:tblPr>
        <w:tblStyle w:val="a9"/>
        <w:tblW w:w="0" w:type="auto"/>
        <w:tblLook w:val="04A0" w:firstRow="1" w:lastRow="0" w:firstColumn="1" w:lastColumn="0" w:noHBand="0" w:noVBand="1"/>
      </w:tblPr>
      <w:tblGrid>
        <w:gridCol w:w="1271"/>
        <w:gridCol w:w="2268"/>
        <w:gridCol w:w="4955"/>
      </w:tblGrid>
      <w:tr w:rsidR="001F6BB5" w:rsidRPr="0013139D" w:rsidTr="00C43355">
        <w:tc>
          <w:tcPr>
            <w:tcW w:w="1271" w:type="dxa"/>
            <w:shd w:val="clear" w:color="auto" w:fill="BFBFBF" w:themeFill="background1" w:themeFillShade="BF"/>
          </w:tcPr>
          <w:p w:rsidR="001F6BB5" w:rsidRPr="0013139D" w:rsidRDefault="001F6BB5" w:rsidP="00A1615C">
            <w:pPr>
              <w:autoSpaceDE w:val="0"/>
              <w:autoSpaceDN w:val="0"/>
              <w:jc w:val="center"/>
              <w:rPr>
                <w:rFonts w:ascii="ＭＳ Ｐゴシック" w:eastAsia="ＭＳ Ｐゴシック" w:hAnsi="ＭＳ Ｐゴシック"/>
                <w:sz w:val="22"/>
                <w:szCs w:val="24"/>
              </w:rPr>
            </w:pPr>
            <w:r w:rsidRPr="0013139D">
              <w:rPr>
                <w:rFonts w:ascii="ＭＳ Ｐゴシック" w:eastAsia="ＭＳ Ｐゴシック" w:hAnsi="ＭＳ Ｐゴシック" w:hint="eastAsia"/>
                <w:sz w:val="22"/>
                <w:szCs w:val="24"/>
              </w:rPr>
              <w:lastRenderedPageBreak/>
              <w:t>ページ</w:t>
            </w:r>
          </w:p>
        </w:tc>
        <w:tc>
          <w:tcPr>
            <w:tcW w:w="2268" w:type="dxa"/>
            <w:shd w:val="clear" w:color="auto" w:fill="BFBFBF" w:themeFill="background1" w:themeFillShade="BF"/>
          </w:tcPr>
          <w:p w:rsidR="001F6BB5" w:rsidRPr="0013139D" w:rsidRDefault="001F6BB5" w:rsidP="00A1615C">
            <w:pPr>
              <w:autoSpaceDE w:val="0"/>
              <w:autoSpaceDN w:val="0"/>
              <w:jc w:val="center"/>
              <w:rPr>
                <w:rFonts w:ascii="ＭＳ Ｐゴシック" w:eastAsia="ＭＳ Ｐゴシック" w:hAnsi="ＭＳ Ｐゴシック"/>
                <w:sz w:val="22"/>
                <w:szCs w:val="24"/>
              </w:rPr>
            </w:pPr>
            <w:r w:rsidRPr="0013139D">
              <w:rPr>
                <w:rFonts w:ascii="ＭＳ Ｐゴシック" w:eastAsia="ＭＳ Ｐゴシック" w:hAnsi="ＭＳ Ｐゴシック" w:hint="eastAsia"/>
                <w:sz w:val="22"/>
                <w:szCs w:val="24"/>
              </w:rPr>
              <w:t>用語</w:t>
            </w:r>
          </w:p>
        </w:tc>
        <w:tc>
          <w:tcPr>
            <w:tcW w:w="4955" w:type="dxa"/>
            <w:shd w:val="clear" w:color="auto" w:fill="BFBFBF" w:themeFill="background1" w:themeFillShade="BF"/>
          </w:tcPr>
          <w:p w:rsidR="001F6BB5" w:rsidRPr="0013139D" w:rsidRDefault="001F6BB5" w:rsidP="00A1615C">
            <w:pPr>
              <w:autoSpaceDE w:val="0"/>
              <w:autoSpaceDN w:val="0"/>
              <w:jc w:val="center"/>
              <w:rPr>
                <w:rFonts w:ascii="ＭＳ Ｐゴシック" w:eastAsia="ＭＳ Ｐゴシック" w:hAnsi="ＭＳ Ｐゴシック"/>
                <w:sz w:val="22"/>
                <w:szCs w:val="24"/>
              </w:rPr>
            </w:pPr>
            <w:r w:rsidRPr="0013139D">
              <w:rPr>
                <w:rFonts w:ascii="ＭＳ Ｐゴシック" w:eastAsia="ＭＳ Ｐゴシック" w:hAnsi="ＭＳ Ｐゴシック" w:hint="eastAsia"/>
                <w:sz w:val="22"/>
                <w:szCs w:val="24"/>
              </w:rPr>
              <w:t>説明</w:t>
            </w:r>
          </w:p>
        </w:tc>
      </w:tr>
      <w:tr w:rsidR="00F310A4" w:rsidRPr="00AA37D3" w:rsidTr="00C43355">
        <w:tc>
          <w:tcPr>
            <w:tcW w:w="1271" w:type="dxa"/>
            <w:vAlign w:val="center"/>
          </w:tcPr>
          <w:p w:rsidR="00F310A4" w:rsidRPr="001F6BB5" w:rsidRDefault="00F310A4" w:rsidP="00F310A4">
            <w:pPr>
              <w:spacing w:line="280" w:lineRule="exact"/>
              <w:rPr>
                <w:rFonts w:ascii="ＭＳ Ｐゴシック" w:eastAsia="ＭＳ Ｐゴシック" w:hAnsi="ＭＳ Ｐゴシック"/>
                <w:sz w:val="20"/>
                <w:szCs w:val="21"/>
              </w:rPr>
            </w:pPr>
            <w:r w:rsidRPr="001F6BB5">
              <w:rPr>
                <w:rFonts w:ascii="ＭＳ Ｐゴシック" w:eastAsia="ＭＳ Ｐゴシック" w:hAnsi="ＭＳ Ｐゴシック"/>
                <w:sz w:val="20"/>
                <w:szCs w:val="21"/>
              </w:rPr>
              <w:t>P31</w:t>
            </w:r>
          </w:p>
        </w:tc>
        <w:tc>
          <w:tcPr>
            <w:tcW w:w="2268" w:type="dxa"/>
            <w:vAlign w:val="center"/>
          </w:tcPr>
          <w:p w:rsidR="00F310A4" w:rsidRPr="001F6BB5" w:rsidRDefault="00F310A4" w:rsidP="00F310A4">
            <w:pPr>
              <w:spacing w:line="280" w:lineRule="exact"/>
              <w:rPr>
                <w:rFonts w:ascii="ＭＳ Ｐゴシック" w:eastAsia="ＭＳ Ｐゴシック" w:hAnsi="ＭＳ Ｐゴシック"/>
                <w:sz w:val="20"/>
                <w:szCs w:val="21"/>
              </w:rPr>
            </w:pPr>
            <w:r w:rsidRPr="001F6BB5">
              <w:rPr>
                <w:rFonts w:ascii="ＭＳ Ｐゴシック" w:eastAsia="ＭＳ Ｐゴシック" w:hAnsi="ＭＳ Ｐゴシック"/>
                <w:sz w:val="20"/>
                <w:szCs w:val="21"/>
              </w:rPr>
              <w:t>生活困窮世帯</w:t>
            </w:r>
          </w:p>
        </w:tc>
        <w:tc>
          <w:tcPr>
            <w:tcW w:w="4955" w:type="dxa"/>
            <w:vAlign w:val="center"/>
          </w:tcPr>
          <w:p w:rsidR="00F310A4" w:rsidRPr="001F6BB5" w:rsidRDefault="00F310A4" w:rsidP="00F310A4">
            <w:pPr>
              <w:spacing w:line="280" w:lineRule="exact"/>
              <w:rPr>
                <w:rFonts w:ascii="ＭＳ Ｐゴシック" w:eastAsia="ＭＳ Ｐゴシック" w:hAnsi="ＭＳ Ｐゴシック"/>
                <w:sz w:val="20"/>
                <w:szCs w:val="21"/>
              </w:rPr>
            </w:pPr>
            <w:r w:rsidRPr="001F6BB5">
              <w:rPr>
                <w:rFonts w:ascii="ＭＳ Ｐゴシック" w:eastAsia="ＭＳ Ｐゴシック" w:hAnsi="ＭＳ Ｐゴシック"/>
                <w:sz w:val="20"/>
                <w:szCs w:val="21"/>
              </w:rPr>
              <w:t>就労の状況、心身の状況、地域社会との関係性その他の事情により、現に経済的に困窮し、最低限度の生活を維持することができなくなるおそれのある世帯。</w:t>
            </w:r>
          </w:p>
        </w:tc>
      </w:tr>
      <w:tr w:rsidR="00C43355" w:rsidRPr="00AA37D3" w:rsidTr="00C43355">
        <w:tc>
          <w:tcPr>
            <w:tcW w:w="1271" w:type="dxa"/>
            <w:vAlign w:val="center"/>
          </w:tcPr>
          <w:p w:rsidR="00C43355" w:rsidRPr="00C43355" w:rsidRDefault="00C43355" w:rsidP="00C43355">
            <w:pPr>
              <w:spacing w:line="280" w:lineRule="exact"/>
              <w:rPr>
                <w:rFonts w:ascii="ＭＳ Ｐゴシック" w:eastAsia="ＭＳ Ｐゴシック" w:hAnsi="ＭＳ Ｐゴシック"/>
                <w:sz w:val="20"/>
                <w:szCs w:val="21"/>
              </w:rPr>
            </w:pPr>
            <w:r w:rsidRPr="00C43355">
              <w:rPr>
                <w:rFonts w:ascii="ＭＳ Ｐゴシック" w:eastAsia="ＭＳ Ｐゴシック" w:hAnsi="ＭＳ Ｐゴシック"/>
                <w:sz w:val="20"/>
                <w:szCs w:val="21"/>
              </w:rPr>
              <w:t>P32</w:t>
            </w:r>
          </w:p>
        </w:tc>
        <w:tc>
          <w:tcPr>
            <w:tcW w:w="2268" w:type="dxa"/>
            <w:vAlign w:val="center"/>
          </w:tcPr>
          <w:p w:rsidR="00C43355" w:rsidRPr="00C43355" w:rsidRDefault="00C43355" w:rsidP="00C43355">
            <w:pPr>
              <w:spacing w:line="280" w:lineRule="exact"/>
              <w:rPr>
                <w:rFonts w:ascii="ＭＳ Ｐゴシック" w:eastAsia="ＭＳ Ｐゴシック" w:hAnsi="ＭＳ Ｐゴシック"/>
                <w:sz w:val="20"/>
                <w:szCs w:val="21"/>
              </w:rPr>
            </w:pPr>
            <w:r w:rsidRPr="00C43355">
              <w:rPr>
                <w:rFonts w:ascii="ＭＳ Ｐゴシック" w:eastAsia="ＭＳ Ｐゴシック" w:hAnsi="ＭＳ Ｐゴシック"/>
                <w:sz w:val="20"/>
                <w:szCs w:val="21"/>
              </w:rPr>
              <w:t>住居確保給付金</w:t>
            </w:r>
          </w:p>
        </w:tc>
        <w:tc>
          <w:tcPr>
            <w:tcW w:w="4955" w:type="dxa"/>
            <w:vAlign w:val="center"/>
          </w:tcPr>
          <w:p w:rsidR="00C43355" w:rsidRPr="00C43355" w:rsidRDefault="00C43355" w:rsidP="00C43355">
            <w:pPr>
              <w:spacing w:line="280" w:lineRule="exact"/>
              <w:rPr>
                <w:rFonts w:ascii="ＭＳ Ｐゴシック" w:eastAsia="ＭＳ Ｐゴシック" w:hAnsi="ＭＳ Ｐゴシック"/>
                <w:sz w:val="20"/>
                <w:szCs w:val="21"/>
              </w:rPr>
            </w:pPr>
            <w:r w:rsidRPr="00C43355">
              <w:rPr>
                <w:rFonts w:ascii="ＭＳ Ｐゴシック" w:eastAsia="ＭＳ Ｐゴシック" w:hAnsi="ＭＳ Ｐゴシック"/>
                <w:sz w:val="20"/>
                <w:szCs w:val="21"/>
              </w:rPr>
              <w:t>離職者であって就労能力及び就労意欲のある方のうち、住宅を喪失している方、または喪失するおそれのある方を対象として住宅費を支給することにより、安定した住居の確保と就労自立を図る制度。</w:t>
            </w:r>
          </w:p>
        </w:tc>
      </w:tr>
      <w:tr w:rsidR="00C43355" w:rsidRPr="00AA37D3" w:rsidTr="00C43355">
        <w:tc>
          <w:tcPr>
            <w:tcW w:w="1271" w:type="dxa"/>
            <w:vAlign w:val="center"/>
          </w:tcPr>
          <w:p w:rsidR="00C43355" w:rsidRPr="00C43355" w:rsidRDefault="00C43355" w:rsidP="00C43355">
            <w:pPr>
              <w:spacing w:line="280" w:lineRule="exact"/>
              <w:rPr>
                <w:rFonts w:ascii="ＭＳ Ｐゴシック" w:eastAsia="ＭＳ Ｐゴシック" w:hAnsi="ＭＳ Ｐゴシック"/>
                <w:sz w:val="20"/>
                <w:szCs w:val="21"/>
              </w:rPr>
            </w:pPr>
            <w:r w:rsidRPr="00C43355">
              <w:rPr>
                <w:rFonts w:ascii="ＭＳ Ｐゴシック" w:eastAsia="ＭＳ Ｐゴシック" w:hAnsi="ＭＳ Ｐゴシック"/>
                <w:sz w:val="20"/>
                <w:szCs w:val="21"/>
              </w:rPr>
              <w:t>P32</w:t>
            </w:r>
          </w:p>
        </w:tc>
        <w:tc>
          <w:tcPr>
            <w:tcW w:w="2268" w:type="dxa"/>
            <w:vAlign w:val="center"/>
          </w:tcPr>
          <w:p w:rsidR="00C43355" w:rsidRPr="00C43355" w:rsidRDefault="00C43355" w:rsidP="00C43355">
            <w:pPr>
              <w:spacing w:line="280" w:lineRule="exact"/>
              <w:rPr>
                <w:rFonts w:ascii="ＭＳ Ｐゴシック" w:eastAsia="ＭＳ Ｐゴシック" w:hAnsi="ＭＳ Ｐゴシック"/>
                <w:sz w:val="20"/>
                <w:szCs w:val="21"/>
              </w:rPr>
            </w:pPr>
            <w:r w:rsidRPr="00C43355">
              <w:rPr>
                <w:rFonts w:ascii="ＭＳ Ｐゴシック" w:eastAsia="ＭＳ Ｐゴシック" w:hAnsi="ＭＳ Ｐゴシック"/>
                <w:sz w:val="20"/>
                <w:szCs w:val="21"/>
              </w:rPr>
              <w:t>ケースワーカー</w:t>
            </w:r>
          </w:p>
        </w:tc>
        <w:tc>
          <w:tcPr>
            <w:tcW w:w="4955" w:type="dxa"/>
            <w:vAlign w:val="center"/>
          </w:tcPr>
          <w:p w:rsidR="00C43355" w:rsidRPr="00C43355" w:rsidRDefault="00C43355" w:rsidP="00C43355">
            <w:pPr>
              <w:spacing w:line="280" w:lineRule="exact"/>
              <w:rPr>
                <w:rFonts w:ascii="ＭＳ Ｐゴシック" w:eastAsia="ＭＳ Ｐゴシック" w:hAnsi="ＭＳ Ｐゴシック"/>
                <w:sz w:val="20"/>
                <w:szCs w:val="21"/>
              </w:rPr>
            </w:pPr>
            <w:r w:rsidRPr="00C43355">
              <w:rPr>
                <w:rFonts w:ascii="ＭＳ Ｐゴシック" w:eastAsia="ＭＳ Ｐゴシック" w:hAnsi="ＭＳ Ｐゴシック"/>
                <w:sz w:val="20"/>
                <w:szCs w:val="21"/>
              </w:rPr>
              <w:t>福祉事務所の生活保護担当課で生活保護に関する業務を行う人。</w:t>
            </w:r>
          </w:p>
        </w:tc>
      </w:tr>
      <w:tr w:rsidR="00C43355" w:rsidRPr="00AA37D3" w:rsidTr="00C43355">
        <w:tc>
          <w:tcPr>
            <w:tcW w:w="1271" w:type="dxa"/>
            <w:vAlign w:val="center"/>
          </w:tcPr>
          <w:p w:rsidR="00C43355" w:rsidRPr="00C43355" w:rsidRDefault="00C43355" w:rsidP="00C43355">
            <w:pPr>
              <w:spacing w:line="280" w:lineRule="exact"/>
              <w:rPr>
                <w:rFonts w:ascii="ＭＳ Ｐゴシック" w:eastAsia="ＭＳ Ｐゴシック" w:hAnsi="ＭＳ Ｐゴシック"/>
                <w:sz w:val="20"/>
                <w:szCs w:val="21"/>
              </w:rPr>
            </w:pPr>
            <w:r w:rsidRPr="00C43355">
              <w:rPr>
                <w:rFonts w:ascii="ＭＳ Ｐゴシック" w:eastAsia="ＭＳ Ｐゴシック" w:hAnsi="ＭＳ Ｐゴシック"/>
                <w:sz w:val="20"/>
                <w:szCs w:val="21"/>
              </w:rPr>
              <w:t>P32</w:t>
            </w:r>
          </w:p>
        </w:tc>
        <w:tc>
          <w:tcPr>
            <w:tcW w:w="2268" w:type="dxa"/>
            <w:vAlign w:val="center"/>
          </w:tcPr>
          <w:p w:rsidR="00C43355" w:rsidRPr="00C43355" w:rsidRDefault="00C43355" w:rsidP="00C43355">
            <w:pPr>
              <w:spacing w:line="280" w:lineRule="exact"/>
              <w:rPr>
                <w:rFonts w:ascii="ＭＳ Ｐゴシック" w:eastAsia="ＭＳ Ｐゴシック" w:hAnsi="ＭＳ Ｐゴシック"/>
                <w:sz w:val="20"/>
                <w:szCs w:val="21"/>
              </w:rPr>
            </w:pPr>
            <w:r w:rsidRPr="00C43355">
              <w:rPr>
                <w:rFonts w:ascii="ＭＳ Ｐゴシック" w:eastAsia="ＭＳ Ｐゴシック" w:hAnsi="ＭＳ Ｐゴシック"/>
                <w:sz w:val="20"/>
                <w:szCs w:val="21"/>
              </w:rPr>
              <w:t>就労支援員</w:t>
            </w:r>
          </w:p>
        </w:tc>
        <w:tc>
          <w:tcPr>
            <w:tcW w:w="4955" w:type="dxa"/>
            <w:vAlign w:val="center"/>
          </w:tcPr>
          <w:p w:rsidR="00C43355" w:rsidRPr="00C43355" w:rsidRDefault="00C43355" w:rsidP="00C43355">
            <w:pPr>
              <w:spacing w:line="280" w:lineRule="exact"/>
              <w:rPr>
                <w:rFonts w:ascii="ＭＳ Ｐゴシック" w:eastAsia="ＭＳ Ｐゴシック" w:hAnsi="ＭＳ Ｐゴシック"/>
                <w:sz w:val="20"/>
                <w:szCs w:val="21"/>
              </w:rPr>
            </w:pPr>
            <w:r w:rsidRPr="00C43355">
              <w:rPr>
                <w:rFonts w:ascii="ＭＳ Ｐゴシック" w:eastAsia="ＭＳ Ｐゴシック" w:hAnsi="ＭＳ Ｐゴシック"/>
                <w:sz w:val="20"/>
                <w:szCs w:val="21"/>
              </w:rPr>
              <w:t>障がい者や生活保護受給者、母子世帯の母親など、就労を希望する方の状況や能力、適性などを見極め、仕事に就くための支援や指導を行う人。</w:t>
            </w:r>
          </w:p>
        </w:tc>
      </w:tr>
      <w:tr w:rsidR="00C43355" w:rsidRPr="00AA37D3" w:rsidTr="00C43355">
        <w:tc>
          <w:tcPr>
            <w:tcW w:w="1271" w:type="dxa"/>
            <w:vAlign w:val="center"/>
          </w:tcPr>
          <w:p w:rsidR="00C43355" w:rsidRPr="00C43355" w:rsidRDefault="00C43355" w:rsidP="00C43355">
            <w:pPr>
              <w:spacing w:line="280" w:lineRule="exact"/>
              <w:rPr>
                <w:rFonts w:ascii="ＭＳ Ｐゴシック" w:eastAsia="ＭＳ Ｐゴシック" w:hAnsi="ＭＳ Ｐゴシック"/>
                <w:sz w:val="20"/>
                <w:szCs w:val="21"/>
              </w:rPr>
            </w:pPr>
            <w:r w:rsidRPr="00C43355">
              <w:rPr>
                <w:rFonts w:ascii="ＭＳ Ｐゴシック" w:eastAsia="ＭＳ Ｐゴシック" w:hAnsi="ＭＳ Ｐゴシック"/>
                <w:sz w:val="20"/>
                <w:szCs w:val="21"/>
              </w:rPr>
              <w:t>P32</w:t>
            </w:r>
          </w:p>
        </w:tc>
        <w:tc>
          <w:tcPr>
            <w:tcW w:w="2268" w:type="dxa"/>
            <w:vAlign w:val="center"/>
          </w:tcPr>
          <w:p w:rsidR="00C43355" w:rsidRPr="00C43355" w:rsidRDefault="00C43355" w:rsidP="00C43355">
            <w:pPr>
              <w:spacing w:line="280" w:lineRule="exact"/>
              <w:rPr>
                <w:rFonts w:ascii="ＭＳ Ｐゴシック" w:eastAsia="ＭＳ Ｐゴシック" w:hAnsi="ＭＳ Ｐゴシック"/>
                <w:sz w:val="20"/>
                <w:szCs w:val="21"/>
              </w:rPr>
            </w:pPr>
            <w:r w:rsidRPr="00C43355">
              <w:rPr>
                <w:rFonts w:ascii="ＭＳ Ｐゴシック" w:eastAsia="ＭＳ Ｐゴシック" w:hAnsi="ＭＳ Ｐゴシック"/>
                <w:sz w:val="20"/>
                <w:szCs w:val="21"/>
              </w:rPr>
              <w:t>ハローワーク</w:t>
            </w:r>
          </w:p>
        </w:tc>
        <w:tc>
          <w:tcPr>
            <w:tcW w:w="4955" w:type="dxa"/>
            <w:vAlign w:val="center"/>
          </w:tcPr>
          <w:p w:rsidR="00C43355" w:rsidRPr="00C43355" w:rsidRDefault="00C43355" w:rsidP="00C43355">
            <w:pPr>
              <w:spacing w:line="280" w:lineRule="exact"/>
              <w:rPr>
                <w:rFonts w:ascii="ＭＳ Ｐゴシック" w:eastAsia="ＭＳ Ｐゴシック" w:hAnsi="ＭＳ Ｐゴシック"/>
                <w:sz w:val="20"/>
                <w:szCs w:val="21"/>
              </w:rPr>
            </w:pPr>
            <w:r w:rsidRPr="00C43355">
              <w:rPr>
                <w:rFonts w:ascii="ＭＳ Ｐゴシック" w:eastAsia="ＭＳ Ｐゴシック" w:hAnsi="ＭＳ Ｐゴシック"/>
                <w:sz w:val="20"/>
                <w:szCs w:val="21"/>
              </w:rPr>
              <w:t>公共職業安定所。主に職業紹介事業を行う行政機関。</w:t>
            </w:r>
          </w:p>
        </w:tc>
      </w:tr>
      <w:tr w:rsidR="00C43355" w:rsidRPr="00AA37D3" w:rsidTr="00C43355">
        <w:tc>
          <w:tcPr>
            <w:tcW w:w="1271" w:type="dxa"/>
            <w:vAlign w:val="center"/>
          </w:tcPr>
          <w:p w:rsidR="00C43355" w:rsidRPr="00C43355" w:rsidRDefault="00C43355" w:rsidP="00C43355">
            <w:pPr>
              <w:spacing w:line="280" w:lineRule="exact"/>
              <w:rPr>
                <w:rFonts w:ascii="ＭＳ Ｐゴシック" w:eastAsia="ＭＳ Ｐゴシック" w:hAnsi="ＭＳ Ｐゴシック"/>
                <w:sz w:val="20"/>
                <w:szCs w:val="21"/>
              </w:rPr>
            </w:pPr>
            <w:r w:rsidRPr="00C43355">
              <w:rPr>
                <w:rFonts w:ascii="ＭＳ Ｐゴシック" w:eastAsia="ＭＳ Ｐゴシック" w:hAnsi="ＭＳ Ｐゴシック"/>
                <w:sz w:val="20"/>
                <w:szCs w:val="21"/>
              </w:rPr>
              <w:t>P33</w:t>
            </w:r>
          </w:p>
        </w:tc>
        <w:tc>
          <w:tcPr>
            <w:tcW w:w="2268" w:type="dxa"/>
            <w:vAlign w:val="center"/>
          </w:tcPr>
          <w:p w:rsidR="00C43355" w:rsidRPr="00C43355" w:rsidRDefault="00C43355" w:rsidP="00C43355">
            <w:pPr>
              <w:spacing w:line="280" w:lineRule="exact"/>
              <w:rPr>
                <w:rFonts w:ascii="ＭＳ Ｐゴシック" w:eastAsia="ＭＳ Ｐゴシック" w:hAnsi="ＭＳ Ｐゴシック"/>
                <w:sz w:val="20"/>
                <w:szCs w:val="21"/>
              </w:rPr>
            </w:pPr>
            <w:r w:rsidRPr="00C43355">
              <w:rPr>
                <w:rFonts w:ascii="ＭＳ Ｐゴシック" w:eastAsia="ＭＳ Ｐゴシック" w:hAnsi="ＭＳ Ｐゴシック"/>
                <w:sz w:val="20"/>
                <w:szCs w:val="21"/>
              </w:rPr>
              <w:t>児童手当</w:t>
            </w:r>
          </w:p>
        </w:tc>
        <w:tc>
          <w:tcPr>
            <w:tcW w:w="4955" w:type="dxa"/>
            <w:vAlign w:val="center"/>
          </w:tcPr>
          <w:p w:rsidR="00C43355" w:rsidRPr="00C43355" w:rsidRDefault="00C43355" w:rsidP="00C43355">
            <w:pPr>
              <w:spacing w:line="280" w:lineRule="exact"/>
              <w:rPr>
                <w:rFonts w:ascii="ＭＳ Ｐゴシック" w:eastAsia="ＭＳ Ｐゴシック" w:hAnsi="ＭＳ Ｐゴシック"/>
                <w:sz w:val="20"/>
                <w:szCs w:val="21"/>
              </w:rPr>
            </w:pPr>
            <w:r w:rsidRPr="00C43355">
              <w:rPr>
                <w:rFonts w:ascii="ＭＳ Ｐゴシック" w:eastAsia="ＭＳ Ｐゴシック" w:hAnsi="ＭＳ Ｐゴシック"/>
                <w:sz w:val="20"/>
                <w:szCs w:val="21"/>
              </w:rPr>
              <w:t>次代の社会を担う児童の健やかな育ちを社会全体で支援する制度。支給対象は、0歳から中学校修了前(15歳の誕生日後の最初の3月31日まで）の児童を養育している方。</w:t>
            </w:r>
          </w:p>
        </w:tc>
      </w:tr>
      <w:tr w:rsidR="00C43355" w:rsidRPr="00AA37D3" w:rsidTr="00C43355">
        <w:tc>
          <w:tcPr>
            <w:tcW w:w="1271" w:type="dxa"/>
            <w:vAlign w:val="center"/>
          </w:tcPr>
          <w:p w:rsidR="00C43355" w:rsidRPr="00C43355" w:rsidRDefault="00C43355" w:rsidP="00C43355">
            <w:pPr>
              <w:spacing w:line="280" w:lineRule="exact"/>
              <w:rPr>
                <w:rFonts w:ascii="ＭＳ Ｐゴシック" w:eastAsia="ＭＳ Ｐゴシック" w:hAnsi="ＭＳ Ｐゴシック"/>
                <w:sz w:val="20"/>
                <w:szCs w:val="21"/>
              </w:rPr>
            </w:pPr>
            <w:r w:rsidRPr="00C43355">
              <w:rPr>
                <w:rFonts w:ascii="ＭＳ Ｐゴシック" w:eastAsia="ＭＳ Ｐゴシック" w:hAnsi="ＭＳ Ｐゴシック"/>
                <w:sz w:val="20"/>
                <w:szCs w:val="21"/>
              </w:rPr>
              <w:t>P33</w:t>
            </w:r>
          </w:p>
        </w:tc>
        <w:tc>
          <w:tcPr>
            <w:tcW w:w="2268" w:type="dxa"/>
            <w:vAlign w:val="center"/>
          </w:tcPr>
          <w:p w:rsidR="00C43355" w:rsidRPr="00C43355" w:rsidRDefault="00C43355" w:rsidP="00C43355">
            <w:pPr>
              <w:spacing w:line="280" w:lineRule="exact"/>
              <w:rPr>
                <w:rFonts w:ascii="ＭＳ Ｐゴシック" w:eastAsia="ＭＳ Ｐゴシック" w:hAnsi="ＭＳ Ｐゴシック"/>
                <w:sz w:val="20"/>
                <w:szCs w:val="21"/>
              </w:rPr>
            </w:pPr>
            <w:r w:rsidRPr="00C43355">
              <w:rPr>
                <w:rFonts w:ascii="ＭＳ Ｐゴシック" w:eastAsia="ＭＳ Ｐゴシック" w:hAnsi="ＭＳ Ｐゴシック"/>
                <w:sz w:val="20"/>
                <w:szCs w:val="21"/>
              </w:rPr>
              <w:t>母子父子寡婦福祉資金</w:t>
            </w:r>
          </w:p>
        </w:tc>
        <w:tc>
          <w:tcPr>
            <w:tcW w:w="4955" w:type="dxa"/>
            <w:vAlign w:val="center"/>
          </w:tcPr>
          <w:p w:rsidR="00C43355" w:rsidRPr="00C43355" w:rsidRDefault="00C43355" w:rsidP="00C43355">
            <w:pPr>
              <w:spacing w:line="280" w:lineRule="exact"/>
              <w:rPr>
                <w:rFonts w:ascii="ＭＳ Ｐゴシック" w:eastAsia="ＭＳ Ｐゴシック" w:hAnsi="ＭＳ Ｐゴシック"/>
                <w:sz w:val="20"/>
                <w:szCs w:val="21"/>
              </w:rPr>
            </w:pPr>
            <w:r w:rsidRPr="00C43355">
              <w:rPr>
                <w:rFonts w:ascii="ＭＳ Ｐゴシック" w:eastAsia="ＭＳ Ｐゴシック" w:hAnsi="ＭＳ Ｐゴシック"/>
                <w:sz w:val="20"/>
                <w:szCs w:val="21"/>
              </w:rPr>
              <w:t>ひとり親家庭が経済的に自立するために生活資金や住宅資金、子どもの修学資金等を貸し付ける公的制度。</w:t>
            </w:r>
          </w:p>
        </w:tc>
      </w:tr>
      <w:tr w:rsidR="00C43355" w:rsidRPr="00AA37D3" w:rsidTr="00C43355">
        <w:tc>
          <w:tcPr>
            <w:tcW w:w="1271" w:type="dxa"/>
            <w:vAlign w:val="center"/>
          </w:tcPr>
          <w:p w:rsidR="00C43355" w:rsidRPr="00C43355" w:rsidRDefault="00C43355" w:rsidP="00C43355">
            <w:pPr>
              <w:spacing w:line="280" w:lineRule="exact"/>
              <w:rPr>
                <w:rFonts w:ascii="ＭＳ Ｐゴシック" w:eastAsia="ＭＳ Ｐゴシック" w:hAnsi="ＭＳ Ｐゴシック"/>
                <w:sz w:val="20"/>
                <w:szCs w:val="21"/>
              </w:rPr>
            </w:pPr>
            <w:r w:rsidRPr="00C43355">
              <w:rPr>
                <w:rFonts w:ascii="ＭＳ Ｐゴシック" w:eastAsia="ＭＳ Ｐゴシック" w:hAnsi="ＭＳ Ｐゴシック"/>
                <w:sz w:val="20"/>
                <w:szCs w:val="21"/>
              </w:rPr>
              <w:t>P34</w:t>
            </w:r>
          </w:p>
        </w:tc>
        <w:tc>
          <w:tcPr>
            <w:tcW w:w="2268" w:type="dxa"/>
            <w:vAlign w:val="center"/>
          </w:tcPr>
          <w:p w:rsidR="00C43355" w:rsidRPr="00C43355" w:rsidRDefault="00C43355" w:rsidP="00C43355">
            <w:pPr>
              <w:spacing w:line="280" w:lineRule="exact"/>
              <w:rPr>
                <w:rFonts w:ascii="ＭＳ Ｐゴシック" w:eastAsia="ＭＳ Ｐゴシック" w:hAnsi="ＭＳ Ｐゴシック"/>
                <w:sz w:val="20"/>
                <w:szCs w:val="21"/>
              </w:rPr>
            </w:pPr>
            <w:r w:rsidRPr="00C43355">
              <w:rPr>
                <w:rFonts w:ascii="ＭＳ Ｐゴシック" w:eastAsia="ＭＳ Ｐゴシック" w:hAnsi="ＭＳ Ｐゴシック"/>
                <w:sz w:val="20"/>
                <w:szCs w:val="21"/>
              </w:rPr>
              <w:t>PDCAサイクル</w:t>
            </w:r>
          </w:p>
        </w:tc>
        <w:tc>
          <w:tcPr>
            <w:tcW w:w="4955" w:type="dxa"/>
            <w:vAlign w:val="center"/>
          </w:tcPr>
          <w:p w:rsidR="00C43355" w:rsidRPr="00C43355" w:rsidRDefault="00C43355" w:rsidP="00C43355">
            <w:pPr>
              <w:spacing w:line="280" w:lineRule="exact"/>
              <w:rPr>
                <w:rFonts w:ascii="ＭＳ Ｐゴシック" w:eastAsia="ＭＳ Ｐゴシック" w:hAnsi="ＭＳ Ｐゴシック"/>
                <w:sz w:val="20"/>
                <w:szCs w:val="21"/>
              </w:rPr>
            </w:pPr>
            <w:r w:rsidRPr="00C43355">
              <w:rPr>
                <w:rFonts w:ascii="ＭＳ Ｐゴシック" w:eastAsia="ＭＳ Ｐゴシック" w:hAnsi="ＭＳ Ｐゴシック"/>
                <w:sz w:val="20"/>
                <w:szCs w:val="21"/>
              </w:rPr>
              <w:t>Plan（企画立案）、Do（実施）、Check（評価）、Action（改善）を繰り返して、問題解決や課題達成などを図る一連のプロセスのこと。</w:t>
            </w:r>
          </w:p>
        </w:tc>
      </w:tr>
    </w:tbl>
    <w:p w:rsidR="00791AB9" w:rsidRPr="00AA37D3" w:rsidRDefault="00791AB9" w:rsidP="007A326C">
      <w:pPr>
        <w:autoSpaceDE w:val="0"/>
        <w:autoSpaceDN w:val="0"/>
        <w:rPr>
          <w:rFonts w:ascii="ＭＳ Ｐ明朝" w:eastAsia="ＭＳ Ｐ明朝" w:hAnsi="ＭＳ Ｐ明朝"/>
          <w:sz w:val="22"/>
          <w:szCs w:val="24"/>
        </w:rPr>
      </w:pPr>
    </w:p>
    <w:p w:rsidR="00791AB9" w:rsidRDefault="00791AB9" w:rsidP="007A326C">
      <w:pPr>
        <w:autoSpaceDE w:val="0"/>
        <w:autoSpaceDN w:val="0"/>
        <w:rPr>
          <w:rFonts w:ascii="ＭＳ Ｐ明朝" w:eastAsia="ＭＳ Ｐ明朝" w:hAnsi="ＭＳ Ｐ明朝"/>
          <w:sz w:val="22"/>
          <w:szCs w:val="24"/>
        </w:rPr>
      </w:pPr>
    </w:p>
    <w:p w:rsidR="00515030" w:rsidRDefault="00515030" w:rsidP="007A326C">
      <w:pPr>
        <w:autoSpaceDE w:val="0"/>
        <w:autoSpaceDN w:val="0"/>
        <w:rPr>
          <w:rFonts w:ascii="ＭＳ Ｐ明朝" w:eastAsia="ＭＳ Ｐ明朝" w:hAnsi="ＭＳ Ｐ明朝"/>
          <w:sz w:val="22"/>
          <w:szCs w:val="24"/>
        </w:rPr>
        <w:sectPr w:rsidR="00515030" w:rsidSect="00B51989">
          <w:pgSz w:w="11906" w:h="16838"/>
          <w:pgMar w:top="1985" w:right="1701" w:bottom="1701" w:left="1701" w:header="851" w:footer="283" w:gutter="0"/>
          <w:cols w:space="425"/>
          <w:docGrid w:type="lines" w:linePitch="360"/>
        </w:sectPr>
      </w:pPr>
    </w:p>
    <w:p w:rsidR="00791AB9" w:rsidRPr="00791AB9" w:rsidRDefault="00791AB9" w:rsidP="007A326C">
      <w:pPr>
        <w:autoSpaceDE w:val="0"/>
        <w:autoSpaceDN w:val="0"/>
        <w:rPr>
          <w:rFonts w:ascii="ＭＳ Ｐ明朝" w:eastAsia="ＭＳ Ｐ明朝" w:hAnsi="ＭＳ Ｐ明朝"/>
          <w:sz w:val="22"/>
          <w:szCs w:val="24"/>
        </w:rPr>
      </w:pPr>
      <w:bookmarkStart w:id="33" w:name="_GoBack"/>
      <w:bookmarkEnd w:id="33"/>
    </w:p>
    <w:sectPr w:rsidR="00791AB9" w:rsidRPr="00791AB9" w:rsidSect="00B51989">
      <w:footerReference w:type="default" r:id="rId47"/>
      <w:pgSz w:w="11906" w:h="16838"/>
      <w:pgMar w:top="1985" w:right="1701" w:bottom="1701" w:left="170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3AE" w:rsidRDefault="007C03AE" w:rsidP="00D561BF">
      <w:r>
        <w:separator/>
      </w:r>
    </w:p>
  </w:endnote>
  <w:endnote w:type="continuationSeparator" w:id="0">
    <w:p w:rsidR="007C03AE" w:rsidRDefault="007C03AE" w:rsidP="00D5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7946176"/>
      <w:docPartObj>
        <w:docPartGallery w:val="Page Numbers (Bottom of Page)"/>
        <w:docPartUnique/>
      </w:docPartObj>
    </w:sdtPr>
    <w:sdtEndPr>
      <w:rPr>
        <w:rFonts w:ascii="ＭＳ Ｐゴシック" w:eastAsia="ＭＳ Ｐゴシック" w:hAnsi="ＭＳ Ｐゴシック"/>
      </w:rPr>
    </w:sdtEndPr>
    <w:sdtContent>
      <w:p w:rsidR="00745D54" w:rsidRPr="00D561BF" w:rsidRDefault="00745D54" w:rsidP="00D561BF">
        <w:pPr>
          <w:pStyle w:val="a7"/>
          <w:jc w:val="center"/>
          <w:rPr>
            <w:rFonts w:ascii="ＭＳ Ｐゴシック" w:eastAsia="ＭＳ Ｐゴシック" w:hAnsi="ＭＳ Ｐゴシック"/>
          </w:rPr>
        </w:pPr>
        <w:r w:rsidRPr="00D561BF">
          <w:rPr>
            <w:rFonts w:ascii="ＭＳ Ｐゴシック" w:eastAsia="ＭＳ Ｐゴシック" w:hAnsi="ＭＳ Ｐゴシック"/>
          </w:rPr>
          <w:fldChar w:fldCharType="begin"/>
        </w:r>
        <w:r w:rsidRPr="00D561BF">
          <w:rPr>
            <w:rFonts w:ascii="ＭＳ Ｐゴシック" w:eastAsia="ＭＳ Ｐゴシック" w:hAnsi="ＭＳ Ｐゴシック"/>
          </w:rPr>
          <w:instrText>PAGE   \* MERGEFORMAT</w:instrText>
        </w:r>
        <w:r w:rsidRPr="00D561BF">
          <w:rPr>
            <w:rFonts w:ascii="ＭＳ Ｐゴシック" w:eastAsia="ＭＳ Ｐゴシック" w:hAnsi="ＭＳ Ｐゴシック"/>
          </w:rPr>
          <w:fldChar w:fldCharType="separate"/>
        </w:r>
        <w:r w:rsidRPr="00D561BF">
          <w:rPr>
            <w:rFonts w:ascii="ＭＳ Ｐゴシック" w:eastAsia="ＭＳ Ｐゴシック" w:hAnsi="ＭＳ Ｐゴシック"/>
            <w:lang w:val="ja-JP"/>
          </w:rPr>
          <w:t>2</w:t>
        </w:r>
        <w:r w:rsidRPr="00D561BF">
          <w:rPr>
            <w:rFonts w:ascii="ＭＳ Ｐゴシック" w:eastAsia="ＭＳ Ｐゴシック" w:hAnsi="ＭＳ Ｐゴシック"/>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030" w:rsidRPr="00D561BF" w:rsidRDefault="00515030" w:rsidP="00D561BF">
    <w:pPr>
      <w:pStyle w:val="a7"/>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3AE" w:rsidRDefault="007C03AE" w:rsidP="00D561BF">
      <w:r>
        <w:separator/>
      </w:r>
    </w:p>
  </w:footnote>
  <w:footnote w:type="continuationSeparator" w:id="0">
    <w:p w:rsidR="007C03AE" w:rsidRDefault="007C03AE" w:rsidP="00D561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1BF"/>
    <w:rsid w:val="000150C4"/>
    <w:rsid w:val="00017032"/>
    <w:rsid w:val="00020D17"/>
    <w:rsid w:val="00031B86"/>
    <w:rsid w:val="0004368D"/>
    <w:rsid w:val="000720DB"/>
    <w:rsid w:val="0008642C"/>
    <w:rsid w:val="0009243A"/>
    <w:rsid w:val="000A56C5"/>
    <w:rsid w:val="000B6B19"/>
    <w:rsid w:val="000B6DB1"/>
    <w:rsid w:val="000C2DCB"/>
    <w:rsid w:val="000D212B"/>
    <w:rsid w:val="000D2F8D"/>
    <w:rsid w:val="000E6C78"/>
    <w:rsid w:val="000F2428"/>
    <w:rsid w:val="00107AD9"/>
    <w:rsid w:val="0011031E"/>
    <w:rsid w:val="00112B4E"/>
    <w:rsid w:val="00116B33"/>
    <w:rsid w:val="00124E41"/>
    <w:rsid w:val="0013139D"/>
    <w:rsid w:val="001365A1"/>
    <w:rsid w:val="00140CB6"/>
    <w:rsid w:val="00142727"/>
    <w:rsid w:val="00146099"/>
    <w:rsid w:val="00146229"/>
    <w:rsid w:val="001469B4"/>
    <w:rsid w:val="00157D5D"/>
    <w:rsid w:val="00160A74"/>
    <w:rsid w:val="00160B4B"/>
    <w:rsid w:val="00161FC1"/>
    <w:rsid w:val="00162952"/>
    <w:rsid w:val="00170806"/>
    <w:rsid w:val="001763DC"/>
    <w:rsid w:val="0017705F"/>
    <w:rsid w:val="001845D2"/>
    <w:rsid w:val="00185627"/>
    <w:rsid w:val="001934EF"/>
    <w:rsid w:val="0019416A"/>
    <w:rsid w:val="001A5696"/>
    <w:rsid w:val="001A65AE"/>
    <w:rsid w:val="001B53F6"/>
    <w:rsid w:val="001C07B6"/>
    <w:rsid w:val="001C331D"/>
    <w:rsid w:val="001C5C52"/>
    <w:rsid w:val="001E1692"/>
    <w:rsid w:val="001E3C90"/>
    <w:rsid w:val="001F02D3"/>
    <w:rsid w:val="001F2A36"/>
    <w:rsid w:val="001F4E09"/>
    <w:rsid w:val="001F6BB5"/>
    <w:rsid w:val="001F7AA3"/>
    <w:rsid w:val="00202A9E"/>
    <w:rsid w:val="00206BFF"/>
    <w:rsid w:val="0021008F"/>
    <w:rsid w:val="00210633"/>
    <w:rsid w:val="0022797B"/>
    <w:rsid w:val="0024220D"/>
    <w:rsid w:val="00261A6B"/>
    <w:rsid w:val="002657BB"/>
    <w:rsid w:val="00270146"/>
    <w:rsid w:val="002712D8"/>
    <w:rsid w:val="0028123D"/>
    <w:rsid w:val="00290379"/>
    <w:rsid w:val="002B08AC"/>
    <w:rsid w:val="002B0E59"/>
    <w:rsid w:val="002B429B"/>
    <w:rsid w:val="002B5EE9"/>
    <w:rsid w:val="002C5304"/>
    <w:rsid w:val="002C7DDF"/>
    <w:rsid w:val="002D0283"/>
    <w:rsid w:val="002D235A"/>
    <w:rsid w:val="002D28B4"/>
    <w:rsid w:val="002E287D"/>
    <w:rsid w:val="002E473C"/>
    <w:rsid w:val="002F276F"/>
    <w:rsid w:val="002F3769"/>
    <w:rsid w:val="00305433"/>
    <w:rsid w:val="00312CB6"/>
    <w:rsid w:val="0031406D"/>
    <w:rsid w:val="00321061"/>
    <w:rsid w:val="0032167F"/>
    <w:rsid w:val="00324779"/>
    <w:rsid w:val="00332F1D"/>
    <w:rsid w:val="00334C64"/>
    <w:rsid w:val="00336515"/>
    <w:rsid w:val="00344478"/>
    <w:rsid w:val="00360C1D"/>
    <w:rsid w:val="00365DF6"/>
    <w:rsid w:val="00371605"/>
    <w:rsid w:val="00373258"/>
    <w:rsid w:val="0038290C"/>
    <w:rsid w:val="00383B1F"/>
    <w:rsid w:val="003B308B"/>
    <w:rsid w:val="003C208E"/>
    <w:rsid w:val="003D20E3"/>
    <w:rsid w:val="003D3092"/>
    <w:rsid w:val="003E091A"/>
    <w:rsid w:val="003F2ADB"/>
    <w:rsid w:val="003F7A7A"/>
    <w:rsid w:val="00400B18"/>
    <w:rsid w:val="00406C3F"/>
    <w:rsid w:val="00446E8B"/>
    <w:rsid w:val="0045476F"/>
    <w:rsid w:val="00454C94"/>
    <w:rsid w:val="00457A43"/>
    <w:rsid w:val="004853F7"/>
    <w:rsid w:val="00485C14"/>
    <w:rsid w:val="004A21AE"/>
    <w:rsid w:val="004A55FC"/>
    <w:rsid w:val="004D2201"/>
    <w:rsid w:val="004E0544"/>
    <w:rsid w:val="00515030"/>
    <w:rsid w:val="005233F9"/>
    <w:rsid w:val="0052398B"/>
    <w:rsid w:val="00527B31"/>
    <w:rsid w:val="00533032"/>
    <w:rsid w:val="00533DC9"/>
    <w:rsid w:val="00540F53"/>
    <w:rsid w:val="00544E1A"/>
    <w:rsid w:val="005502AA"/>
    <w:rsid w:val="005504A3"/>
    <w:rsid w:val="005619AB"/>
    <w:rsid w:val="0056638E"/>
    <w:rsid w:val="00575959"/>
    <w:rsid w:val="00584269"/>
    <w:rsid w:val="00591575"/>
    <w:rsid w:val="00593949"/>
    <w:rsid w:val="005A00DE"/>
    <w:rsid w:val="005A3AE2"/>
    <w:rsid w:val="005B2CE1"/>
    <w:rsid w:val="005B5A22"/>
    <w:rsid w:val="005B6234"/>
    <w:rsid w:val="005C7E45"/>
    <w:rsid w:val="005C7F2E"/>
    <w:rsid w:val="005D3024"/>
    <w:rsid w:val="005D4FFB"/>
    <w:rsid w:val="006021BF"/>
    <w:rsid w:val="00622422"/>
    <w:rsid w:val="00640C77"/>
    <w:rsid w:val="006453C2"/>
    <w:rsid w:val="00657874"/>
    <w:rsid w:val="006614D0"/>
    <w:rsid w:val="00664C56"/>
    <w:rsid w:val="00674F86"/>
    <w:rsid w:val="006834FA"/>
    <w:rsid w:val="0068533B"/>
    <w:rsid w:val="00696D29"/>
    <w:rsid w:val="006B083C"/>
    <w:rsid w:val="006B5FA4"/>
    <w:rsid w:val="006C173E"/>
    <w:rsid w:val="006C6BB0"/>
    <w:rsid w:val="006C753A"/>
    <w:rsid w:val="006C7AC1"/>
    <w:rsid w:val="006D64C9"/>
    <w:rsid w:val="006E1759"/>
    <w:rsid w:val="006E2B60"/>
    <w:rsid w:val="006E5C99"/>
    <w:rsid w:val="00703EED"/>
    <w:rsid w:val="007121DB"/>
    <w:rsid w:val="00720EC4"/>
    <w:rsid w:val="007210B1"/>
    <w:rsid w:val="00736500"/>
    <w:rsid w:val="00742E4C"/>
    <w:rsid w:val="00745D54"/>
    <w:rsid w:val="00751163"/>
    <w:rsid w:val="007636D5"/>
    <w:rsid w:val="00764407"/>
    <w:rsid w:val="00765DB8"/>
    <w:rsid w:val="00766903"/>
    <w:rsid w:val="00767F1C"/>
    <w:rsid w:val="007708E0"/>
    <w:rsid w:val="007739FB"/>
    <w:rsid w:val="00773FB0"/>
    <w:rsid w:val="00782BA1"/>
    <w:rsid w:val="00791AB9"/>
    <w:rsid w:val="007961BC"/>
    <w:rsid w:val="007A22D8"/>
    <w:rsid w:val="007A326C"/>
    <w:rsid w:val="007A40E1"/>
    <w:rsid w:val="007A5DDD"/>
    <w:rsid w:val="007C03AE"/>
    <w:rsid w:val="007C5458"/>
    <w:rsid w:val="007D487C"/>
    <w:rsid w:val="007E249B"/>
    <w:rsid w:val="00802ECC"/>
    <w:rsid w:val="00804404"/>
    <w:rsid w:val="00806E6D"/>
    <w:rsid w:val="008114E0"/>
    <w:rsid w:val="00813AB4"/>
    <w:rsid w:val="008165CC"/>
    <w:rsid w:val="00824891"/>
    <w:rsid w:val="008258E9"/>
    <w:rsid w:val="008325AE"/>
    <w:rsid w:val="0083560C"/>
    <w:rsid w:val="00837218"/>
    <w:rsid w:val="008373C2"/>
    <w:rsid w:val="00840155"/>
    <w:rsid w:val="00845E95"/>
    <w:rsid w:val="00851E0E"/>
    <w:rsid w:val="008572DA"/>
    <w:rsid w:val="0086207F"/>
    <w:rsid w:val="00864AD4"/>
    <w:rsid w:val="00866527"/>
    <w:rsid w:val="0087013F"/>
    <w:rsid w:val="00874158"/>
    <w:rsid w:val="008827CA"/>
    <w:rsid w:val="00885935"/>
    <w:rsid w:val="008A216A"/>
    <w:rsid w:val="008A7526"/>
    <w:rsid w:val="008B042A"/>
    <w:rsid w:val="008C24D4"/>
    <w:rsid w:val="008C543A"/>
    <w:rsid w:val="008C6B26"/>
    <w:rsid w:val="008D39ED"/>
    <w:rsid w:val="008E2FE2"/>
    <w:rsid w:val="008E4A58"/>
    <w:rsid w:val="008F56A6"/>
    <w:rsid w:val="00905BD0"/>
    <w:rsid w:val="0090623D"/>
    <w:rsid w:val="009115CB"/>
    <w:rsid w:val="00933A51"/>
    <w:rsid w:val="00934B79"/>
    <w:rsid w:val="00935EE0"/>
    <w:rsid w:val="00942250"/>
    <w:rsid w:val="009429BC"/>
    <w:rsid w:val="00943ADB"/>
    <w:rsid w:val="00955363"/>
    <w:rsid w:val="00955FAE"/>
    <w:rsid w:val="009568C4"/>
    <w:rsid w:val="00957755"/>
    <w:rsid w:val="009A560A"/>
    <w:rsid w:val="009B0383"/>
    <w:rsid w:val="009B09E4"/>
    <w:rsid w:val="009B1250"/>
    <w:rsid w:val="009B56AA"/>
    <w:rsid w:val="009C7EAB"/>
    <w:rsid w:val="009D00F9"/>
    <w:rsid w:val="009D5BC5"/>
    <w:rsid w:val="009E5AA1"/>
    <w:rsid w:val="009F34F0"/>
    <w:rsid w:val="00A0604E"/>
    <w:rsid w:val="00A119A9"/>
    <w:rsid w:val="00A22F60"/>
    <w:rsid w:val="00A34418"/>
    <w:rsid w:val="00A36D3B"/>
    <w:rsid w:val="00A92B20"/>
    <w:rsid w:val="00AA37D3"/>
    <w:rsid w:val="00AB38A9"/>
    <w:rsid w:val="00AB6314"/>
    <w:rsid w:val="00AB6E0D"/>
    <w:rsid w:val="00AC0762"/>
    <w:rsid w:val="00AC7413"/>
    <w:rsid w:val="00AE4E97"/>
    <w:rsid w:val="00AE54B8"/>
    <w:rsid w:val="00AE7FEC"/>
    <w:rsid w:val="00AF3A8C"/>
    <w:rsid w:val="00AF5973"/>
    <w:rsid w:val="00AF65C7"/>
    <w:rsid w:val="00AF6EAD"/>
    <w:rsid w:val="00B018B2"/>
    <w:rsid w:val="00B06A24"/>
    <w:rsid w:val="00B11BA5"/>
    <w:rsid w:val="00B16420"/>
    <w:rsid w:val="00B31306"/>
    <w:rsid w:val="00B35739"/>
    <w:rsid w:val="00B40AA3"/>
    <w:rsid w:val="00B51989"/>
    <w:rsid w:val="00B54669"/>
    <w:rsid w:val="00B6104E"/>
    <w:rsid w:val="00B61185"/>
    <w:rsid w:val="00B614B9"/>
    <w:rsid w:val="00B7554E"/>
    <w:rsid w:val="00B778D2"/>
    <w:rsid w:val="00B84496"/>
    <w:rsid w:val="00B84735"/>
    <w:rsid w:val="00B857DC"/>
    <w:rsid w:val="00B85A94"/>
    <w:rsid w:val="00B915B5"/>
    <w:rsid w:val="00BA5437"/>
    <w:rsid w:val="00BA59FE"/>
    <w:rsid w:val="00BC4740"/>
    <w:rsid w:val="00C033F9"/>
    <w:rsid w:val="00C144B6"/>
    <w:rsid w:val="00C145A7"/>
    <w:rsid w:val="00C3542E"/>
    <w:rsid w:val="00C401D3"/>
    <w:rsid w:val="00C43355"/>
    <w:rsid w:val="00C62DA0"/>
    <w:rsid w:val="00C662CD"/>
    <w:rsid w:val="00C7246F"/>
    <w:rsid w:val="00C73CD2"/>
    <w:rsid w:val="00C749DE"/>
    <w:rsid w:val="00C750F4"/>
    <w:rsid w:val="00C754A5"/>
    <w:rsid w:val="00C81620"/>
    <w:rsid w:val="00C91043"/>
    <w:rsid w:val="00C937BF"/>
    <w:rsid w:val="00C94225"/>
    <w:rsid w:val="00C95D36"/>
    <w:rsid w:val="00C96E4C"/>
    <w:rsid w:val="00CA403B"/>
    <w:rsid w:val="00CB437A"/>
    <w:rsid w:val="00CB4BAC"/>
    <w:rsid w:val="00CB5EEF"/>
    <w:rsid w:val="00CC22D4"/>
    <w:rsid w:val="00CD59F1"/>
    <w:rsid w:val="00CE79DC"/>
    <w:rsid w:val="00D058A0"/>
    <w:rsid w:val="00D11DF3"/>
    <w:rsid w:val="00D13763"/>
    <w:rsid w:val="00D13837"/>
    <w:rsid w:val="00D43E2E"/>
    <w:rsid w:val="00D47E7A"/>
    <w:rsid w:val="00D5164D"/>
    <w:rsid w:val="00D51C88"/>
    <w:rsid w:val="00D52584"/>
    <w:rsid w:val="00D53C11"/>
    <w:rsid w:val="00D561BF"/>
    <w:rsid w:val="00D634EA"/>
    <w:rsid w:val="00D7590E"/>
    <w:rsid w:val="00D84DCF"/>
    <w:rsid w:val="00D84DE1"/>
    <w:rsid w:val="00D84F02"/>
    <w:rsid w:val="00D85144"/>
    <w:rsid w:val="00D87C19"/>
    <w:rsid w:val="00D908F9"/>
    <w:rsid w:val="00D95A24"/>
    <w:rsid w:val="00DA0BA6"/>
    <w:rsid w:val="00DA14DB"/>
    <w:rsid w:val="00DA4713"/>
    <w:rsid w:val="00DA6B71"/>
    <w:rsid w:val="00DB2C82"/>
    <w:rsid w:val="00DC5DF6"/>
    <w:rsid w:val="00DD444A"/>
    <w:rsid w:val="00DD5A33"/>
    <w:rsid w:val="00DD7C96"/>
    <w:rsid w:val="00DE28A9"/>
    <w:rsid w:val="00DF0D39"/>
    <w:rsid w:val="00DF515C"/>
    <w:rsid w:val="00DF691B"/>
    <w:rsid w:val="00E00DD0"/>
    <w:rsid w:val="00E10EDD"/>
    <w:rsid w:val="00E15740"/>
    <w:rsid w:val="00E50811"/>
    <w:rsid w:val="00E55140"/>
    <w:rsid w:val="00E5616F"/>
    <w:rsid w:val="00E57276"/>
    <w:rsid w:val="00E612C0"/>
    <w:rsid w:val="00E63E79"/>
    <w:rsid w:val="00E72C18"/>
    <w:rsid w:val="00E73666"/>
    <w:rsid w:val="00E736C7"/>
    <w:rsid w:val="00E91413"/>
    <w:rsid w:val="00EA22BF"/>
    <w:rsid w:val="00EA3361"/>
    <w:rsid w:val="00EB5782"/>
    <w:rsid w:val="00EC0B1D"/>
    <w:rsid w:val="00EC2B23"/>
    <w:rsid w:val="00ED6821"/>
    <w:rsid w:val="00EE05D7"/>
    <w:rsid w:val="00EE33F7"/>
    <w:rsid w:val="00EF21C1"/>
    <w:rsid w:val="00F120F6"/>
    <w:rsid w:val="00F15CA8"/>
    <w:rsid w:val="00F204E4"/>
    <w:rsid w:val="00F208DF"/>
    <w:rsid w:val="00F310A4"/>
    <w:rsid w:val="00F56883"/>
    <w:rsid w:val="00F62DAF"/>
    <w:rsid w:val="00F64FE5"/>
    <w:rsid w:val="00F90365"/>
    <w:rsid w:val="00F92FAA"/>
    <w:rsid w:val="00F967BD"/>
    <w:rsid w:val="00FA281B"/>
    <w:rsid w:val="00FA2BEB"/>
    <w:rsid w:val="00FB0D73"/>
    <w:rsid w:val="00FB7C5E"/>
    <w:rsid w:val="00FC0294"/>
    <w:rsid w:val="00FD77A3"/>
    <w:rsid w:val="00FE3DDF"/>
    <w:rsid w:val="00FF3F4D"/>
    <w:rsid w:val="00FF5326"/>
    <w:rsid w:val="00FF69B7"/>
    <w:rsid w:val="00FF7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FBBA3F"/>
  <w15:chartTrackingRefBased/>
  <w15:docId w15:val="{8CD45735-A909-475D-A94B-26F50B8AE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64FE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561BF"/>
  </w:style>
  <w:style w:type="character" w:customStyle="1" w:styleId="a4">
    <w:name w:val="日付 (文字)"/>
    <w:basedOn w:val="a0"/>
    <w:link w:val="a3"/>
    <w:uiPriority w:val="99"/>
    <w:semiHidden/>
    <w:rsid w:val="00D561BF"/>
  </w:style>
  <w:style w:type="paragraph" w:styleId="a5">
    <w:name w:val="header"/>
    <w:basedOn w:val="a"/>
    <w:link w:val="a6"/>
    <w:uiPriority w:val="99"/>
    <w:unhideWhenUsed/>
    <w:rsid w:val="00D561BF"/>
    <w:pPr>
      <w:tabs>
        <w:tab w:val="center" w:pos="4252"/>
        <w:tab w:val="right" w:pos="8504"/>
      </w:tabs>
      <w:snapToGrid w:val="0"/>
    </w:pPr>
  </w:style>
  <w:style w:type="character" w:customStyle="1" w:styleId="a6">
    <w:name w:val="ヘッダー (文字)"/>
    <w:basedOn w:val="a0"/>
    <w:link w:val="a5"/>
    <w:uiPriority w:val="99"/>
    <w:rsid w:val="00D561BF"/>
  </w:style>
  <w:style w:type="paragraph" w:styleId="a7">
    <w:name w:val="footer"/>
    <w:basedOn w:val="a"/>
    <w:link w:val="a8"/>
    <w:uiPriority w:val="99"/>
    <w:unhideWhenUsed/>
    <w:rsid w:val="00D561BF"/>
    <w:pPr>
      <w:tabs>
        <w:tab w:val="center" w:pos="4252"/>
        <w:tab w:val="right" w:pos="8504"/>
      </w:tabs>
      <w:snapToGrid w:val="0"/>
    </w:pPr>
  </w:style>
  <w:style w:type="character" w:customStyle="1" w:styleId="a8">
    <w:name w:val="フッター (文字)"/>
    <w:basedOn w:val="a0"/>
    <w:link w:val="a7"/>
    <w:uiPriority w:val="99"/>
    <w:rsid w:val="00D561BF"/>
  </w:style>
  <w:style w:type="table" w:styleId="a9">
    <w:name w:val="Table Grid"/>
    <w:basedOn w:val="a1"/>
    <w:uiPriority w:val="39"/>
    <w:rsid w:val="00AE7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64FE5"/>
    <w:rPr>
      <w:rFonts w:asciiTheme="majorHAnsi" w:eastAsiaTheme="majorEastAsia" w:hAnsiTheme="majorHAnsi" w:cstheme="majorBidi"/>
      <w:sz w:val="24"/>
      <w:szCs w:val="24"/>
    </w:rPr>
  </w:style>
  <w:style w:type="paragraph" w:styleId="aa">
    <w:name w:val="TOC Heading"/>
    <w:basedOn w:val="1"/>
    <w:next w:val="a"/>
    <w:uiPriority w:val="39"/>
    <w:unhideWhenUsed/>
    <w:qFormat/>
    <w:rsid w:val="00157D5D"/>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157D5D"/>
  </w:style>
  <w:style w:type="character" w:styleId="ab">
    <w:name w:val="Hyperlink"/>
    <w:basedOn w:val="a0"/>
    <w:uiPriority w:val="99"/>
    <w:unhideWhenUsed/>
    <w:rsid w:val="00157D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footer" Target="footer2.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ettings" Target="setting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20" Type="http://schemas.openxmlformats.org/officeDocument/2006/relationships/image" Target="media/image13.emf"/><Relationship Id="rId41"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526CC-8099-4119-A0AD-C33D0D2DF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41</Pages>
  <Words>3248</Words>
  <Characters>18517</Characters>
  <Application>Microsoft Office Word</Application>
  <DocSecurity>0</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岳夫 長友</dc:creator>
  <cp:keywords/>
  <dc:description/>
  <cp:lastModifiedBy>岳夫 長友</cp:lastModifiedBy>
  <cp:revision>388</cp:revision>
  <cp:lastPrinted>2020-03-19T06:01:00Z</cp:lastPrinted>
  <dcterms:created xsi:type="dcterms:W3CDTF">2020-01-29T00:13:00Z</dcterms:created>
  <dcterms:modified xsi:type="dcterms:W3CDTF">2020-03-19T06:02:00Z</dcterms:modified>
</cp:coreProperties>
</file>